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308"/>
        <w:gridCol w:w="2502"/>
        <w:gridCol w:w="759"/>
        <w:gridCol w:w="3118"/>
        <w:gridCol w:w="709"/>
        <w:gridCol w:w="850"/>
        <w:gridCol w:w="567"/>
        <w:gridCol w:w="1134"/>
        <w:gridCol w:w="993"/>
        <w:gridCol w:w="1275"/>
        <w:gridCol w:w="1560"/>
      </w:tblGrid>
      <w:tr w:rsidR="0079478D" w:rsidRPr="00E060D1" w:rsidTr="007661EA">
        <w:trPr>
          <w:trHeight w:val="1524"/>
        </w:trPr>
        <w:tc>
          <w:tcPr>
            <w:tcW w:w="706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proofErr w:type="spellStart"/>
            <w:r w:rsidRPr="00E060D1">
              <w:rPr>
                <w:rFonts w:ascii="GHEA Grapalat" w:hAnsi="GHEA Grapalat"/>
              </w:rPr>
              <w:t>հրավերով</w:t>
            </w:r>
            <w:proofErr w:type="spellEnd"/>
            <w:r w:rsidRPr="00E060D1">
              <w:rPr>
                <w:rFonts w:ascii="GHEA Grapalat" w:hAnsi="GHEA Grapalat"/>
              </w:rPr>
              <w:t xml:space="preserve"> </w:t>
            </w:r>
            <w:proofErr w:type="spellStart"/>
            <w:r w:rsidRPr="00E060D1">
              <w:rPr>
                <w:rFonts w:ascii="GHEA Grapalat" w:hAnsi="GHEA Grapalat"/>
              </w:rPr>
              <w:t>նախատեսված</w:t>
            </w:r>
            <w:proofErr w:type="spellEnd"/>
            <w:r w:rsidRPr="00E060D1">
              <w:rPr>
                <w:rFonts w:ascii="GHEA Grapalat" w:hAnsi="GHEA Grapalat"/>
              </w:rPr>
              <w:t xml:space="preserve"> </w:t>
            </w:r>
            <w:proofErr w:type="spellStart"/>
            <w:r w:rsidRPr="00E060D1">
              <w:rPr>
                <w:rFonts w:ascii="GHEA Grapalat" w:hAnsi="GHEA Grapalat"/>
              </w:rPr>
              <w:t>չափաբաժնի</w:t>
            </w:r>
            <w:proofErr w:type="spellEnd"/>
            <w:r w:rsidRPr="00E060D1">
              <w:rPr>
                <w:rFonts w:ascii="GHEA Grapalat" w:hAnsi="GHEA Grapalat"/>
              </w:rPr>
              <w:t xml:space="preserve"> </w:t>
            </w:r>
            <w:proofErr w:type="spellStart"/>
            <w:r w:rsidRPr="00E060D1">
              <w:rPr>
                <w:rFonts w:ascii="GHEA Grapalat" w:hAnsi="GHEA Grapalat"/>
              </w:rPr>
              <w:t>համարը</w:t>
            </w:r>
            <w:proofErr w:type="spellEnd"/>
          </w:p>
        </w:tc>
        <w:tc>
          <w:tcPr>
            <w:tcW w:w="1308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02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  <w:lang w:val="hy-AM"/>
              </w:rPr>
            </w:pPr>
            <w:r w:rsidRPr="00E060D1">
              <w:rPr>
                <w:rFonts w:ascii="GHEA Grapalat" w:hAnsi="GHEA Grapalat"/>
              </w:rPr>
              <w:t>անվանումը և ապրանքային նշանը</w:t>
            </w:r>
          </w:p>
        </w:tc>
        <w:tc>
          <w:tcPr>
            <w:tcW w:w="759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  <w:lang w:val="hy-AM"/>
              </w:rPr>
            </w:pPr>
            <w:r w:rsidRPr="00E060D1">
              <w:rPr>
                <w:rFonts w:ascii="GHEA Grapalat" w:hAnsi="GHEA Grapalat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միավոր գինը/ՀՀ դրամ</w:t>
            </w:r>
          </w:p>
        </w:tc>
        <w:tc>
          <w:tcPr>
            <w:tcW w:w="567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ընդհանուր քանակը</w:t>
            </w:r>
          </w:p>
        </w:tc>
        <w:tc>
          <w:tcPr>
            <w:tcW w:w="3828" w:type="dxa"/>
            <w:gridSpan w:val="3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մատակարարման</w:t>
            </w:r>
          </w:p>
        </w:tc>
      </w:tr>
      <w:tr w:rsidR="0079478D" w:rsidRPr="00E060D1" w:rsidTr="007661EA">
        <w:trPr>
          <w:trHeight w:val="877"/>
        </w:trPr>
        <w:tc>
          <w:tcPr>
            <w:tcW w:w="706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308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502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59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Տեխնիկական բնութագիր</w:t>
            </w:r>
          </w:p>
        </w:tc>
        <w:tc>
          <w:tcPr>
            <w:tcW w:w="709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0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67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Merge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հասցեն</w:t>
            </w:r>
          </w:p>
        </w:tc>
        <w:tc>
          <w:tcPr>
            <w:tcW w:w="1275" w:type="dxa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ենթակա քանակը</w:t>
            </w:r>
          </w:p>
        </w:tc>
        <w:tc>
          <w:tcPr>
            <w:tcW w:w="1560" w:type="dxa"/>
            <w:vAlign w:val="center"/>
          </w:tcPr>
          <w:p w:rsidR="0079478D" w:rsidRPr="00E060D1" w:rsidRDefault="0079478D" w:rsidP="007661EA">
            <w:pPr>
              <w:jc w:val="center"/>
              <w:rPr>
                <w:rFonts w:ascii="GHEA Grapalat" w:hAnsi="GHEA Grapalat"/>
                <w:vertAlign w:val="superscript"/>
                <w:lang w:val="hy-AM"/>
              </w:rPr>
            </w:pPr>
            <w:r w:rsidRPr="00E060D1">
              <w:rPr>
                <w:rFonts w:ascii="GHEA Grapalat" w:hAnsi="GHEA Grapalat"/>
              </w:rPr>
              <w:t>Ժամկետը</w:t>
            </w:r>
            <w:r w:rsidRPr="00E060D1">
              <w:rPr>
                <w:rFonts w:ascii="GHEA Grapalat" w:hAnsi="GHEA Grapalat"/>
                <w:b/>
                <w:vertAlign w:val="superscript"/>
                <w:lang w:val="hy-AM"/>
              </w:rPr>
              <w:t>*</w:t>
            </w:r>
          </w:p>
          <w:p w:rsidR="0079478D" w:rsidRPr="00E060D1" w:rsidRDefault="0079478D" w:rsidP="007661EA">
            <w:pPr>
              <w:jc w:val="center"/>
              <w:rPr>
                <w:rFonts w:ascii="GHEA Grapalat" w:hAnsi="GHEA Grapalat"/>
              </w:rPr>
            </w:pPr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33661127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մետամիզոլ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մետամիզոլ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նատրիում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) /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metamizole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metamizole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sodium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) / N02BB72</w:t>
            </w:r>
          </w:p>
        </w:tc>
        <w:tc>
          <w:tcPr>
            <w:tcW w:w="75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լուծույթ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ներարկման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, 50%/2մլ,  500մգ/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մլ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2մլ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սրվակ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: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Պահպանման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նշանները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`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լույսից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կոտրվող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պահպանել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10˚-25˚ C-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lastRenderedPageBreak/>
              <w:t>ցածր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lastRenderedPageBreak/>
              <w:t>սրվակ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7661EA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7661E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t>70</w:t>
            </w:r>
          </w:p>
        </w:tc>
        <w:tc>
          <w:tcPr>
            <w:tcW w:w="993" w:type="dxa"/>
          </w:tcPr>
          <w:p w:rsidR="00E060D1" w:rsidRPr="00E060D1" w:rsidRDefault="00E060D1" w:rsidP="00AB62AB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ք. Վանաձոր, Տարոն-2, ՔՇՀ-</w:t>
            </w:r>
            <w:r w:rsidRPr="00E060D1">
              <w:rPr>
                <w:rFonts w:ascii="GHEA Grapalat" w:hAnsi="GHEA Grapalat"/>
              </w:rPr>
              <w:lastRenderedPageBreak/>
              <w:t>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lastRenderedPageBreak/>
              <w:t>70</w:t>
            </w:r>
          </w:p>
        </w:tc>
        <w:tc>
          <w:tcPr>
            <w:tcW w:w="1560" w:type="dxa"/>
          </w:tcPr>
          <w:p w:rsidR="00E060D1" w:rsidRPr="00E060D1" w:rsidRDefault="00E060D1" w:rsidP="007951CB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7951CB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7951CB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>թ. ընթացքում</w:t>
            </w:r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2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33621330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նիկեթամիդ</w:t>
            </w:r>
            <w:proofErr w:type="spellEnd"/>
          </w:p>
        </w:tc>
        <w:tc>
          <w:tcPr>
            <w:tcW w:w="759" w:type="dxa"/>
            <w:vAlign w:val="center"/>
          </w:tcPr>
          <w:p w:rsidR="00E060D1" w:rsidRPr="00E060D1" w:rsidRDefault="00E060D1" w:rsidP="006D6B40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լուծույթ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ներարկման</w:t>
            </w:r>
            <w:proofErr w:type="spellEnd"/>
            <w:r w:rsidRPr="00E060D1">
              <w:rPr>
                <w:rFonts w:ascii="GHEA Grapalat" w:hAnsi="GHEA Grapalat" w:cs="Calibri"/>
              </w:rPr>
              <w:t>, 250մգ/</w:t>
            </w:r>
            <w:proofErr w:type="spellStart"/>
            <w:r w:rsidRPr="00E060D1">
              <w:rPr>
                <w:rFonts w:ascii="GHEA Grapalat" w:hAnsi="GHEA Grapalat" w:cs="Calibri"/>
              </w:rPr>
              <w:t>մլ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;  </w:t>
            </w:r>
            <w:proofErr w:type="spellStart"/>
            <w:r w:rsidRPr="00E060D1">
              <w:rPr>
                <w:rFonts w:ascii="GHEA Grapalat" w:hAnsi="GHEA Grapalat" w:cs="Calibri"/>
              </w:rPr>
              <w:t>ամպուլներ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2մ: </w:t>
            </w:r>
            <w:proofErr w:type="spellStart"/>
            <w:r w:rsidRPr="00E060D1">
              <w:rPr>
                <w:rFonts w:ascii="GHEA Grapalat" w:hAnsi="GHEA Grapalat" w:cs="Calibri"/>
              </w:rPr>
              <w:t>Պահպանման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նշանները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` </w:t>
            </w:r>
            <w:proofErr w:type="spellStart"/>
            <w:r w:rsidRPr="00E060D1">
              <w:rPr>
                <w:rFonts w:ascii="GHEA Grapalat" w:hAnsi="GHEA Grapalat" w:cs="Calibri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</w:rPr>
              <w:t>լույսից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</w:rPr>
              <w:t>կրակից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</w:rPr>
              <w:t>կոտրվող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է, </w:t>
            </w:r>
            <w:proofErr w:type="spellStart"/>
            <w:r w:rsidRPr="00E060D1">
              <w:rPr>
                <w:rFonts w:ascii="GHEA Grapalat" w:hAnsi="GHEA Grapalat" w:cs="Calibri"/>
              </w:rPr>
              <w:t>պահպանել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 5-25˚ C-</w:t>
            </w:r>
            <w:proofErr w:type="spellStart"/>
            <w:r w:rsidRPr="00E060D1">
              <w:rPr>
                <w:rFonts w:ascii="GHEA Grapalat" w:hAnsi="GHEA Grapalat" w:cs="Calibri"/>
              </w:rPr>
              <w:t>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ցածր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ամպ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10</w:t>
            </w:r>
          </w:p>
        </w:tc>
        <w:tc>
          <w:tcPr>
            <w:tcW w:w="993" w:type="dxa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10</w:t>
            </w:r>
          </w:p>
        </w:tc>
        <w:tc>
          <w:tcPr>
            <w:tcW w:w="1560" w:type="dxa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>թ. ընթացքում</w:t>
            </w:r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3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33661116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լիդոկային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լիդոկայինի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հիդրոքլորիդ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) /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lidocaine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lidocaine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hydrochloride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6D6B40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լուծույթ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ներարկման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100մգ/մլ,2մլ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ամպուլներ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: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Պահպանման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նշանները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`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լույսից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 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խոնավությունից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կոտրվող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պահպանել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սենյակային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ջերմաստիճանի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lastRenderedPageBreak/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ամպ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70</w:t>
            </w:r>
          </w:p>
        </w:tc>
        <w:tc>
          <w:tcPr>
            <w:tcW w:w="993" w:type="dxa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70</w:t>
            </w:r>
          </w:p>
        </w:tc>
        <w:tc>
          <w:tcPr>
            <w:tcW w:w="1560" w:type="dxa"/>
          </w:tcPr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6D6B40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>թ. ընթացքում</w:t>
            </w:r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4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t>33661170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պրոկային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</w:rPr>
              <w:t>պրոկայինի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հիդրոքլորիդ</w:t>
            </w:r>
            <w:proofErr w:type="spellEnd"/>
            <w:r w:rsidRPr="00E060D1">
              <w:rPr>
                <w:rFonts w:ascii="GHEA Grapalat" w:hAnsi="GHEA Grapalat" w:cs="Calibri"/>
              </w:rPr>
              <w:t>)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լուծույթ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ներարկման</w:t>
            </w:r>
            <w:proofErr w:type="spellEnd"/>
            <w:r w:rsidRPr="00E060D1">
              <w:rPr>
                <w:rFonts w:ascii="GHEA Grapalat" w:hAnsi="GHEA Grapalat" w:cs="Calibri"/>
              </w:rPr>
              <w:t>, 5մգ/</w:t>
            </w:r>
            <w:proofErr w:type="spellStart"/>
            <w:r w:rsidRPr="00E060D1">
              <w:rPr>
                <w:rFonts w:ascii="GHEA Grapalat" w:hAnsi="GHEA Grapalat" w:cs="Calibri"/>
              </w:rPr>
              <w:t>մլ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(10) </w:t>
            </w:r>
            <w:proofErr w:type="spellStart"/>
            <w:r w:rsidRPr="00E060D1">
              <w:rPr>
                <w:rFonts w:ascii="GHEA Grapalat" w:hAnsi="GHEA Grapalat" w:cs="Calibri"/>
              </w:rPr>
              <w:t>ամպուլներ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5մլ: </w:t>
            </w:r>
            <w:proofErr w:type="spellStart"/>
            <w:r w:rsidRPr="00E060D1">
              <w:rPr>
                <w:rFonts w:ascii="GHEA Grapalat" w:hAnsi="GHEA Grapalat" w:cs="Calibri"/>
              </w:rPr>
              <w:t>Պահպանման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նշանները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` </w:t>
            </w:r>
            <w:proofErr w:type="spellStart"/>
            <w:r w:rsidRPr="00E060D1">
              <w:rPr>
                <w:rFonts w:ascii="GHEA Grapalat" w:hAnsi="GHEA Grapalat" w:cs="Calibri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</w:rPr>
              <w:t>լույսից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</w:rPr>
              <w:t>կրակից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</w:rPr>
              <w:t>կոտրվող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է, </w:t>
            </w:r>
            <w:proofErr w:type="spellStart"/>
            <w:r w:rsidRPr="00E060D1">
              <w:rPr>
                <w:rFonts w:ascii="GHEA Grapalat" w:hAnsi="GHEA Grapalat" w:cs="Calibri"/>
              </w:rPr>
              <w:t>պահպանել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 20˚ C-</w:t>
            </w:r>
            <w:proofErr w:type="spellStart"/>
            <w:r w:rsidRPr="00E060D1">
              <w:rPr>
                <w:rFonts w:ascii="GHEA Grapalat" w:hAnsi="GHEA Grapalat" w:cs="Calibri"/>
              </w:rPr>
              <w:t>ից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ցածր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ամպ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50</w:t>
            </w:r>
          </w:p>
        </w:tc>
        <w:tc>
          <w:tcPr>
            <w:tcW w:w="993" w:type="dxa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50</w:t>
            </w:r>
          </w:p>
        </w:tc>
        <w:tc>
          <w:tcPr>
            <w:tcW w:w="1560" w:type="dxa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>թ. ընթացքում</w:t>
            </w:r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5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33661154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տետրակային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տետրակայինի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հիդրոքլորիդ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Ակնակաթիլներ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, 10մգ/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մլ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;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պլաստիկե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սրվակ-կաթոցիկ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10մ;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Պահպանման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նշանները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`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վախենում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լույսից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կոտրվող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է,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պահպանել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30˚ C-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ից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ցածր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  <w:color w:val="000000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060D1">
              <w:rPr>
                <w:rFonts w:ascii="GHEA Grapalat" w:hAnsi="GHEA Grapalat" w:cs="Calibri"/>
                <w:color w:val="000000"/>
              </w:rPr>
              <w:t>սրվակ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t>5</w:t>
            </w:r>
          </w:p>
        </w:tc>
        <w:tc>
          <w:tcPr>
            <w:tcW w:w="993" w:type="dxa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t>5</w:t>
            </w:r>
          </w:p>
        </w:tc>
        <w:tc>
          <w:tcPr>
            <w:tcW w:w="1560" w:type="dxa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>թ. ընթացքում</w:t>
            </w:r>
          </w:p>
        </w:tc>
      </w:tr>
      <w:tr w:rsidR="00E060D1" w:rsidRPr="00E060D1" w:rsidTr="00E060D1">
        <w:trPr>
          <w:trHeight w:val="3097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6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r w:rsidRPr="00E060D1">
              <w:rPr>
                <w:rFonts w:ascii="GHEA Grapalat" w:hAnsi="GHEA Grapalat" w:cs="Calibri"/>
              </w:rPr>
              <w:t>33211120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Գլյուկոզայի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որոշման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համար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նախատեսված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հավաքածու</w:t>
            </w:r>
            <w:proofErr w:type="spellEnd"/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Calibri" w:hAnsi="Calibri" w:cs="Calibri"/>
              </w:rPr>
            </w:pPr>
            <w:proofErr w:type="spellStart"/>
            <w:r w:rsidRPr="00E060D1">
              <w:rPr>
                <w:rFonts w:ascii="Calibri" w:hAnsi="Calibri" w:cs="Calibri"/>
              </w:rPr>
              <w:t>Գլյուկոզայի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որոշման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նախատեսված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հավաքածու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թխուկով</w:t>
            </w:r>
            <w:proofErr w:type="spellEnd"/>
            <w:r w:rsidRPr="00E060D1">
              <w:rPr>
                <w:rFonts w:ascii="Calibri" w:hAnsi="Calibri" w:cs="Calibri"/>
              </w:rPr>
              <w:t xml:space="preserve"> GLUCOSE` </w:t>
            </w:r>
            <w:proofErr w:type="spellStart"/>
            <w:r w:rsidRPr="00E060D1">
              <w:rPr>
                <w:rFonts w:ascii="Calibri" w:hAnsi="Calibri" w:cs="Calibri"/>
              </w:rPr>
              <w:t>նախատեսված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բաց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համակարգի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: </w:t>
            </w:r>
            <w:proofErr w:type="spellStart"/>
            <w:r w:rsidRPr="00E060D1">
              <w:rPr>
                <w:rFonts w:ascii="Calibri" w:hAnsi="Calibri" w:cs="Calibri"/>
              </w:rPr>
              <w:t>Մեթոդ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Ֆերմենտատիվ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կոլորոմետրիկ</w:t>
            </w:r>
            <w:proofErr w:type="spellEnd"/>
            <w:r w:rsidRPr="00E060D1">
              <w:rPr>
                <w:rFonts w:ascii="Calibri" w:hAnsi="Calibri" w:cs="Calibri"/>
              </w:rPr>
              <w:t xml:space="preserve">: </w:t>
            </w:r>
            <w:proofErr w:type="spellStart"/>
            <w:r w:rsidRPr="00E060D1">
              <w:rPr>
                <w:rFonts w:ascii="Calibri" w:hAnsi="Calibri" w:cs="Calibri"/>
              </w:rPr>
              <w:t>Ստուգվող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նմուշ</w:t>
            </w:r>
            <w:proofErr w:type="spellEnd"/>
            <w:r w:rsidRPr="00E060D1">
              <w:rPr>
                <w:rFonts w:ascii="Calibri" w:hAnsi="Calibri" w:cs="Calibri"/>
              </w:rPr>
              <w:t xml:space="preserve">` </w:t>
            </w:r>
            <w:proofErr w:type="spellStart"/>
            <w:r w:rsidRPr="00E060D1">
              <w:rPr>
                <w:rFonts w:ascii="Calibri" w:hAnsi="Calibri" w:cs="Calibri"/>
              </w:rPr>
              <w:t>արյան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շիճուկ</w:t>
            </w:r>
            <w:proofErr w:type="spellEnd"/>
            <w:r w:rsidRPr="00E060D1">
              <w:rPr>
                <w:rFonts w:ascii="Calibri" w:hAnsi="Calibri" w:cs="Calibri"/>
              </w:rPr>
              <w:t>/</w:t>
            </w:r>
            <w:proofErr w:type="spellStart"/>
            <w:r w:rsidRPr="00E060D1">
              <w:rPr>
                <w:rFonts w:ascii="Calibri" w:hAnsi="Calibri" w:cs="Calibri"/>
              </w:rPr>
              <w:t>պլազմա</w:t>
            </w:r>
            <w:proofErr w:type="spellEnd"/>
            <w:r w:rsidRPr="00E060D1">
              <w:rPr>
                <w:rFonts w:ascii="Calibri" w:hAnsi="Calibri" w:cs="Calibri"/>
              </w:rPr>
              <w:t>/</w:t>
            </w:r>
            <w:proofErr w:type="spellStart"/>
            <w:r w:rsidRPr="00E060D1">
              <w:rPr>
                <w:rFonts w:ascii="Calibri" w:hAnsi="Calibri" w:cs="Calibri"/>
              </w:rPr>
              <w:t>մեզ</w:t>
            </w:r>
            <w:proofErr w:type="spellEnd"/>
            <w:r w:rsidRPr="00E060D1">
              <w:rPr>
                <w:rFonts w:ascii="Calibri" w:hAnsi="Calibri" w:cs="Calibri"/>
              </w:rPr>
              <w:t xml:space="preserve">։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Մեկ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ռեագենտի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հավաքածուի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մեջ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թեստերի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  <w:color w:val="FF0000"/>
              </w:rPr>
              <w:t>քանակը</w:t>
            </w:r>
            <w:proofErr w:type="spellEnd"/>
            <w:r w:rsidRPr="00E060D1">
              <w:rPr>
                <w:rFonts w:ascii="Calibri" w:hAnsi="Calibri" w:cs="Calibri"/>
                <w:color w:val="FF0000"/>
              </w:rPr>
              <w:t xml:space="preserve"> 200թեստ:</w:t>
            </w:r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Գլյուկոզայի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հավաքածուն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պետք</w:t>
            </w:r>
            <w:proofErr w:type="spellEnd"/>
            <w:r w:rsidRPr="00E060D1">
              <w:rPr>
                <w:rFonts w:ascii="Calibri" w:hAnsi="Calibri" w:cs="Calibri"/>
              </w:rPr>
              <w:t xml:space="preserve"> է </w:t>
            </w:r>
            <w:proofErr w:type="spellStart"/>
            <w:r w:rsidRPr="00E060D1">
              <w:rPr>
                <w:rFonts w:ascii="Calibri" w:hAnsi="Calibri" w:cs="Calibri"/>
              </w:rPr>
              <w:t>ունենա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իր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աշխատանքի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անհրաժեշտ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օգտագործման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ձեռնարկով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նախատեսված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նյութերը</w:t>
            </w:r>
            <w:proofErr w:type="spellEnd"/>
            <w:r w:rsidRPr="00E060D1">
              <w:rPr>
                <w:rFonts w:ascii="Calibri" w:hAnsi="Calibri" w:cs="Calibri"/>
              </w:rPr>
              <w:t xml:space="preserve">։ </w:t>
            </w:r>
            <w:proofErr w:type="spellStart"/>
            <w:r w:rsidRPr="00E060D1">
              <w:rPr>
                <w:rFonts w:ascii="Calibri" w:hAnsi="Calibri" w:cs="Calibri"/>
              </w:rPr>
              <w:t>Մատակարարը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պարտավոր</w:t>
            </w:r>
            <w:proofErr w:type="spellEnd"/>
            <w:r w:rsidRPr="00E060D1">
              <w:rPr>
                <w:rFonts w:ascii="Calibri" w:hAnsi="Calibri" w:cs="Calibri"/>
              </w:rPr>
              <w:t xml:space="preserve"> է </w:t>
            </w:r>
            <w:proofErr w:type="spellStart"/>
            <w:r w:rsidRPr="00E060D1">
              <w:rPr>
                <w:rFonts w:ascii="Calibri" w:hAnsi="Calibri" w:cs="Calibri"/>
              </w:rPr>
              <w:t>վերածրագրավորել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բիոքիմիական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վերլուծիչը</w:t>
            </w:r>
            <w:proofErr w:type="spellEnd"/>
            <w:r w:rsidRPr="00E060D1">
              <w:rPr>
                <w:rFonts w:ascii="Calibri" w:hAnsi="Calibri" w:cs="Calibri"/>
              </w:rPr>
              <w:t xml:space="preserve">: </w:t>
            </w:r>
            <w:proofErr w:type="spellStart"/>
            <w:r w:rsidRPr="00E060D1">
              <w:rPr>
                <w:rFonts w:ascii="Calibri" w:hAnsi="Calibri" w:cs="Calibri"/>
              </w:rPr>
              <w:t>Հանձնելու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պահին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մնացորդային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lastRenderedPageBreak/>
              <w:t>պիտանելիության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ժամկետը</w:t>
            </w:r>
            <w:proofErr w:type="spellEnd"/>
            <w:r w:rsidRPr="00E060D1">
              <w:rPr>
                <w:rFonts w:ascii="Calibri" w:hAnsi="Calibri" w:cs="Calibri"/>
              </w:rPr>
              <w:t xml:space="preserve">` </w:t>
            </w:r>
            <w:proofErr w:type="spellStart"/>
            <w:r w:rsidRPr="00E060D1">
              <w:rPr>
                <w:rFonts w:ascii="Calibri" w:hAnsi="Calibri" w:cs="Calibri"/>
              </w:rPr>
              <w:t>մինչև</w:t>
            </w:r>
            <w:proofErr w:type="spellEnd"/>
            <w:r w:rsidRPr="00E060D1">
              <w:rPr>
                <w:rFonts w:ascii="Calibri" w:hAnsi="Calibri" w:cs="Calibri"/>
              </w:rPr>
              <w:t xml:space="preserve">  1 </w:t>
            </w:r>
            <w:proofErr w:type="spellStart"/>
            <w:r w:rsidRPr="00E060D1">
              <w:rPr>
                <w:rFonts w:ascii="Calibri" w:hAnsi="Calibri" w:cs="Calibri"/>
              </w:rPr>
              <w:t>տարի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պիտանելության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ժամկետ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ունեցող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ապրանքների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առնվազն</w:t>
            </w:r>
            <w:proofErr w:type="spellEnd"/>
            <w:r w:rsidRPr="00E060D1">
              <w:rPr>
                <w:rFonts w:ascii="Calibri" w:hAnsi="Calibri" w:cs="Calibri"/>
              </w:rPr>
              <w:t xml:space="preserve">` 75% , 1-2 </w:t>
            </w:r>
            <w:proofErr w:type="spellStart"/>
            <w:r w:rsidRPr="00E060D1">
              <w:rPr>
                <w:rFonts w:ascii="Calibri" w:hAnsi="Calibri" w:cs="Calibri"/>
              </w:rPr>
              <w:t>տարի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պիտանելության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ժամկետ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ունեցող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ապրանքների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առնվազն</w:t>
            </w:r>
            <w:proofErr w:type="spellEnd"/>
            <w:r w:rsidRPr="00E060D1">
              <w:rPr>
                <w:rFonts w:ascii="Calibri" w:hAnsi="Calibri" w:cs="Calibri"/>
              </w:rPr>
              <w:t xml:space="preserve">` 2/3,  2 </w:t>
            </w:r>
            <w:proofErr w:type="spellStart"/>
            <w:r w:rsidRPr="00E060D1">
              <w:rPr>
                <w:rFonts w:ascii="Calibri" w:hAnsi="Calibri" w:cs="Calibri"/>
              </w:rPr>
              <w:t>տարուց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ավել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պիտանելության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ժամկետ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ունեցող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ապրանքների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առնվազն</w:t>
            </w:r>
            <w:proofErr w:type="spellEnd"/>
            <w:r w:rsidRPr="00E060D1">
              <w:rPr>
                <w:rFonts w:ascii="Calibri" w:hAnsi="Calibri" w:cs="Calibri"/>
              </w:rPr>
              <w:t xml:space="preserve">` 15 </w:t>
            </w:r>
            <w:proofErr w:type="spellStart"/>
            <w:r w:rsidRPr="00E060D1">
              <w:rPr>
                <w:rFonts w:ascii="Calibri" w:hAnsi="Calibri" w:cs="Calibri"/>
              </w:rPr>
              <w:t>ամիս</w:t>
            </w:r>
            <w:proofErr w:type="spellEnd"/>
            <w:r w:rsidRPr="00E060D1">
              <w:rPr>
                <w:rFonts w:ascii="Calibri" w:hAnsi="Calibri" w:cs="Calibri"/>
              </w:rPr>
              <w:t xml:space="preserve">:                                                                                                                                                        </w:t>
            </w:r>
            <w:proofErr w:type="spellStart"/>
            <w:r w:rsidRPr="00E060D1">
              <w:rPr>
                <w:rFonts w:ascii="Calibri" w:hAnsi="Calibri" w:cs="Calibri"/>
              </w:rPr>
              <w:t>Որակի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սերտիֆիկատներ</w:t>
            </w:r>
            <w:proofErr w:type="spellEnd"/>
            <w:r w:rsidRPr="00E060D1">
              <w:rPr>
                <w:rFonts w:ascii="Calibri" w:hAnsi="Calibri" w:cs="Calibri"/>
              </w:rPr>
              <w:t xml:space="preserve">`  ISO13485 </w:t>
            </w:r>
            <w:proofErr w:type="spellStart"/>
            <w:r w:rsidRPr="00E060D1">
              <w:rPr>
                <w:rFonts w:ascii="Calibri" w:hAnsi="Calibri" w:cs="Calibri"/>
              </w:rPr>
              <w:t>կամ</w:t>
            </w:r>
            <w:proofErr w:type="spellEnd"/>
            <w:r w:rsidRPr="00E060D1">
              <w:rPr>
                <w:rFonts w:ascii="Calibri" w:hAnsi="Calibri" w:cs="Calibri"/>
              </w:rPr>
              <w:t xml:space="preserve"> ГОСТ </w:t>
            </w:r>
            <w:proofErr w:type="gramStart"/>
            <w:r w:rsidRPr="00E060D1">
              <w:rPr>
                <w:rFonts w:ascii="Calibri" w:hAnsi="Calibri" w:cs="Calibri"/>
              </w:rPr>
              <w:t>Р</w:t>
            </w:r>
            <w:proofErr w:type="gramEnd"/>
            <w:r w:rsidRPr="00E060D1">
              <w:rPr>
                <w:rFonts w:ascii="Calibri" w:hAnsi="Calibri" w:cs="Calibri"/>
              </w:rPr>
              <w:t xml:space="preserve"> ИСО 13485 </w:t>
            </w:r>
            <w:proofErr w:type="spellStart"/>
            <w:r w:rsidRPr="00E060D1">
              <w:rPr>
                <w:rFonts w:ascii="Calibri" w:hAnsi="Calibri" w:cs="Calibri"/>
              </w:rPr>
              <w:t>կամ</w:t>
            </w:r>
            <w:proofErr w:type="spellEnd"/>
            <w:r w:rsidRPr="00E060D1">
              <w:rPr>
                <w:rFonts w:ascii="Calibri" w:hAnsi="Calibri" w:cs="Calibri"/>
              </w:rPr>
              <w:t xml:space="preserve"> </w:t>
            </w:r>
            <w:proofErr w:type="spellStart"/>
            <w:r w:rsidRPr="00E060D1">
              <w:rPr>
                <w:rFonts w:ascii="Calibri" w:hAnsi="Calibri" w:cs="Calibri"/>
              </w:rPr>
              <w:t>համարժեք</w:t>
            </w:r>
            <w:proofErr w:type="spellEnd"/>
            <w:r w:rsidRPr="00E060D1">
              <w:rPr>
                <w:rFonts w:ascii="Calibri" w:hAnsi="Calibri" w:cs="Calibri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7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>33211130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 xml:space="preserve">ÀÝ¹Ñ³Ýáõñ </w:t>
            </w:r>
            <w:proofErr w:type="spellStart"/>
            <w:r w:rsidRPr="00E060D1">
              <w:rPr>
                <w:rFonts w:ascii="Arial LatArm" w:hAnsi="Arial LatArm" w:cs="Calibri"/>
              </w:rPr>
              <w:t>ËáÉ»ëïÇñÇÝÇ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</w:t>
            </w:r>
            <w:proofErr w:type="spellStart"/>
            <w:r w:rsidRPr="00E060D1">
              <w:rPr>
                <w:rFonts w:ascii="Arial LatArm" w:hAnsi="Arial LatArm" w:cs="Calibri"/>
              </w:rPr>
              <w:t>Ã»ëÃ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-Ñ³í³ù³Íáõ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Sylfaen" w:hAnsi="Sylfaen" w:cs="Calibri"/>
              </w:rPr>
            </w:pPr>
            <w:proofErr w:type="spellStart"/>
            <w:r w:rsidRPr="00E060D1">
              <w:rPr>
                <w:rFonts w:ascii="Sylfaen" w:hAnsi="Sylfaen" w:cs="Calibri"/>
              </w:rPr>
              <w:t>Խոլեստերին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Stat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Fax</w:t>
            </w:r>
            <w:proofErr w:type="spellEnd"/>
            <w:r w:rsidRPr="00E060D1">
              <w:rPr>
                <w:rFonts w:ascii="Sylfaen" w:hAnsi="Sylfaen" w:cs="Calibri"/>
              </w:rPr>
              <w:t xml:space="preserve">  </w:t>
            </w:r>
            <w:proofErr w:type="spellStart"/>
            <w:r w:rsidRPr="00E060D1">
              <w:rPr>
                <w:rFonts w:ascii="Sylfaen" w:hAnsi="Sylfaen" w:cs="Calibri"/>
              </w:rPr>
              <w:t>սարքի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Ֆիրմային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նշանի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առկայությունը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Պայմանական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նշանները</w:t>
            </w:r>
            <w:proofErr w:type="spellEnd"/>
            <w:r w:rsidRPr="00E060D1">
              <w:rPr>
                <w:rFonts w:ascii="Sylfaen" w:hAnsi="Sylfaen" w:cs="Calibri"/>
              </w:rPr>
              <w:t>-"</w:t>
            </w:r>
            <w:proofErr w:type="spellStart"/>
            <w:r w:rsidRPr="00E060D1">
              <w:rPr>
                <w:rFonts w:ascii="Sylfaen" w:hAnsi="Sylfaen" w:cs="Calibri"/>
              </w:rPr>
              <w:t>վախենում</w:t>
            </w:r>
            <w:proofErr w:type="spellEnd"/>
            <w:r w:rsidRPr="00E060D1">
              <w:rPr>
                <w:rFonts w:ascii="Sylfaen" w:hAnsi="Sylfaen" w:cs="Calibri"/>
              </w:rPr>
              <w:t xml:space="preserve"> է </w:t>
            </w:r>
            <w:proofErr w:type="spellStart"/>
            <w:r w:rsidRPr="00E060D1">
              <w:rPr>
                <w:rFonts w:ascii="Sylfaen" w:hAnsi="Sylfaen" w:cs="Calibri"/>
              </w:rPr>
              <w:lastRenderedPageBreak/>
              <w:t>խոնավությունից</w:t>
            </w:r>
            <w:proofErr w:type="spellEnd"/>
            <w:r w:rsidRPr="00E060D1">
              <w:rPr>
                <w:rFonts w:ascii="Sylfaen" w:hAnsi="Sylfaen" w:cs="Calibri"/>
              </w:rPr>
              <w:t xml:space="preserve">": </w:t>
            </w:r>
            <w:proofErr w:type="spellStart"/>
            <w:r w:rsidRPr="00E060D1">
              <w:rPr>
                <w:rFonts w:ascii="Sylfaen" w:hAnsi="Sylfaen" w:cs="Calibri"/>
              </w:rPr>
              <w:t>Խոլեստերինի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որոշման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նախատեսված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հավաքածու</w:t>
            </w:r>
            <w:proofErr w:type="spellEnd"/>
            <w:r w:rsidRPr="00E060D1">
              <w:rPr>
                <w:rFonts w:ascii="Sylfaen" w:hAnsi="Sylfaen" w:cs="Calibri"/>
              </w:rPr>
              <w:t xml:space="preserve">  : </w:t>
            </w:r>
            <w:proofErr w:type="spellStart"/>
            <w:r w:rsidRPr="00E060D1">
              <w:rPr>
                <w:rFonts w:ascii="Sylfaen" w:hAnsi="Sylfaen" w:cs="Calibri"/>
              </w:rPr>
              <w:t>Մեթոդ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ֆորմատիկ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ֆերմենտատիվ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Ստուգվող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նմուշը</w:t>
            </w:r>
            <w:proofErr w:type="spellEnd"/>
            <w:r w:rsidRPr="00E060D1">
              <w:rPr>
                <w:rFonts w:ascii="Sylfaen" w:hAnsi="Sylfaen" w:cs="Calibri"/>
              </w:rPr>
              <w:t xml:space="preserve">՝ </w:t>
            </w:r>
            <w:proofErr w:type="spellStart"/>
            <w:r w:rsidRPr="00E060D1">
              <w:rPr>
                <w:rFonts w:ascii="Sylfaen" w:hAnsi="Sylfaen" w:cs="Calibri"/>
              </w:rPr>
              <w:t>շիճուկ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պլազմա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Ալիքի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երկարությունը</w:t>
            </w:r>
            <w:proofErr w:type="spellEnd"/>
            <w:r w:rsidRPr="00E060D1">
              <w:rPr>
                <w:rFonts w:ascii="Sylfaen" w:hAnsi="Sylfaen" w:cs="Calibri"/>
              </w:rPr>
              <w:t xml:space="preserve"> 540նմ: </w:t>
            </w:r>
            <w:proofErr w:type="spellStart"/>
            <w:r w:rsidRPr="00E060D1">
              <w:rPr>
                <w:rFonts w:ascii="Sylfaen" w:hAnsi="Sylfaen" w:cs="Calibri"/>
              </w:rPr>
              <w:t>Խոլեստերինի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հավաքածուն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պետք</w:t>
            </w:r>
            <w:proofErr w:type="spellEnd"/>
            <w:r w:rsidRPr="00E060D1">
              <w:rPr>
                <w:rFonts w:ascii="Sylfaen" w:hAnsi="Sylfaen" w:cs="Calibri"/>
              </w:rPr>
              <w:t xml:space="preserve"> է </w:t>
            </w:r>
            <w:proofErr w:type="spellStart"/>
            <w:r w:rsidRPr="00E060D1">
              <w:rPr>
                <w:rFonts w:ascii="Sylfaen" w:hAnsi="Sylfaen" w:cs="Calibri"/>
              </w:rPr>
              <w:t>ունենա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իր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աշխատանքի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անհրաժեշտ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օգտագործման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ձեռնարկով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նախատեսված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նյութերը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ռեագենտ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կոնտրոլ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շիճուկ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ստանդարտ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Մեկ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ռեագենտի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հավաքածուում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թեստերի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քանակը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ոչ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պակաս</w:t>
            </w:r>
            <w:proofErr w:type="spellEnd"/>
            <w:r w:rsidRPr="00E060D1">
              <w:rPr>
                <w:rFonts w:ascii="Sylfaen" w:hAnsi="Sylfaen" w:cs="Calibri"/>
              </w:rPr>
              <w:t xml:space="preserve"> 400 և </w:t>
            </w:r>
            <w:proofErr w:type="spellStart"/>
            <w:r w:rsidRPr="00E060D1">
              <w:rPr>
                <w:rFonts w:ascii="Sylfaen" w:hAnsi="Sylfaen" w:cs="Calibri"/>
              </w:rPr>
              <w:t>ոչ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ավել</w:t>
            </w:r>
            <w:proofErr w:type="spellEnd"/>
            <w:r w:rsidRPr="00E060D1">
              <w:rPr>
                <w:rFonts w:ascii="Sylfaen" w:hAnsi="Sylfaen" w:cs="Calibri"/>
              </w:rPr>
              <w:t xml:space="preserve"> 600 </w:t>
            </w:r>
            <w:proofErr w:type="spellStart"/>
            <w:r w:rsidRPr="00E060D1">
              <w:rPr>
                <w:rFonts w:ascii="Sylfaen" w:hAnsi="Sylfaen" w:cs="Calibri"/>
              </w:rPr>
              <w:t>թեստ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Մատակարարը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պարտավոր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r w:rsidRPr="00E060D1">
              <w:rPr>
                <w:rFonts w:ascii="Sylfaen" w:hAnsi="Sylfaen" w:cs="Calibri"/>
              </w:rPr>
              <w:lastRenderedPageBreak/>
              <w:t xml:space="preserve">է </w:t>
            </w:r>
            <w:proofErr w:type="spellStart"/>
            <w:r w:rsidRPr="00E060D1">
              <w:rPr>
                <w:rFonts w:ascii="Sylfaen" w:hAnsi="Sylfaen" w:cs="Calibri"/>
              </w:rPr>
              <w:t>տեղում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վերածրագրավորել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բիոքիմիական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վերլուծիչը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գրավոր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ներկայացնել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հավաքածուի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օգտագործման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ձևը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օրիգինալ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նաև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հայերեն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լեզվով</w:t>
            </w:r>
            <w:proofErr w:type="spellEnd"/>
            <w:r w:rsidRPr="00E060D1">
              <w:rPr>
                <w:rFonts w:ascii="Sylfaen" w:hAnsi="Sylfaen" w:cs="Calibri"/>
              </w:rPr>
              <w:t xml:space="preserve">, </w:t>
            </w:r>
            <w:proofErr w:type="spellStart"/>
            <w:r w:rsidRPr="00E060D1">
              <w:rPr>
                <w:rFonts w:ascii="Sylfaen" w:hAnsi="Sylfaen" w:cs="Calibri"/>
              </w:rPr>
              <w:t>տեղում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ստուգել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փորձի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ճշգրտելիությունը</w:t>
            </w:r>
            <w:proofErr w:type="spellEnd"/>
            <w:r w:rsidRPr="00E060D1">
              <w:rPr>
                <w:rFonts w:ascii="Sylfaen" w:hAnsi="Sylfaen" w:cs="Calibri"/>
              </w:rPr>
              <w:t xml:space="preserve">: </w:t>
            </w:r>
            <w:proofErr w:type="spellStart"/>
            <w:r w:rsidRPr="00E060D1">
              <w:rPr>
                <w:rFonts w:ascii="Sylfaen" w:hAnsi="Sylfaen" w:cs="Calibri"/>
              </w:rPr>
              <w:t>Հանձնելու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պահին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մնացորդային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պիտանելիության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ժամկետը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մինչև</w:t>
            </w:r>
            <w:proofErr w:type="spellEnd"/>
            <w:r w:rsidRPr="00E060D1">
              <w:rPr>
                <w:rFonts w:ascii="Sylfaen" w:hAnsi="Sylfaen" w:cs="Calibri"/>
              </w:rPr>
              <w:t xml:space="preserve"> 1 </w:t>
            </w:r>
            <w:proofErr w:type="spellStart"/>
            <w:r w:rsidRPr="00E060D1">
              <w:rPr>
                <w:rFonts w:ascii="Sylfaen" w:hAnsi="Sylfaen" w:cs="Calibri"/>
              </w:rPr>
              <w:t>տարի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պիտանելիության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ժամկետ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ունեցուղ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ապրանքների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առնվազն</w:t>
            </w:r>
            <w:proofErr w:type="spellEnd"/>
            <w:r w:rsidRPr="00E060D1">
              <w:rPr>
                <w:rFonts w:ascii="Sylfaen" w:hAnsi="Sylfaen" w:cs="Calibri"/>
              </w:rPr>
              <w:t xml:space="preserve"> 75%, 1-2 </w:t>
            </w:r>
            <w:proofErr w:type="spellStart"/>
            <w:r w:rsidRPr="00E060D1">
              <w:rPr>
                <w:rFonts w:ascii="Sylfaen" w:hAnsi="Sylfaen" w:cs="Calibri"/>
              </w:rPr>
              <w:t>տարի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պիտանելիության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ժամկետ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ունեցող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ապրանքների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</w:t>
            </w:r>
            <w:proofErr w:type="spellEnd"/>
            <w:r w:rsidRPr="00E060D1">
              <w:rPr>
                <w:rFonts w:ascii="Sylfaen" w:hAnsi="Sylfaen" w:cs="Calibri"/>
              </w:rPr>
              <w:t xml:space="preserve"> առնվազն՝2/3: </w:t>
            </w:r>
            <w:proofErr w:type="spellStart"/>
            <w:r w:rsidRPr="00E060D1">
              <w:rPr>
                <w:rFonts w:ascii="Sylfaen" w:hAnsi="Sylfaen" w:cs="Calibri"/>
              </w:rPr>
              <w:t>Որակի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սերտիֆիկատներ</w:t>
            </w:r>
            <w:proofErr w:type="spellEnd"/>
            <w:r w:rsidRPr="00E060D1">
              <w:rPr>
                <w:rFonts w:ascii="Sylfaen" w:hAnsi="Sylfaen" w:cs="Calibri"/>
              </w:rPr>
              <w:t xml:space="preserve">՝ ISO13485 </w:t>
            </w:r>
            <w:proofErr w:type="spellStart"/>
            <w:r w:rsidRPr="00E060D1">
              <w:rPr>
                <w:rFonts w:ascii="Sylfaen" w:hAnsi="Sylfaen" w:cs="Calibri"/>
              </w:rPr>
              <w:lastRenderedPageBreak/>
              <w:t>կամ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Գօստ</w:t>
            </w:r>
            <w:proofErr w:type="spellEnd"/>
            <w:r w:rsidRPr="00E060D1">
              <w:rPr>
                <w:rFonts w:ascii="Sylfaen" w:hAnsi="Sylfaen" w:cs="Calibri"/>
              </w:rPr>
              <w:t xml:space="preserve"> Պ NCO 13485 </w:t>
            </w:r>
            <w:proofErr w:type="spellStart"/>
            <w:r w:rsidRPr="00E060D1">
              <w:rPr>
                <w:rFonts w:ascii="Sylfaen" w:hAnsi="Sylfaen" w:cs="Calibri"/>
              </w:rPr>
              <w:t>կամ</w:t>
            </w:r>
            <w:proofErr w:type="spellEnd"/>
            <w:r w:rsidRPr="00E060D1">
              <w:rPr>
                <w:rFonts w:ascii="Sylfaen" w:hAnsi="Sylfaen" w:cs="Calibri"/>
              </w:rPr>
              <w:t xml:space="preserve"> </w:t>
            </w:r>
            <w:proofErr w:type="spellStart"/>
            <w:r w:rsidRPr="00E060D1">
              <w:rPr>
                <w:rFonts w:ascii="Sylfaen" w:hAnsi="Sylfaen" w:cs="Calibri"/>
              </w:rPr>
              <w:t>համարժեք</w:t>
            </w:r>
            <w:proofErr w:type="spellEnd"/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 xml:space="preserve">, Տարոն-2, </w:t>
            </w:r>
            <w:r w:rsidRPr="00E060D1">
              <w:rPr>
                <w:rFonts w:ascii="GHEA Grapalat" w:hAnsi="GHEA Grapalat"/>
              </w:rPr>
              <w:lastRenderedPageBreak/>
              <w:t>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lastRenderedPageBreak/>
              <w:t>3000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lastRenderedPageBreak/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8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>33211160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>Îñ»³ïÇÝÇÝ CREA-</w:t>
            </w:r>
            <w:proofErr w:type="spellStart"/>
            <w:r w:rsidRPr="00E060D1">
              <w:rPr>
                <w:rFonts w:ascii="Arial LatArm" w:hAnsi="Arial LatArm" w:cs="Calibri"/>
              </w:rPr>
              <w:t>Col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/Îñ»³ïÇÝÇÝÇ áñáßÙ³Ý Ã»ëÃ-Ñ³í³ù³Íáõ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 Armenian" w:hAnsi="Arial Armenian" w:cs="Calibri"/>
              </w:rPr>
            </w:pPr>
            <w:proofErr w:type="spellStart"/>
            <w:r w:rsidRPr="00E060D1">
              <w:rPr>
                <w:rFonts w:ascii="Arial" w:hAnsi="Arial" w:cs="Arial"/>
              </w:rPr>
              <w:t>Կրեատինին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 Armenian" w:hAnsi="Arial Armenian" w:cs="Calibri"/>
              </w:rPr>
              <w:t>Stat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 Armenian" w:hAnsi="Arial Armenian" w:cs="Calibri"/>
              </w:rPr>
              <w:t>Fax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 </w:t>
            </w:r>
            <w:proofErr w:type="spellStart"/>
            <w:r w:rsidRPr="00E060D1">
              <w:rPr>
                <w:rFonts w:ascii="Arial" w:hAnsi="Arial" w:cs="Arial"/>
              </w:rPr>
              <w:t>սարք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Գնման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առարկայի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որակական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տվյալները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չափերը</w:t>
            </w:r>
            <w:r w:rsidRPr="00E060D1">
              <w:rPr>
                <w:rFonts w:ascii="Arial Armenian" w:hAnsi="Arial Armenian" w:cs="Calibri"/>
              </w:rPr>
              <w:t>`</w:t>
            </w:r>
            <w:r w:rsidRPr="00E060D1">
              <w:rPr>
                <w:rFonts w:ascii="Arial" w:hAnsi="Arial" w:cs="Arial"/>
              </w:rPr>
              <w:t>շշիկ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Անվտանգությունը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հանձնման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պահին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պիտանելիության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ժամկետի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առկայությունը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>*(</w:t>
            </w:r>
            <w:proofErr w:type="spellStart"/>
            <w:r w:rsidRPr="00E060D1">
              <w:rPr>
                <w:rFonts w:ascii="Arial" w:hAnsi="Arial" w:cs="Arial"/>
              </w:rPr>
              <w:t>տես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ծանոթությունը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): </w:t>
            </w:r>
            <w:proofErr w:type="spellStart"/>
            <w:r w:rsidRPr="00E060D1">
              <w:rPr>
                <w:rFonts w:ascii="Arial" w:hAnsi="Arial" w:cs="Arial"/>
              </w:rPr>
              <w:t>Նշանադրումը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ֆիրմային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առկայությունը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Պայմանական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նշանները</w:t>
            </w:r>
            <w:proofErr w:type="spellEnd"/>
            <w:r w:rsidRPr="00E060D1">
              <w:rPr>
                <w:rFonts w:ascii="Arial Armenian" w:hAnsi="Arial Armenian" w:cs="Calibri"/>
              </w:rPr>
              <w:t>- "</w:t>
            </w:r>
            <w:proofErr w:type="spellStart"/>
            <w:r w:rsidRPr="00E060D1">
              <w:rPr>
                <w:rFonts w:ascii="Arial" w:hAnsi="Arial" w:cs="Arial"/>
              </w:rPr>
              <w:t>կոտրվող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է</w:t>
            </w:r>
            <w:r w:rsidRPr="00E060D1">
              <w:rPr>
                <w:rFonts w:ascii="Arial Armenian" w:hAnsi="Arial Armenian" w:cs="Calibri"/>
              </w:rPr>
              <w:t>":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9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>33211150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 xml:space="preserve">ØÇ½³ÝÛáõÃ </w:t>
            </w:r>
            <w:proofErr w:type="spellStart"/>
            <w:r w:rsidRPr="00E060D1">
              <w:rPr>
                <w:rFonts w:ascii="Arial LatArm" w:hAnsi="Arial LatArm" w:cs="Calibri"/>
              </w:rPr>
              <w:t>Urea-Col</w:t>
            </w:r>
            <w:proofErr w:type="spellEnd"/>
            <w:r w:rsidRPr="00E060D1">
              <w:rPr>
                <w:rFonts w:ascii="Arial LatArm" w:hAnsi="Arial LatArm" w:cs="Calibri"/>
              </w:rPr>
              <w:t>/ØÇ½³ÝÛáõÃÇ áñáßÙ³Ý Ã»ëÃ-Ñ³³í³ù³Íáõ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 Armenian" w:hAnsi="Arial Armenian" w:cs="Calibri"/>
              </w:rPr>
            </w:pPr>
            <w:proofErr w:type="spellStart"/>
            <w:r w:rsidRPr="00E060D1">
              <w:rPr>
                <w:rFonts w:ascii="Arial" w:hAnsi="Arial" w:cs="Arial"/>
              </w:rPr>
              <w:t>Միզանյութ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 Armenian" w:hAnsi="Arial Armenian" w:cs="Calibri"/>
              </w:rPr>
              <w:t>Stat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 Armenian" w:hAnsi="Arial Armenian" w:cs="Calibri"/>
              </w:rPr>
              <w:t>Fax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 </w:t>
            </w:r>
            <w:proofErr w:type="spellStart"/>
            <w:r w:rsidRPr="00E060D1">
              <w:rPr>
                <w:rFonts w:ascii="Arial" w:hAnsi="Arial" w:cs="Arial"/>
              </w:rPr>
              <w:t>սարքի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Գնման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առարկայի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որակական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տվյալները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չափերը</w:t>
            </w:r>
            <w:r w:rsidRPr="00E060D1">
              <w:rPr>
                <w:rFonts w:ascii="Arial Armenian" w:hAnsi="Arial Armenian" w:cs="Calibri"/>
              </w:rPr>
              <w:t>`</w:t>
            </w:r>
            <w:r w:rsidRPr="00E060D1">
              <w:rPr>
                <w:rFonts w:ascii="Arial" w:hAnsi="Arial" w:cs="Arial"/>
              </w:rPr>
              <w:t>շշիկ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Անվտանգությունը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հանձնման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պահին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պիտանելիության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ժամկետի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lastRenderedPageBreak/>
              <w:t>առկայությունը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>*(</w:t>
            </w:r>
            <w:proofErr w:type="spellStart"/>
            <w:r w:rsidRPr="00E060D1">
              <w:rPr>
                <w:rFonts w:ascii="Arial" w:hAnsi="Arial" w:cs="Arial"/>
              </w:rPr>
              <w:t>տես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ծանոթությունը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): </w:t>
            </w:r>
            <w:proofErr w:type="spellStart"/>
            <w:r w:rsidRPr="00E060D1">
              <w:rPr>
                <w:rFonts w:ascii="Arial" w:hAnsi="Arial" w:cs="Arial"/>
              </w:rPr>
              <w:t>Նշանադրումը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ֆիրմային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առկայությունը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Պայմանական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նշանները</w:t>
            </w:r>
            <w:proofErr w:type="spellEnd"/>
            <w:r w:rsidRPr="00E060D1">
              <w:rPr>
                <w:rFonts w:ascii="Arial Armenian" w:hAnsi="Arial Armenian" w:cs="Calibri"/>
              </w:rPr>
              <w:t>- "</w:t>
            </w:r>
            <w:proofErr w:type="spellStart"/>
            <w:r w:rsidRPr="00E060D1">
              <w:rPr>
                <w:rFonts w:ascii="Arial" w:hAnsi="Arial" w:cs="Arial"/>
              </w:rPr>
              <w:t>կոտրվող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է</w:t>
            </w:r>
            <w:r w:rsidRPr="00E060D1">
              <w:rPr>
                <w:rFonts w:ascii="Arial Armenian" w:hAnsi="Arial Armenian" w:cs="Calibri"/>
              </w:rPr>
              <w:t>":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1500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</w:t>
            </w:r>
            <w:r w:rsidRPr="00E060D1">
              <w:rPr>
                <w:rFonts w:ascii="GHEA Grapalat" w:hAnsi="GHEA Grapalat"/>
              </w:rPr>
              <w:lastRenderedPageBreak/>
              <w:t>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lastRenderedPageBreak/>
              <w:t>1500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10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>33211250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>C-é»³ÏïÇí ëåÇï³ÏáõóÇ áñáßÙ³Ý Ã»ëÃ-Ñ³í³ù³Íáõ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 Armenian" w:hAnsi="Arial Armenian" w:cs="Calibri"/>
              </w:rPr>
            </w:pPr>
            <w:r w:rsidRPr="00E060D1">
              <w:rPr>
                <w:rFonts w:ascii="Arial" w:hAnsi="Arial" w:cs="Arial"/>
              </w:rPr>
              <w:t>Ց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ռեակտիվ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սպիտակուցի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որոշման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տեստ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հավաքածու</w:t>
            </w:r>
            <w:r w:rsidRPr="00E060D1">
              <w:rPr>
                <w:rFonts w:ascii="Arial Armenian" w:hAnsi="Arial Armenian" w:cs="Calibri"/>
              </w:rPr>
              <w:t>:</w:t>
            </w:r>
            <w:r w:rsidRPr="00E060D1">
              <w:rPr>
                <w:rFonts w:ascii="Arial" w:hAnsi="Arial" w:cs="Arial"/>
              </w:rPr>
              <w:t>Մեթոդ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լատեքս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ագլուրինացիա</w:t>
            </w:r>
            <w:r w:rsidRPr="00E060D1">
              <w:rPr>
                <w:rFonts w:ascii="Arial Armenian" w:hAnsi="Arial Armenian" w:cs="Calibri"/>
              </w:rPr>
              <w:t>:</w:t>
            </w:r>
            <w:r w:rsidRPr="00E060D1">
              <w:rPr>
                <w:rFonts w:ascii="Arial" w:hAnsi="Arial" w:cs="Arial"/>
              </w:rPr>
              <w:t>Հավաքածունպետքէունենաիրաշխատանքիհամարանհրաժեշտօգտագործմանձեռնարկովնախատեսվածնյութերը</w:t>
            </w:r>
            <w:r w:rsidRPr="00E060D1">
              <w:rPr>
                <w:rFonts w:ascii="Arial Armenian" w:hAnsi="Arial Armenian" w:cs="Calibri"/>
              </w:rPr>
              <w:t>,</w:t>
            </w:r>
            <w:r w:rsidRPr="00E060D1">
              <w:rPr>
                <w:rFonts w:ascii="Arial" w:hAnsi="Arial" w:cs="Arial"/>
              </w:rPr>
              <w:t>ՍՌԲ</w:t>
            </w:r>
            <w:r w:rsidRPr="00E060D1">
              <w:rPr>
                <w:rFonts w:ascii="Arial Armenian" w:hAnsi="Arial Armenian" w:cs="Calibri"/>
              </w:rPr>
              <w:t>,</w:t>
            </w:r>
            <w:r w:rsidRPr="00E060D1">
              <w:rPr>
                <w:rFonts w:ascii="Arial" w:hAnsi="Arial" w:cs="Arial"/>
              </w:rPr>
              <w:t>լատեքս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սուսպենզիադրական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բացասականկոնտրոլ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Մեկ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ռեագենտի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հավաքածուում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թեստերի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քանակը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` 100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r w:rsidRPr="00E060D1">
              <w:rPr>
                <w:rFonts w:ascii="Arial Armenian" w:hAnsi="Arial Armenian" w:cs="Calibri"/>
              </w:rPr>
              <w:t>:</w:t>
            </w:r>
            <w:r w:rsidRPr="00E060D1">
              <w:rPr>
                <w:rFonts w:ascii="Arial" w:hAnsi="Arial" w:cs="Arial"/>
              </w:rPr>
              <w:t>Հանձնելու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պահին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մնացոևդային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պիտանելիության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ժամկետ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ունեցող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ապրանքների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" w:hAnsi="Arial" w:cs="Arial"/>
              </w:rPr>
              <w:t>՝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առնվազն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75%,1-2 </w:t>
            </w:r>
            <w:proofErr w:type="spellStart"/>
            <w:r w:rsidRPr="00E060D1">
              <w:rPr>
                <w:rFonts w:ascii="Arial" w:hAnsi="Arial" w:cs="Arial"/>
              </w:rPr>
              <w:lastRenderedPageBreak/>
              <w:t>տարի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պիտանելիության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ժամկետ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ունեցող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ապրանքների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առնվազն՝</w:t>
            </w:r>
            <w:r w:rsidRPr="00E060D1">
              <w:rPr>
                <w:rFonts w:ascii="Arial Armenian" w:hAnsi="Arial Armenian" w:cs="Calibri"/>
              </w:rPr>
              <w:t>2/3:</w:t>
            </w:r>
            <w:r w:rsidRPr="00E060D1">
              <w:rPr>
                <w:rFonts w:ascii="Arial" w:hAnsi="Arial" w:cs="Arial"/>
              </w:rPr>
              <w:t>Որակի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սերտիֆիկատներ</w:t>
            </w:r>
            <w:proofErr w:type="spellEnd"/>
            <w:r w:rsidRPr="00E060D1">
              <w:rPr>
                <w:rFonts w:ascii="Arial" w:hAnsi="Arial" w:cs="Arial"/>
              </w:rPr>
              <w:t>՝</w:t>
            </w:r>
            <w:r w:rsidRPr="00E060D1">
              <w:rPr>
                <w:rFonts w:ascii="Arial Armenian" w:hAnsi="Arial Armenian" w:cs="Calibri"/>
              </w:rPr>
              <w:t xml:space="preserve"> ISO13485 </w:t>
            </w:r>
            <w:proofErr w:type="spellStart"/>
            <w:r w:rsidRPr="00E060D1">
              <w:rPr>
                <w:rFonts w:ascii="Arial" w:hAnsi="Arial" w:cs="Arial"/>
              </w:rPr>
              <w:t>կամ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Գօստ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Պ</w:t>
            </w:r>
            <w:r w:rsidRPr="00E060D1">
              <w:rPr>
                <w:rFonts w:ascii="Arial Armenian" w:hAnsi="Arial Armenian" w:cs="Calibri"/>
              </w:rPr>
              <w:t xml:space="preserve"> NCO 13485 </w:t>
            </w:r>
            <w:proofErr w:type="spellStart"/>
            <w:r w:rsidRPr="00E060D1">
              <w:rPr>
                <w:rFonts w:ascii="Arial" w:hAnsi="Arial" w:cs="Arial"/>
              </w:rPr>
              <w:t>կամ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համարժեք</w:t>
            </w:r>
            <w:proofErr w:type="spellEnd"/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11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Sylfaen" w:hAnsi="Sylfaen" w:cs="Calibri"/>
              </w:rPr>
            </w:pPr>
            <w:r w:rsidRPr="00E060D1">
              <w:rPr>
                <w:rFonts w:ascii="Sylfaen" w:hAnsi="Sylfaen" w:cs="Calibri"/>
              </w:rPr>
              <w:t>33211240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 xml:space="preserve">RF </w:t>
            </w:r>
            <w:proofErr w:type="spellStart"/>
            <w:r w:rsidRPr="00E060D1">
              <w:rPr>
                <w:rFonts w:ascii="Arial" w:hAnsi="Arial" w:cs="Arial"/>
              </w:rPr>
              <w:t>lex</w:t>
            </w:r>
            <w:proofErr w:type="spellEnd"/>
            <w:r w:rsidRPr="00E060D1">
              <w:rPr>
                <w:rFonts w:ascii="Arial" w:hAnsi="Arial" w:cs="Arial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Ռեմատոիդ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ֆակտոր</w:t>
            </w:r>
            <w:proofErr w:type="spellEnd"/>
            <w:r w:rsidRPr="00E060D1">
              <w:rPr>
                <w:rFonts w:ascii="Arial" w:hAnsi="Arial" w:cs="Arial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Լեքս</w:t>
            </w:r>
            <w:proofErr w:type="spellEnd"/>
            <w:r w:rsidRPr="00E060D1">
              <w:rPr>
                <w:rFonts w:ascii="Arial" w:hAnsi="Arial" w:cs="Arial"/>
              </w:rPr>
              <w:t xml:space="preserve">,   100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 xml:space="preserve">RF </w:t>
            </w:r>
            <w:proofErr w:type="spellStart"/>
            <w:r w:rsidRPr="00E060D1">
              <w:rPr>
                <w:rFonts w:ascii="Arial" w:hAnsi="Arial" w:cs="Arial"/>
              </w:rPr>
              <w:t>lex</w:t>
            </w:r>
            <w:proofErr w:type="spellEnd"/>
            <w:r w:rsidRPr="00E060D1">
              <w:rPr>
                <w:rFonts w:ascii="Arial" w:hAnsi="Arial" w:cs="Arial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Ռեմատոիդ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ֆակտոր</w:t>
            </w:r>
            <w:proofErr w:type="spellEnd"/>
            <w:r w:rsidRPr="00E060D1">
              <w:rPr>
                <w:rFonts w:ascii="Arial" w:hAnsi="Arial" w:cs="Arial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Լեքս</w:t>
            </w:r>
            <w:proofErr w:type="spellEnd"/>
            <w:r w:rsidRPr="00E060D1">
              <w:rPr>
                <w:rFonts w:ascii="Arial" w:hAnsi="Arial" w:cs="Arial"/>
              </w:rPr>
              <w:t xml:space="preserve">,   100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  <w:r w:rsidRPr="00E060D1">
              <w:rPr>
                <w:rFonts w:ascii="Arial" w:hAnsi="Arial" w:cs="Arial"/>
              </w:rPr>
              <w:br/>
            </w:r>
            <w:proofErr w:type="spellStart"/>
            <w:r w:rsidRPr="00E060D1">
              <w:rPr>
                <w:rFonts w:ascii="Arial" w:hAnsi="Arial" w:cs="Arial"/>
              </w:rPr>
              <w:t>Դեղանյութ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r w:rsidRPr="00E060D1">
              <w:rPr>
                <w:rFonts w:ascii="Arial" w:hAnsi="Arial" w:cs="Arial"/>
              </w:rPr>
              <w:br/>
              <w:t xml:space="preserve">RF </w:t>
            </w:r>
            <w:proofErr w:type="spellStart"/>
            <w:r w:rsidRPr="00E060D1">
              <w:rPr>
                <w:rFonts w:ascii="Arial" w:hAnsi="Arial" w:cs="Arial"/>
              </w:rPr>
              <w:t>lex</w:t>
            </w:r>
            <w:proofErr w:type="spellEnd"/>
            <w:r w:rsidRPr="00E060D1">
              <w:rPr>
                <w:rFonts w:ascii="Arial" w:hAnsi="Arial" w:cs="Arial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Ռեմատոիդ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ֆակտոր</w:t>
            </w:r>
            <w:proofErr w:type="spellEnd"/>
            <w:r w:rsidRPr="00E060D1">
              <w:rPr>
                <w:rFonts w:ascii="Arial" w:hAnsi="Arial" w:cs="Arial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Լեքս</w:t>
            </w:r>
            <w:proofErr w:type="spellEnd"/>
            <w:r w:rsidRPr="00E060D1">
              <w:rPr>
                <w:rFonts w:ascii="Arial" w:hAnsi="Arial" w:cs="Arial"/>
              </w:rPr>
              <w:t>,   100թեստ</w:t>
            </w:r>
            <w:r w:rsidRPr="00E060D1">
              <w:rPr>
                <w:rFonts w:ascii="Arial" w:hAnsi="Arial" w:cs="Arial"/>
              </w:rPr>
              <w:br/>
              <w:t xml:space="preserve">R1 - 5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" w:hAnsi="Arial" w:cs="Arial"/>
              </w:rPr>
              <w:t xml:space="preserve"> RF -</w:t>
            </w:r>
            <w:proofErr w:type="spellStart"/>
            <w:r w:rsidRPr="00E060D1">
              <w:rPr>
                <w:rFonts w:ascii="Arial" w:hAnsi="Arial" w:cs="Arial"/>
              </w:rPr>
              <w:t>լատեքս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ռեագենտ</w:t>
            </w:r>
            <w:proofErr w:type="spellEnd"/>
            <w:r w:rsidRPr="00E060D1">
              <w:rPr>
                <w:rFonts w:ascii="Arial" w:hAnsi="Arial" w:cs="Arial"/>
              </w:rPr>
              <w:br/>
              <w:t xml:space="preserve">R2 - 20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բուֆերային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աղի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լուծույթ</w:t>
            </w:r>
            <w:proofErr w:type="spellEnd"/>
            <w:r w:rsidRPr="00E060D1">
              <w:rPr>
                <w:rFonts w:ascii="Arial" w:hAnsi="Arial" w:cs="Arial"/>
              </w:rPr>
              <w:br/>
              <w:t xml:space="preserve">R3 - 0.5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" w:hAnsi="Arial" w:cs="Arial"/>
              </w:rPr>
              <w:t xml:space="preserve"> RF - </w:t>
            </w:r>
            <w:proofErr w:type="spellStart"/>
            <w:r w:rsidRPr="00E060D1">
              <w:rPr>
                <w:rFonts w:ascii="Arial" w:hAnsi="Arial" w:cs="Arial"/>
              </w:rPr>
              <w:t>դրական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կոնտրոլ</w:t>
            </w:r>
            <w:proofErr w:type="spellEnd"/>
            <w:r w:rsidRPr="00E060D1">
              <w:rPr>
                <w:rFonts w:ascii="Arial" w:hAnsi="Arial" w:cs="Arial"/>
              </w:rPr>
              <w:br/>
              <w:t xml:space="preserve">R4 -  </w:t>
            </w:r>
            <w:proofErr w:type="spellStart"/>
            <w:r w:rsidRPr="00E060D1">
              <w:rPr>
                <w:rFonts w:ascii="Arial" w:hAnsi="Arial" w:cs="Arial"/>
              </w:rPr>
              <w:t>Պլաստիկ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սլայդներ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թեստի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բազմակի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օգտագործման</w:t>
            </w:r>
            <w:proofErr w:type="spellEnd"/>
            <w:r w:rsidRPr="00E060D1">
              <w:rPr>
                <w:rFonts w:ascii="Arial" w:hAnsi="Arial" w:cs="Arial"/>
              </w:rPr>
              <w:br/>
              <w:t>‹‹</w:t>
            </w:r>
            <w:proofErr w:type="spellStart"/>
            <w:r w:rsidRPr="00E060D1">
              <w:rPr>
                <w:rFonts w:ascii="Arial" w:hAnsi="Arial" w:cs="Arial"/>
              </w:rPr>
              <w:t>պահպանել</w:t>
            </w:r>
            <w:proofErr w:type="spellEnd"/>
            <w:r w:rsidRPr="00E060D1">
              <w:rPr>
                <w:rFonts w:ascii="Arial" w:hAnsi="Arial" w:cs="Arial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lastRenderedPageBreak/>
              <w:t>ջերմաստիճանը</w:t>
            </w:r>
            <w:proofErr w:type="spellEnd"/>
            <w:r w:rsidRPr="00E060D1">
              <w:rPr>
                <w:rFonts w:ascii="Arial" w:hAnsi="Arial" w:cs="Arial"/>
              </w:rPr>
              <w:t>››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թեստ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300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12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 Armenian" w:hAnsi="Arial Armenian" w:cs="Calibri"/>
              </w:rPr>
            </w:pPr>
            <w:r w:rsidRPr="00E060D1">
              <w:rPr>
                <w:rFonts w:ascii="Arial Armenian" w:hAnsi="Arial Armenian" w:cs="Calibri"/>
              </w:rPr>
              <w:t>33211310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>ÂñáÙµáåÉ³ëïÇÝÇ áñáßÙ³Ý Ã»ëÃ-Ñ³í³ù³Íáõ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 Armenian" w:hAnsi="Arial Armenian" w:cs="Calibri"/>
              </w:rPr>
            </w:pPr>
            <w:proofErr w:type="spellStart"/>
            <w:r w:rsidRPr="00E060D1">
              <w:rPr>
                <w:rFonts w:ascii="Arial" w:hAnsi="Arial" w:cs="Arial"/>
              </w:rPr>
              <w:t>Գնման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առարկայի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որակական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տվյալները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չափերը</w:t>
            </w:r>
            <w:r w:rsidRPr="00E060D1">
              <w:rPr>
                <w:rFonts w:ascii="Arial Armenian" w:hAnsi="Arial Armenian" w:cs="Calibri"/>
              </w:rPr>
              <w:t>`</w:t>
            </w:r>
            <w:r w:rsidRPr="00E060D1">
              <w:rPr>
                <w:rFonts w:ascii="Arial" w:hAnsi="Arial" w:cs="Arial"/>
              </w:rPr>
              <w:t>շշիկ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6*4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ներառյալ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լուծող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բուֆեր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,  </w:t>
            </w:r>
            <w:r w:rsidRPr="00E060D1">
              <w:rPr>
                <w:rFonts w:ascii="Arial Armenian" w:hAnsi="Arial Armenian" w:cs="Calibri"/>
              </w:rPr>
              <w:t xml:space="preserve">120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վիզուալ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/ 240 </w:t>
            </w:r>
            <w:proofErr w:type="spellStart"/>
            <w:r w:rsidRPr="00E060D1">
              <w:rPr>
                <w:rFonts w:ascii="Arial" w:hAnsi="Arial" w:cs="Arial"/>
              </w:rPr>
              <w:t>թեստ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սարքերի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 Armenian" w:hAnsi="Arial Armenian" w:cs="Calibri"/>
              </w:rPr>
              <w:t>. R1-6*4</w:t>
            </w:r>
            <w:r w:rsidRPr="00E060D1">
              <w:rPr>
                <w:rFonts w:ascii="Arial" w:hAnsi="Arial" w:cs="Arial"/>
              </w:rPr>
              <w:t>մլ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ճագարի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ուղեղի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լիոֆիլիզացված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էքստրակտ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/</w:t>
            </w:r>
            <w:proofErr w:type="spellStart"/>
            <w:r w:rsidRPr="00E060D1">
              <w:rPr>
                <w:rFonts w:ascii="Arial" w:hAnsi="Arial" w:cs="Arial"/>
              </w:rPr>
              <w:t>չոր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փոշի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/: R2 - 1*25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բուֆերային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լուծույթ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Պարտադիր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նշված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լինի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Քվիքի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  <w:b/>
                <w:bCs/>
              </w:rPr>
              <w:t>ժամանակը</w:t>
            </w:r>
            <w:proofErr w:type="spellEnd"/>
            <w:r w:rsidRPr="00E060D1">
              <w:rPr>
                <w:rFonts w:ascii="Arial Armenian" w:hAnsi="Arial Armenian" w:cs="Calibri"/>
                <w:b/>
                <w:bCs/>
              </w:rPr>
              <w:t xml:space="preserve"> -QUICK TIMER: </w:t>
            </w:r>
            <w:proofErr w:type="spellStart"/>
            <w:r w:rsidRPr="00E060D1">
              <w:rPr>
                <w:rFonts w:ascii="Arial" w:hAnsi="Arial" w:cs="Arial"/>
              </w:rPr>
              <w:t>Անվտանգությունը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- </w:t>
            </w:r>
            <w:proofErr w:type="spellStart"/>
            <w:r w:rsidRPr="00E060D1">
              <w:rPr>
                <w:rFonts w:ascii="Arial" w:hAnsi="Arial" w:cs="Arial"/>
              </w:rPr>
              <w:t>հանձնման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պահին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պիտանելիության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ժամկետի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առկայու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թեստը</w:t>
            </w:r>
            <w:proofErr w:type="spellEnd"/>
            <w:r w:rsidRPr="00E060D1">
              <w:rPr>
                <w:rFonts w:ascii="Arial Armenian" w:hAnsi="Arial Armenian" w:cs="Calibri"/>
              </w:rPr>
              <w:t>*(</w:t>
            </w:r>
            <w:proofErr w:type="spellStart"/>
            <w:r w:rsidRPr="00E060D1">
              <w:rPr>
                <w:rFonts w:ascii="Arial" w:hAnsi="Arial" w:cs="Arial"/>
              </w:rPr>
              <w:t>տես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ծանոթությունը</w:t>
            </w:r>
            <w:proofErr w:type="spellEnd"/>
            <w:r w:rsidRPr="00E060D1">
              <w:rPr>
                <w:rFonts w:ascii="Arial Armenian" w:hAnsi="Arial Armenian" w:cs="Calibri"/>
              </w:rPr>
              <w:t>):</w:t>
            </w:r>
            <w:proofErr w:type="spellStart"/>
            <w:r w:rsidRPr="00E060D1">
              <w:rPr>
                <w:rFonts w:ascii="Arial" w:hAnsi="Arial" w:cs="Arial"/>
              </w:rPr>
              <w:t>Նշանադրումը</w:t>
            </w:r>
            <w:r w:rsidRPr="00E060D1">
              <w:rPr>
                <w:rFonts w:ascii="Arial Armenian" w:hAnsi="Arial Armenian" w:cs="Calibri"/>
              </w:rPr>
              <w:t>-</w:t>
            </w:r>
            <w:r w:rsidRPr="00E060D1">
              <w:rPr>
                <w:rFonts w:ascii="Arial" w:hAnsi="Arial" w:cs="Arial"/>
              </w:rPr>
              <w:t>ֆիրմային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առկայությունը</w:t>
            </w:r>
            <w:r w:rsidRPr="00E060D1">
              <w:rPr>
                <w:rFonts w:ascii="Arial Armenian" w:hAnsi="Arial Armenian" w:cs="Calibri"/>
              </w:rPr>
              <w:t>:</w:t>
            </w:r>
            <w:r w:rsidRPr="00E060D1">
              <w:rPr>
                <w:rFonts w:ascii="Arial" w:hAnsi="Arial" w:cs="Arial"/>
              </w:rPr>
              <w:t>Պայմանական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նշանները</w:t>
            </w:r>
            <w:proofErr w:type="spellEnd"/>
            <w:r w:rsidRPr="00E060D1">
              <w:rPr>
                <w:rFonts w:ascii="Arial Armenian" w:hAnsi="Arial Armenian" w:cs="Calibri"/>
              </w:rPr>
              <w:t>-"</w:t>
            </w:r>
            <w:proofErr w:type="spellStart"/>
            <w:r w:rsidRPr="00E060D1">
              <w:rPr>
                <w:rFonts w:ascii="Arial" w:hAnsi="Arial" w:cs="Arial"/>
              </w:rPr>
              <w:t>կոտրվող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է</w:t>
            </w:r>
            <w:r w:rsidRPr="00E060D1">
              <w:rPr>
                <w:rFonts w:ascii="Arial Armenian" w:hAnsi="Arial Armenian" w:cs="Calibri"/>
              </w:rPr>
              <w:t>":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մլ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Sylfaen" w:hAnsi="Sylfaen" w:cs="Calibri"/>
              </w:rPr>
            </w:pPr>
            <w:r w:rsidRPr="00E060D1">
              <w:rPr>
                <w:rFonts w:ascii="Sylfaen" w:hAnsi="Sylfaen" w:cs="Calibri"/>
              </w:rPr>
              <w:t>50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Sylfaen" w:hAnsi="Sylfaen" w:cs="Calibri"/>
              </w:rPr>
            </w:pPr>
            <w:r w:rsidRPr="00E060D1">
              <w:rPr>
                <w:rFonts w:ascii="Sylfaen" w:hAnsi="Sylfaen" w:cs="Calibri"/>
              </w:rPr>
              <w:t>50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13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Sylfaen" w:hAnsi="Sylfaen" w:cs="Calibri"/>
              </w:rPr>
            </w:pPr>
            <w:r w:rsidRPr="00E060D1">
              <w:rPr>
                <w:rFonts w:ascii="Sylfaen" w:hAnsi="Sylfaen" w:cs="Calibri"/>
              </w:rPr>
              <w:t>33211130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Sylfaen" w:hAnsi="Sylfaen" w:cs="Calibri"/>
              </w:rPr>
            </w:pPr>
            <w:proofErr w:type="spellStart"/>
            <w:r w:rsidRPr="00E060D1">
              <w:rPr>
                <w:rFonts w:ascii="Sylfaen" w:hAnsi="Sylfaen" w:cs="Calibri"/>
              </w:rPr>
              <w:t>Խոլեստերին</w:t>
            </w:r>
            <w:proofErr w:type="spellEnd"/>
            <w:r w:rsidRPr="00E060D1">
              <w:rPr>
                <w:rFonts w:ascii="Sylfaen" w:hAnsi="Sylfaen" w:cs="Calibri"/>
              </w:rPr>
              <w:t xml:space="preserve"> HDL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Խոլեստերին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HDL, 30 </w:t>
            </w:r>
            <w:proofErr w:type="spellStart"/>
            <w:r w:rsidRPr="00E060D1">
              <w:rPr>
                <w:rFonts w:ascii="GHEA Grapalat" w:hAnsi="GHEA Grapalat" w:cs="Calibri"/>
              </w:rPr>
              <w:t>մլ</w:t>
            </w:r>
            <w:proofErr w:type="spellEnd"/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1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1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t>14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Arial" w:hAnsi="Arial" w:cs="Arial"/>
              </w:rPr>
            </w:pPr>
            <w:r w:rsidRPr="00E060D1">
              <w:rPr>
                <w:rFonts w:ascii="Arial" w:hAnsi="Arial" w:cs="Arial"/>
              </w:rPr>
              <w:t>33211140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Arial LatArm" w:hAnsi="Arial LatArm" w:cs="Calibri"/>
              </w:rPr>
            </w:pPr>
            <w:r w:rsidRPr="00E060D1">
              <w:rPr>
                <w:rFonts w:ascii="Arial LatArm" w:hAnsi="Arial LatArm" w:cs="Calibri"/>
              </w:rPr>
              <w:t>´</w:t>
            </w:r>
            <w:proofErr w:type="spellStart"/>
            <w:r w:rsidRPr="00E060D1">
              <w:rPr>
                <w:rFonts w:ascii="Arial LatArm" w:hAnsi="Arial LatArm" w:cs="Calibri"/>
              </w:rPr>
              <w:t>ÇÉÇéáõµÇÝ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 </w:t>
            </w:r>
            <w:proofErr w:type="spellStart"/>
            <w:r w:rsidRPr="00E060D1">
              <w:rPr>
                <w:rFonts w:ascii="Arial LatArm" w:hAnsi="Arial LatArm" w:cs="Calibri"/>
              </w:rPr>
              <w:t>Bilirubin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/ÀÝ¹Ñ³Ýáõñ ¨ </w:t>
            </w:r>
            <w:proofErr w:type="spellStart"/>
            <w:r w:rsidRPr="00E060D1">
              <w:rPr>
                <w:rFonts w:ascii="Arial LatArm" w:hAnsi="Arial LatArm" w:cs="Calibri"/>
              </w:rPr>
              <w:t>áõÕÇÕ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µ</w:t>
            </w:r>
            <w:proofErr w:type="spellStart"/>
            <w:r w:rsidRPr="00E060D1">
              <w:rPr>
                <w:rFonts w:ascii="Arial LatArm" w:hAnsi="Arial LatArm" w:cs="Calibri"/>
              </w:rPr>
              <w:t>ÇÉÇéáõµÇÝÇ</w:t>
            </w:r>
            <w:proofErr w:type="spellEnd"/>
            <w:r w:rsidRPr="00E060D1">
              <w:rPr>
                <w:rFonts w:ascii="Arial LatArm" w:hAnsi="Arial LatArm" w:cs="Calibri"/>
              </w:rPr>
              <w:t xml:space="preserve"> áñáßÙ³Ý Ã»ëÃ-Ñ³í³ù³Íáõ</w:t>
            </w:r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Arial Armenian" w:hAnsi="Arial Armenian" w:cs="Calibri"/>
              </w:rPr>
            </w:pPr>
            <w:proofErr w:type="spellStart"/>
            <w:r w:rsidRPr="00E060D1">
              <w:rPr>
                <w:rFonts w:ascii="Arial" w:hAnsi="Arial" w:cs="Arial"/>
              </w:rPr>
              <w:t>Բիլիռուբինի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ընդհանուր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որոշման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նախատեսված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հավաքածու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200 </w:t>
            </w:r>
            <w:proofErr w:type="spellStart"/>
            <w:r w:rsidRPr="00E060D1">
              <w:rPr>
                <w:rFonts w:ascii="Arial" w:hAnsi="Arial" w:cs="Arial"/>
              </w:rPr>
              <w:t>մլ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Մեթոդմոդիֆիկացված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ֆորմատիկ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եղանակով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Ստուգվող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նմուշը</w:t>
            </w:r>
            <w:proofErr w:type="spellEnd"/>
            <w:r w:rsidRPr="00E060D1">
              <w:rPr>
                <w:rFonts w:ascii="Arial" w:hAnsi="Arial" w:cs="Arial"/>
              </w:rPr>
              <w:t>՝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շիճուկ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պլազմա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Ալիքի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երկարությունը</w:t>
            </w:r>
            <w:proofErr w:type="spellEnd"/>
            <w:r w:rsidRPr="00E060D1">
              <w:rPr>
                <w:rFonts w:ascii="Arial" w:hAnsi="Arial" w:cs="Arial"/>
              </w:rPr>
              <w:t>՝</w:t>
            </w:r>
            <w:r w:rsidRPr="00E060D1">
              <w:rPr>
                <w:rFonts w:ascii="Arial Armenian" w:hAnsi="Arial Armenian" w:cs="Calibri"/>
              </w:rPr>
              <w:t xml:space="preserve"> 546</w:t>
            </w:r>
            <w:r w:rsidRPr="00E060D1">
              <w:rPr>
                <w:rFonts w:ascii="Arial" w:hAnsi="Arial" w:cs="Arial"/>
              </w:rPr>
              <w:t>սմ</w:t>
            </w:r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Ընդհանուր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բիլիռուբինի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հավաքածուն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պետք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r w:rsidRPr="00E060D1">
              <w:rPr>
                <w:rFonts w:ascii="Arial" w:hAnsi="Arial" w:cs="Arial"/>
              </w:rPr>
              <w:t>է</w:t>
            </w:r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ունենա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իր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աշխատանքի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համար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անհրաժեշտ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lastRenderedPageBreak/>
              <w:t>օգտագործման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ձեռնարկով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նախատեսվածնյութերը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ռեագենտ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կալիբրատոր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, </w:t>
            </w:r>
            <w:proofErr w:type="spellStart"/>
            <w:r w:rsidRPr="00E060D1">
              <w:rPr>
                <w:rFonts w:ascii="Arial" w:hAnsi="Arial" w:cs="Arial"/>
              </w:rPr>
              <w:t>ստանդարտ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  <w:proofErr w:type="spellStart"/>
            <w:r w:rsidRPr="00E060D1">
              <w:rPr>
                <w:rFonts w:ascii="Arial" w:hAnsi="Arial" w:cs="Arial"/>
              </w:rPr>
              <w:t>Մեկ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ռեագենտի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հավաքածուում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թեստերի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 </w:t>
            </w:r>
            <w:proofErr w:type="spellStart"/>
            <w:r w:rsidRPr="00E060D1">
              <w:rPr>
                <w:rFonts w:ascii="Arial" w:hAnsi="Arial" w:cs="Arial"/>
              </w:rPr>
              <w:t>քանակը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` 100 </w:t>
            </w:r>
            <w:proofErr w:type="spellStart"/>
            <w:r w:rsidRPr="00E060D1">
              <w:rPr>
                <w:rFonts w:ascii="Arial" w:hAnsi="Arial" w:cs="Arial"/>
              </w:rPr>
              <w:t>հատ</w:t>
            </w:r>
            <w:proofErr w:type="spellEnd"/>
            <w:r w:rsidRPr="00E060D1">
              <w:rPr>
                <w:rFonts w:ascii="Arial Armenian" w:hAnsi="Arial Armenian" w:cs="Calibri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մլ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400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400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  <w:tr w:rsidR="00E060D1" w:rsidRPr="00E060D1" w:rsidTr="006D6B40">
        <w:trPr>
          <w:trHeight w:val="246"/>
        </w:trPr>
        <w:tc>
          <w:tcPr>
            <w:tcW w:w="706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060D1">
              <w:rPr>
                <w:rFonts w:ascii="GHEA Grapalat" w:hAnsi="GHEA Grapalat" w:cs="Calibri"/>
                <w:color w:val="000000"/>
              </w:rPr>
              <w:lastRenderedPageBreak/>
              <w:t>15</w:t>
            </w:r>
          </w:p>
        </w:tc>
        <w:tc>
          <w:tcPr>
            <w:tcW w:w="1308" w:type="dxa"/>
            <w:vAlign w:val="center"/>
          </w:tcPr>
          <w:p w:rsidR="00E060D1" w:rsidRPr="00E060D1" w:rsidRDefault="00E060D1">
            <w:pPr>
              <w:jc w:val="center"/>
              <w:rPr>
                <w:rFonts w:ascii="Sylfaen" w:hAnsi="Sylfaen" w:cs="Calibri"/>
              </w:rPr>
            </w:pPr>
            <w:r w:rsidRPr="00E060D1">
              <w:rPr>
                <w:rFonts w:ascii="Sylfaen" w:hAnsi="Sylfaen" w:cs="Calibri"/>
              </w:rPr>
              <w:t>33211180</w:t>
            </w:r>
          </w:p>
        </w:tc>
        <w:tc>
          <w:tcPr>
            <w:tcW w:w="2502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t>Եռգլիցերիդ</w:t>
            </w:r>
            <w:proofErr w:type="spellEnd"/>
          </w:p>
        </w:tc>
        <w:tc>
          <w:tcPr>
            <w:tcW w:w="759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3118" w:type="dxa"/>
            <w:vAlign w:val="center"/>
          </w:tcPr>
          <w:p w:rsidR="00E060D1" w:rsidRPr="00E060D1" w:rsidRDefault="00E060D1">
            <w:pPr>
              <w:rPr>
                <w:rFonts w:ascii="GHEA Grapalat" w:hAnsi="GHEA Grapalat" w:cs="Calibri"/>
              </w:rPr>
            </w:pPr>
            <w:proofErr w:type="spellStart"/>
            <w:proofErr w:type="gramStart"/>
            <w:r w:rsidRPr="00E060D1">
              <w:rPr>
                <w:rFonts w:ascii="GHEA Grapalat" w:hAnsi="GHEA Grapalat" w:cs="Calibri"/>
              </w:rPr>
              <w:t>Եռգլիցերիդների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որոշման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տեստ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հավաքածո</w:t>
            </w:r>
            <w:proofErr w:type="spellEnd"/>
            <w:r w:rsidRPr="00E060D1">
              <w:rPr>
                <w:rFonts w:ascii="GHEA Grapalat" w:hAnsi="GHEA Grapalat" w:cs="Calibri"/>
              </w:rPr>
              <w:t>(</w:t>
            </w:r>
            <w:r w:rsidRPr="00E060D1">
              <w:rPr>
                <w:rFonts w:ascii="GHEA Grapalat" w:hAnsi="GHEA Grapalat" w:cs="Calibri"/>
              </w:rPr>
              <w:br/>
            </w:r>
            <w:proofErr w:type="spellStart"/>
            <w:r w:rsidRPr="00E060D1">
              <w:rPr>
                <w:rFonts w:ascii="GHEA Grapalat" w:hAnsi="GHEA Grapalat" w:cs="Calibri"/>
              </w:rPr>
              <w:t>Մեթոդ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՝  </w:t>
            </w:r>
            <w:proofErr w:type="spellStart"/>
            <w:r w:rsidRPr="00E060D1">
              <w:rPr>
                <w:rFonts w:ascii="GHEA Grapalat" w:hAnsi="GHEA Grapalat" w:cs="Calibri"/>
              </w:rPr>
              <w:t>կոլորիմետրիկ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060D1">
              <w:rPr>
                <w:rFonts w:ascii="GHEA Grapalat" w:hAnsi="GHEA Grapalat" w:cs="Calibri"/>
              </w:rPr>
              <w:t>ալիքի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երկա</w:t>
            </w:r>
            <w:proofErr w:type="spellEnd"/>
            <w:r w:rsidRPr="00E060D1">
              <w:rPr>
                <w:rFonts w:ascii="Cambria Math" w:hAnsi="Cambria Math" w:cs="Cambria Math"/>
              </w:rPr>
              <w:t>․</w:t>
            </w:r>
            <w:r w:rsidRPr="00E060D1">
              <w:rPr>
                <w:rFonts w:ascii="GHEA Grapalat" w:hAnsi="GHEA Grapalat" w:cs="GHEA Grapalat"/>
              </w:rPr>
              <w:t>֊</w:t>
            </w:r>
            <w:r w:rsidRPr="00E060D1">
              <w:rPr>
                <w:rFonts w:ascii="GHEA Grapalat" w:hAnsi="GHEA Grapalat" w:cs="Calibri"/>
              </w:rPr>
              <w:t>550</w:t>
            </w:r>
            <w:r w:rsidRPr="00E060D1">
              <w:rPr>
                <w:rFonts w:ascii="GHEA Grapalat" w:hAnsi="GHEA Grapalat" w:cs="GHEA Grapalat"/>
              </w:rPr>
              <w:t>նմ</w:t>
            </w:r>
            <w:r w:rsidRPr="00E060D1">
              <w:rPr>
                <w:rFonts w:ascii="GHEA Grapalat" w:hAnsi="GHEA Grapalat" w:cs="Calibri"/>
              </w:rPr>
              <w:t>,</w:t>
            </w:r>
            <w:r w:rsidRPr="00E060D1">
              <w:rPr>
                <w:rFonts w:ascii="GHEA Grapalat" w:hAnsi="GHEA Grapalat" w:cs="GHEA Grapalat"/>
              </w:rPr>
              <w:t>Ստուգվող</w:t>
            </w:r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GHEA Grapalat"/>
              </w:rPr>
              <w:t>նմուշ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GHEA Grapalat"/>
              </w:rPr>
              <w:t>արյան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GHEA Grapalat"/>
              </w:rPr>
              <w:t>շիճուկ</w:t>
            </w:r>
            <w:r w:rsidRPr="00E060D1">
              <w:rPr>
                <w:rFonts w:ascii="Cambria Math" w:hAnsi="Cambria Math" w:cs="Cambria Math"/>
              </w:rPr>
              <w:t>․</w:t>
            </w:r>
            <w:r w:rsidRPr="00E060D1">
              <w:rPr>
                <w:rFonts w:ascii="GHEA Grapalat" w:hAnsi="GHEA Grapalat" w:cs="GHEA Grapalat"/>
              </w:rPr>
              <w:t>պլազմա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: </w:t>
            </w:r>
            <w:proofErr w:type="spellStart"/>
            <w:r w:rsidRPr="00E060D1">
              <w:rPr>
                <w:rFonts w:ascii="GHEA Grapalat" w:hAnsi="GHEA Grapalat" w:cs="GHEA Grapalat"/>
              </w:rPr>
              <w:t>Պահպահման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GHEA Grapalat"/>
              </w:rPr>
              <w:t>պայմանները</w:t>
            </w:r>
            <w:proofErr w:type="spellEnd"/>
            <w:r w:rsidRPr="00E060D1">
              <w:rPr>
                <w:rFonts w:ascii="GHEA Grapalat" w:hAnsi="GHEA Grapalat" w:cs="GHEA Grapalat"/>
              </w:rPr>
              <w:t>՝</w:t>
            </w:r>
            <w:r w:rsidRPr="00E060D1">
              <w:rPr>
                <w:rFonts w:ascii="GHEA Grapalat" w:hAnsi="GHEA Grapalat" w:cs="Calibri"/>
              </w:rPr>
              <w:t xml:space="preserve"> 2-8C </w:t>
            </w:r>
            <w:proofErr w:type="spellStart"/>
            <w:r w:rsidRPr="00E060D1">
              <w:rPr>
                <w:rFonts w:ascii="GHEA Grapalat" w:hAnsi="GHEA Grapalat" w:cs="Calibri"/>
              </w:rPr>
              <w:t>պայմաններում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պահվում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են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մինչև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փաթեթի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վրա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նշված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ժամկետը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: </w:t>
            </w:r>
            <w:proofErr w:type="spellStart"/>
            <w:r w:rsidRPr="00E060D1">
              <w:rPr>
                <w:rFonts w:ascii="GHEA Grapalat" w:hAnsi="GHEA Grapalat" w:cs="Calibri"/>
              </w:rPr>
              <w:t>Հանձնելու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պահին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պիտանիության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ժամկետի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r w:rsidRPr="00E060D1">
              <w:rPr>
                <w:rFonts w:ascii="GHEA Grapalat" w:hAnsi="GHEA Grapalat" w:cs="Calibri"/>
              </w:rPr>
              <w:lastRenderedPageBreak/>
              <w:t xml:space="preserve">2/3 </w:t>
            </w:r>
            <w:proofErr w:type="spellStart"/>
            <w:r w:rsidRPr="00E060D1">
              <w:rPr>
                <w:rFonts w:ascii="GHEA Grapalat" w:hAnsi="GHEA Grapalat" w:cs="Calibri"/>
              </w:rPr>
              <w:t>առկայություն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: </w:t>
            </w:r>
            <w:proofErr w:type="spellStart"/>
            <w:r w:rsidRPr="00E060D1">
              <w:rPr>
                <w:rFonts w:ascii="GHEA Grapalat" w:hAnsi="GHEA Grapalat" w:cs="Calibri"/>
              </w:rPr>
              <w:t>Ծագման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երկրի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սերտիֆիկատի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առկայություն</w:t>
            </w:r>
            <w:proofErr w:type="spellEnd"/>
            <w:r w:rsidRPr="00E060D1">
              <w:rPr>
                <w:rFonts w:ascii="GHEA Grapalat" w:hAnsi="GHEA Grapalat" w:cs="Calibri"/>
              </w:rPr>
              <w:t>:</w:t>
            </w:r>
            <w:proofErr w:type="gramEnd"/>
            <w:r w:rsidRPr="00E060D1">
              <w:rPr>
                <w:rFonts w:ascii="GHEA Grapalat" w:hAnsi="GHEA Grapalat" w:cs="Calibri"/>
              </w:rPr>
              <w:t xml:space="preserve"> ISO 9001 և  ISO 13485 </w:t>
            </w:r>
            <w:proofErr w:type="spellStart"/>
            <w:r w:rsidRPr="00E060D1">
              <w:rPr>
                <w:rFonts w:ascii="GHEA Grapalat" w:hAnsi="GHEA Grapalat" w:cs="Calibri"/>
              </w:rPr>
              <w:t>սերցիֆիկատների</w:t>
            </w:r>
            <w:proofErr w:type="spellEnd"/>
            <w:r w:rsidRPr="00E060D1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060D1">
              <w:rPr>
                <w:rFonts w:ascii="GHEA Grapalat" w:hAnsi="GHEA Grapalat" w:cs="Calibri"/>
              </w:rPr>
              <w:t>արկայություն</w:t>
            </w:r>
            <w:proofErr w:type="spellEnd"/>
            <w:r w:rsidRPr="00E060D1">
              <w:rPr>
                <w:rFonts w:ascii="GHEA Grapalat" w:hAnsi="GHEA Grapalat" w:cs="Calibri"/>
              </w:rPr>
              <w:t>:</w:t>
            </w:r>
          </w:p>
        </w:tc>
        <w:tc>
          <w:tcPr>
            <w:tcW w:w="709" w:type="dxa"/>
            <w:vAlign w:val="center"/>
          </w:tcPr>
          <w:p w:rsidR="00E060D1" w:rsidRPr="00E060D1" w:rsidRDefault="00E060D1">
            <w:pPr>
              <w:jc w:val="center"/>
              <w:rPr>
                <w:rFonts w:ascii="GHEA Grapalat" w:hAnsi="GHEA Grapalat" w:cs="Calibri"/>
              </w:rPr>
            </w:pPr>
            <w:proofErr w:type="spellStart"/>
            <w:r w:rsidRPr="00E060D1">
              <w:rPr>
                <w:rFonts w:ascii="GHEA Grapalat" w:hAnsi="GHEA Grapalat" w:cs="Calibri"/>
              </w:rPr>
              <w:lastRenderedPageBreak/>
              <w:t>մլ</w:t>
            </w:r>
            <w:proofErr w:type="spellEnd"/>
          </w:p>
        </w:tc>
        <w:tc>
          <w:tcPr>
            <w:tcW w:w="850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060D1" w:rsidRPr="00E060D1" w:rsidRDefault="00E060D1" w:rsidP="00B602D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200</w:t>
            </w:r>
          </w:p>
        </w:tc>
        <w:tc>
          <w:tcPr>
            <w:tcW w:w="993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 xml:space="preserve">ք. </w:t>
            </w:r>
            <w:proofErr w:type="spellStart"/>
            <w:r w:rsidRPr="00E060D1">
              <w:rPr>
                <w:rFonts w:ascii="GHEA Grapalat" w:hAnsi="GHEA Grapalat"/>
              </w:rPr>
              <w:t>Վանաձոր</w:t>
            </w:r>
            <w:proofErr w:type="spellEnd"/>
            <w:r w:rsidRPr="00E060D1">
              <w:rPr>
                <w:rFonts w:ascii="GHEA Grapalat" w:hAnsi="GHEA Grapalat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E060D1" w:rsidRPr="00E060D1" w:rsidRDefault="00E060D1">
            <w:pPr>
              <w:jc w:val="center"/>
              <w:rPr>
                <w:rFonts w:ascii="Calibri" w:hAnsi="Calibri" w:cs="Calibri"/>
              </w:rPr>
            </w:pPr>
            <w:r w:rsidRPr="00E060D1">
              <w:rPr>
                <w:rFonts w:ascii="Calibri" w:hAnsi="Calibri" w:cs="Calibri"/>
              </w:rPr>
              <w:t>200</w:t>
            </w:r>
          </w:p>
        </w:tc>
        <w:tc>
          <w:tcPr>
            <w:tcW w:w="1560" w:type="dxa"/>
          </w:tcPr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</w:p>
          <w:p w:rsidR="00E060D1" w:rsidRPr="00E060D1" w:rsidRDefault="00E060D1" w:rsidP="008343E1">
            <w:pPr>
              <w:jc w:val="center"/>
              <w:rPr>
                <w:rFonts w:ascii="GHEA Grapalat" w:hAnsi="GHEA Grapalat"/>
              </w:rPr>
            </w:pPr>
            <w:r w:rsidRPr="00E060D1">
              <w:rPr>
                <w:rFonts w:ascii="GHEA Grapalat" w:hAnsi="GHEA Grapalat"/>
              </w:rPr>
              <w:t>202</w:t>
            </w:r>
            <w:r w:rsidRPr="00E060D1">
              <w:rPr>
                <w:rFonts w:ascii="GHEA Grapalat" w:hAnsi="GHEA Grapalat"/>
                <w:lang w:val="hy-AM"/>
              </w:rPr>
              <w:t>5</w:t>
            </w:r>
            <w:r w:rsidRPr="00E060D1">
              <w:rPr>
                <w:rFonts w:ascii="Sylfaen" w:hAnsi="Sylfaen"/>
              </w:rPr>
              <w:t xml:space="preserve">թ. </w:t>
            </w:r>
            <w:proofErr w:type="spellStart"/>
            <w:r w:rsidRPr="00E060D1">
              <w:rPr>
                <w:rFonts w:ascii="Sylfaen" w:hAnsi="Sylfaen"/>
              </w:rPr>
              <w:t>ընթացքում</w:t>
            </w:r>
            <w:proofErr w:type="spellEnd"/>
          </w:p>
        </w:tc>
      </w:tr>
    </w:tbl>
    <w:p w:rsidR="00E11875" w:rsidRPr="00232A37" w:rsidRDefault="00E11875"/>
    <w:p w:rsidR="0079478D" w:rsidRPr="00232A37" w:rsidRDefault="0079478D"/>
    <w:p w:rsidR="00E060D1" w:rsidRPr="00E060D1" w:rsidRDefault="00E060D1" w:rsidP="00E060D1">
      <w:pPr>
        <w:pStyle w:val="aa"/>
        <w:numPr>
          <w:ilvl w:val="0"/>
          <w:numId w:val="1"/>
        </w:numPr>
        <w:rPr>
          <w:rFonts w:ascii="GHEA Grapalat" w:hAnsi="GHEA Grapalat" w:cs="Sylfaen"/>
          <w:lang w:val="hy-AM"/>
        </w:rPr>
      </w:pPr>
      <w:r w:rsidRPr="00E060D1">
        <w:rPr>
          <w:rFonts w:ascii="GHEA Grapalat" w:hAnsi="GHEA Grapalat"/>
          <w:lang w:val="hy-AM"/>
        </w:rPr>
        <w:t>Տվյալ ընթացակարգի շրջանակներում տեխնիկական բնութագրերն ու պահանջները  սահմանվում են  հ</w:t>
      </w:r>
      <w:proofErr w:type="spellStart"/>
      <w:r w:rsidR="0079478D" w:rsidRPr="00E060D1">
        <w:rPr>
          <w:rFonts w:ascii="GHEA Grapalat" w:hAnsi="GHEA Grapalat" w:cs="Sylfaen"/>
          <w:lang w:val="en-US"/>
        </w:rPr>
        <w:t>ամաձայն</w:t>
      </w:r>
      <w:proofErr w:type="spellEnd"/>
      <w:r w:rsidR="0079478D" w:rsidRPr="00E060D1">
        <w:rPr>
          <w:rFonts w:ascii="GHEA Grapalat" w:hAnsi="GHEA Grapalat"/>
        </w:rPr>
        <w:t xml:space="preserve"> </w:t>
      </w:r>
      <w:r w:rsidR="0079478D" w:rsidRPr="00E060D1">
        <w:rPr>
          <w:rFonts w:ascii="GHEA Grapalat" w:hAnsi="GHEA Grapalat" w:cs="Sylfaen"/>
          <w:lang w:val="en-US"/>
        </w:rPr>
        <w:t>ՀՀ</w:t>
      </w:r>
      <w:r w:rsidR="0079478D" w:rsidRPr="00E060D1">
        <w:rPr>
          <w:rFonts w:ascii="GHEA Grapalat" w:hAnsi="GHEA Grapalat"/>
        </w:rPr>
        <w:t xml:space="preserve"> </w:t>
      </w:r>
      <w:proofErr w:type="spellStart"/>
      <w:r w:rsidR="0079478D" w:rsidRPr="00E060D1">
        <w:rPr>
          <w:rFonts w:ascii="GHEA Grapalat" w:hAnsi="GHEA Grapalat" w:cs="Sylfaen"/>
          <w:lang w:val="en-US"/>
        </w:rPr>
        <w:t>Կառավարության</w:t>
      </w:r>
      <w:proofErr w:type="spellEnd"/>
      <w:r w:rsidR="0079478D" w:rsidRPr="00E060D1">
        <w:rPr>
          <w:rFonts w:ascii="GHEA Grapalat" w:hAnsi="GHEA Grapalat"/>
        </w:rPr>
        <w:t xml:space="preserve"> 2013 </w:t>
      </w:r>
      <w:proofErr w:type="spellStart"/>
      <w:r w:rsidR="0079478D" w:rsidRPr="00E060D1">
        <w:rPr>
          <w:rFonts w:ascii="GHEA Grapalat" w:hAnsi="GHEA Grapalat" w:cs="Sylfaen"/>
          <w:lang w:val="en-US"/>
        </w:rPr>
        <w:t>թվ</w:t>
      </w:r>
      <w:proofErr w:type="spellEnd"/>
      <w:r w:rsidR="0079478D" w:rsidRPr="00E060D1">
        <w:rPr>
          <w:rFonts w:ascii="GHEA Grapalat" w:hAnsi="GHEA Grapalat"/>
        </w:rPr>
        <w:t>.-</w:t>
      </w:r>
      <w:r w:rsidR="0079478D" w:rsidRPr="00E060D1">
        <w:rPr>
          <w:rFonts w:ascii="GHEA Grapalat" w:hAnsi="GHEA Grapalat" w:cs="Sylfaen"/>
          <w:lang w:val="en-US"/>
        </w:rPr>
        <w:t>ի</w:t>
      </w:r>
      <w:r w:rsidR="0079478D" w:rsidRPr="00E060D1">
        <w:rPr>
          <w:rFonts w:ascii="GHEA Grapalat" w:hAnsi="GHEA Grapalat"/>
        </w:rPr>
        <w:t xml:space="preserve"> </w:t>
      </w:r>
      <w:proofErr w:type="spellStart"/>
      <w:r w:rsidR="0079478D" w:rsidRPr="00E060D1">
        <w:rPr>
          <w:rFonts w:ascii="GHEA Grapalat" w:hAnsi="GHEA Grapalat" w:cs="Sylfaen"/>
          <w:lang w:val="en-US"/>
        </w:rPr>
        <w:t>մայիսի</w:t>
      </w:r>
      <w:proofErr w:type="spellEnd"/>
      <w:r w:rsidR="0079478D" w:rsidRPr="00E060D1">
        <w:rPr>
          <w:rFonts w:ascii="GHEA Grapalat" w:hAnsi="GHEA Grapalat"/>
        </w:rPr>
        <w:t xml:space="preserve"> 2-</w:t>
      </w:r>
      <w:r w:rsidR="0079478D" w:rsidRPr="00E060D1">
        <w:rPr>
          <w:rFonts w:ascii="GHEA Grapalat" w:hAnsi="GHEA Grapalat" w:cs="Sylfaen"/>
          <w:lang w:val="en-US"/>
        </w:rPr>
        <w:t>ի</w:t>
      </w:r>
      <w:r w:rsidR="0079478D" w:rsidRPr="00E060D1">
        <w:rPr>
          <w:rFonts w:ascii="GHEA Grapalat" w:hAnsi="GHEA Grapalat"/>
        </w:rPr>
        <w:t xml:space="preserve">  </w:t>
      </w:r>
      <w:r w:rsidR="0079478D" w:rsidRPr="00E060D1">
        <w:rPr>
          <w:rFonts w:ascii="GHEA Grapalat" w:hAnsi="GHEA Grapalat"/>
          <w:lang w:val="en-US"/>
        </w:rPr>
        <w:t>N</w:t>
      </w:r>
      <w:r w:rsidR="0079478D" w:rsidRPr="00E060D1">
        <w:rPr>
          <w:rFonts w:ascii="GHEA Grapalat" w:hAnsi="GHEA Grapalat"/>
        </w:rPr>
        <w:t xml:space="preserve"> 502-</w:t>
      </w:r>
      <w:r w:rsidR="0079478D" w:rsidRPr="00E060D1">
        <w:rPr>
          <w:rFonts w:ascii="GHEA Grapalat" w:hAnsi="GHEA Grapalat" w:cs="Sylfaen"/>
          <w:lang w:val="en-US"/>
        </w:rPr>
        <w:t>Ն</w:t>
      </w:r>
      <w:r w:rsidR="0079478D" w:rsidRPr="00E060D1">
        <w:rPr>
          <w:rFonts w:ascii="GHEA Grapalat" w:hAnsi="GHEA Grapalat"/>
        </w:rPr>
        <w:t xml:space="preserve"> </w:t>
      </w:r>
      <w:proofErr w:type="spellStart"/>
      <w:r w:rsidRPr="00E060D1">
        <w:rPr>
          <w:rFonts w:ascii="GHEA Grapalat" w:hAnsi="GHEA Grapalat" w:cs="Sylfaen"/>
          <w:lang w:val="en-US"/>
        </w:rPr>
        <w:t>որոշմա</w:t>
      </w:r>
      <w:proofErr w:type="spellEnd"/>
      <w:r w:rsidRPr="00E060D1">
        <w:rPr>
          <w:rFonts w:ascii="GHEA Grapalat" w:hAnsi="GHEA Grapalat" w:cs="Sylfaen"/>
          <w:lang w:val="hy-AM"/>
        </w:rPr>
        <w:t>մբ,</w:t>
      </w:r>
    </w:p>
    <w:p w:rsidR="00E060D1" w:rsidRDefault="00E060D1" w:rsidP="00E060D1">
      <w:pPr>
        <w:pStyle w:val="aa"/>
        <w:rPr>
          <w:lang w:val="hy-AM"/>
        </w:rPr>
      </w:pPr>
      <w:r>
        <w:rPr>
          <w:lang w:val="hy-AM"/>
        </w:rPr>
        <w:t>Մասնավորապես դեղորայքի և նյութերի պիտանելիության ժամկետները սահմանվոում են տվյալ որոշման</w:t>
      </w:r>
      <w:r w:rsidR="0079478D" w:rsidRPr="00E060D1">
        <w:rPr>
          <w:lang w:val="hy-AM"/>
        </w:rPr>
        <w:t xml:space="preserve"> 7-</w:t>
      </w:r>
      <w:r w:rsidR="0079478D" w:rsidRPr="00E060D1">
        <w:rPr>
          <w:rFonts w:ascii="Sylfaen" w:hAnsi="Sylfaen" w:cs="Sylfaen"/>
          <w:lang w:val="hy-AM"/>
        </w:rPr>
        <w:t>րդ</w:t>
      </w:r>
      <w:r w:rsidR="0079478D" w:rsidRPr="00E060D1">
        <w:rPr>
          <w:lang w:val="hy-AM"/>
        </w:rPr>
        <w:t xml:space="preserve"> </w:t>
      </w:r>
      <w:r w:rsidR="0079478D" w:rsidRPr="00E060D1">
        <w:rPr>
          <w:rFonts w:ascii="Sylfaen" w:hAnsi="Sylfaen" w:cs="Sylfaen"/>
          <w:lang w:val="hy-AM"/>
        </w:rPr>
        <w:t>կետի՝</w:t>
      </w:r>
      <w:r w:rsidR="0079478D" w:rsidRPr="00E060D1">
        <w:rPr>
          <w:lang w:val="hy-AM"/>
        </w:rPr>
        <w:t xml:space="preserve"> </w:t>
      </w:r>
    </w:p>
    <w:p w:rsidR="0079478D" w:rsidRPr="00E060D1" w:rsidRDefault="0079478D" w:rsidP="00E060D1">
      <w:pPr>
        <w:pStyle w:val="aa"/>
        <w:rPr>
          <w:i/>
          <w:color w:val="FF0000"/>
          <w:lang w:val="hy-AM"/>
        </w:rPr>
      </w:pPr>
      <w:r w:rsidRPr="00E060D1">
        <w:rPr>
          <w:rFonts w:ascii="Sylfaen" w:hAnsi="Sylfaen" w:cs="Sylfaen"/>
          <w:i/>
          <w:color w:val="FF0000"/>
          <w:lang w:val="hy-AM"/>
        </w:rPr>
        <w:t>դեղի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ժամկետները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գնորդին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հանձնման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պահին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պետք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է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լինեն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հետևյալը</w:t>
      </w:r>
      <w:r w:rsidRPr="00E060D1">
        <w:rPr>
          <w:i/>
          <w:color w:val="FF0000"/>
          <w:lang w:val="hy-AM"/>
        </w:rPr>
        <w:t>`</w:t>
      </w:r>
      <w:r w:rsidRPr="00E060D1">
        <w:rPr>
          <w:rFonts w:ascii="Sylfaen" w:hAnsi="Sylfaen" w:cs="Sylfaen"/>
          <w:i/>
          <w:color w:val="FF0000"/>
          <w:lang w:val="hy-AM"/>
        </w:rPr>
        <w:t>ա</w:t>
      </w:r>
      <w:r w:rsidRPr="00E060D1">
        <w:rPr>
          <w:i/>
          <w:color w:val="FF0000"/>
          <w:lang w:val="hy-AM"/>
        </w:rPr>
        <w:t xml:space="preserve">. 2,5 </w:t>
      </w:r>
      <w:r w:rsidRPr="00E060D1">
        <w:rPr>
          <w:rFonts w:ascii="Sylfaen" w:hAnsi="Sylfaen" w:cs="Sylfaen"/>
          <w:i/>
          <w:color w:val="FF0000"/>
          <w:lang w:val="hy-AM"/>
        </w:rPr>
        <w:t>տարվանից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ավելի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ունեցող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դեղերը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հանձման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պահին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պետք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է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ունենան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առնվազն</w:t>
      </w:r>
      <w:r w:rsidRPr="00E060D1">
        <w:rPr>
          <w:i/>
          <w:color w:val="FF0000"/>
          <w:lang w:val="hy-AM"/>
        </w:rPr>
        <w:t xml:space="preserve"> 2 </w:t>
      </w:r>
      <w:r w:rsidRPr="00E060D1">
        <w:rPr>
          <w:rFonts w:ascii="Sylfaen" w:hAnsi="Sylfaen" w:cs="Sylfaen"/>
          <w:i/>
          <w:color w:val="FF0000"/>
          <w:lang w:val="hy-AM"/>
        </w:rPr>
        <w:t>տարի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մնացորդային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</w:t>
      </w:r>
      <w:r w:rsidRPr="00E060D1">
        <w:rPr>
          <w:i/>
          <w:color w:val="FF0000"/>
          <w:lang w:val="hy-AM"/>
        </w:rPr>
        <w:t xml:space="preserve">, </w:t>
      </w:r>
      <w:r w:rsidRPr="00E060D1">
        <w:rPr>
          <w:rFonts w:ascii="Sylfaen" w:hAnsi="Sylfaen" w:cs="Sylfaen"/>
          <w:i/>
          <w:color w:val="FF0000"/>
          <w:lang w:val="hy-AM"/>
        </w:rPr>
        <w:t>բ</w:t>
      </w:r>
      <w:r w:rsidRPr="00E060D1">
        <w:rPr>
          <w:i/>
          <w:color w:val="FF0000"/>
          <w:lang w:val="hy-AM"/>
        </w:rPr>
        <w:t xml:space="preserve">. </w:t>
      </w:r>
      <w:r w:rsidRPr="00E060D1">
        <w:rPr>
          <w:rFonts w:ascii="Sylfaen" w:hAnsi="Sylfaen" w:cs="Sylfaen"/>
          <w:i/>
          <w:color w:val="FF0000"/>
          <w:lang w:val="hy-AM"/>
        </w:rPr>
        <w:t>մինչև</w:t>
      </w:r>
      <w:r w:rsidRPr="00E060D1">
        <w:rPr>
          <w:i/>
          <w:color w:val="FF0000"/>
          <w:lang w:val="hy-AM"/>
        </w:rPr>
        <w:t xml:space="preserve"> 2,5 </w:t>
      </w:r>
      <w:r w:rsidRPr="00E060D1">
        <w:rPr>
          <w:rFonts w:ascii="Sylfaen" w:hAnsi="Sylfaen" w:cs="Sylfaen"/>
          <w:i/>
          <w:color w:val="FF0000"/>
          <w:lang w:val="hy-AM"/>
        </w:rPr>
        <w:t>տարի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ունեցող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դեղերը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հանձման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պահին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պետք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է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ունենան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դեղի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ընդհանուր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առնվազն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երկու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երրորդը</w:t>
      </w:r>
      <w:r w:rsidRPr="00E060D1">
        <w:rPr>
          <w:i/>
          <w:color w:val="FF0000"/>
          <w:lang w:val="hy-AM"/>
        </w:rPr>
        <w:t xml:space="preserve">,  </w:t>
      </w:r>
      <w:r w:rsidRPr="00E060D1">
        <w:rPr>
          <w:rFonts w:ascii="Sylfaen" w:hAnsi="Sylfaen" w:cs="Sylfaen"/>
          <w:i/>
          <w:color w:val="FF0000"/>
          <w:lang w:val="hy-AM"/>
        </w:rPr>
        <w:t>գ</w:t>
      </w:r>
      <w:r w:rsidRPr="00E060D1">
        <w:rPr>
          <w:i/>
          <w:color w:val="FF0000"/>
          <w:lang w:val="hy-AM"/>
        </w:rPr>
        <w:t xml:space="preserve">. </w:t>
      </w:r>
      <w:r w:rsidRPr="00E060D1">
        <w:rPr>
          <w:rFonts w:ascii="Sylfaen" w:hAnsi="Sylfaen" w:cs="Sylfaen"/>
          <w:i/>
          <w:color w:val="FF0000"/>
          <w:lang w:val="hy-AM"/>
        </w:rPr>
        <w:t>առանձին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դեպքերում</w:t>
      </w:r>
      <w:r w:rsidRPr="00E060D1">
        <w:rPr>
          <w:i/>
          <w:color w:val="FF0000"/>
          <w:lang w:val="hy-AM"/>
        </w:rPr>
        <w:t xml:space="preserve">, </w:t>
      </w:r>
      <w:r w:rsidRPr="00E060D1">
        <w:rPr>
          <w:rFonts w:ascii="Sylfaen" w:hAnsi="Sylfaen" w:cs="Sylfaen"/>
          <w:i/>
          <w:color w:val="FF0000"/>
          <w:lang w:val="hy-AM"/>
        </w:rPr>
        <w:t>այն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է</w:t>
      </w:r>
      <w:r w:rsidRPr="00E060D1">
        <w:rPr>
          <w:i/>
          <w:color w:val="FF0000"/>
          <w:lang w:val="hy-AM"/>
        </w:rPr>
        <w:t xml:space="preserve">` </w:t>
      </w:r>
      <w:r w:rsidRPr="00E060D1">
        <w:rPr>
          <w:rFonts w:ascii="Sylfaen" w:hAnsi="Sylfaen" w:cs="Sylfaen"/>
          <w:i/>
          <w:color w:val="FF0000"/>
          <w:lang w:val="hy-AM"/>
        </w:rPr>
        <w:t>հիվանդների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անհետաձգելի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պահանջի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բավարարման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հիմնավորված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անհրաժեշտությունը</w:t>
      </w:r>
      <w:r w:rsidRPr="00E060D1">
        <w:rPr>
          <w:i/>
          <w:color w:val="FF0000"/>
          <w:lang w:val="hy-AM"/>
        </w:rPr>
        <w:t xml:space="preserve">, </w:t>
      </w:r>
      <w:r w:rsidRPr="00E060D1">
        <w:rPr>
          <w:rFonts w:ascii="Sylfaen" w:hAnsi="Sylfaen" w:cs="Sylfaen"/>
          <w:i/>
          <w:color w:val="FF0000"/>
          <w:lang w:val="hy-AM"/>
        </w:rPr>
        <w:t>դեղի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սպառման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համար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սահմանված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կարճ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ժամկետները</w:t>
      </w:r>
      <w:r w:rsidRPr="00E060D1">
        <w:rPr>
          <w:i/>
          <w:color w:val="FF0000"/>
          <w:lang w:val="hy-AM"/>
        </w:rPr>
        <w:t xml:space="preserve">, </w:t>
      </w:r>
      <w:r w:rsidRPr="00E060D1">
        <w:rPr>
          <w:rFonts w:ascii="Sylfaen" w:hAnsi="Sylfaen" w:cs="Sylfaen"/>
          <w:i/>
          <w:color w:val="FF0000"/>
          <w:lang w:val="hy-AM"/>
        </w:rPr>
        <w:t>դեղը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հանձման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պահին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կարող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է</w:t>
      </w:r>
      <w:r w:rsidRPr="00E060D1">
        <w:rPr>
          <w:i/>
          <w:color w:val="FF0000"/>
          <w:lang w:val="hy-AM"/>
        </w:rPr>
        <w:t xml:space="preserve">  </w:t>
      </w:r>
      <w:r w:rsidRPr="00E060D1">
        <w:rPr>
          <w:rFonts w:ascii="Sylfaen" w:hAnsi="Sylfaen" w:cs="Sylfaen"/>
          <w:i/>
          <w:color w:val="FF0000"/>
          <w:lang w:val="hy-AM"/>
        </w:rPr>
        <w:t>ունենալ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դեղի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ընդհանուր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պիտանիության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ժամկետի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առնվազն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մեկ</w:t>
      </w:r>
      <w:r w:rsidRPr="00E060D1">
        <w:rPr>
          <w:i/>
          <w:color w:val="FF0000"/>
          <w:lang w:val="hy-AM"/>
        </w:rPr>
        <w:t xml:space="preserve"> </w:t>
      </w:r>
      <w:r w:rsidRPr="00E060D1">
        <w:rPr>
          <w:rFonts w:ascii="Sylfaen" w:hAnsi="Sylfaen" w:cs="Sylfaen"/>
          <w:i/>
          <w:color w:val="FF0000"/>
          <w:lang w:val="hy-AM"/>
        </w:rPr>
        <w:t>երկրորդը</w:t>
      </w:r>
      <w:r w:rsidRPr="00E060D1">
        <w:rPr>
          <w:i/>
          <w:color w:val="FF0000"/>
          <w:lang w:val="hy-AM"/>
        </w:rPr>
        <w:t>:</w:t>
      </w:r>
    </w:p>
    <w:p w:rsidR="0079478D" w:rsidRPr="00E060D1" w:rsidRDefault="00E060D1" w:rsidP="0079478D">
      <w:pPr>
        <w:rPr>
          <w:lang w:val="hy-AM"/>
        </w:rPr>
      </w:pPr>
      <w:r>
        <w:rPr>
          <w:rFonts w:ascii="Sylfaen" w:hAnsi="Sylfaen" w:cs="Sylfaen"/>
          <w:lang w:val="hy-AM"/>
        </w:rPr>
        <w:t xml:space="preserve">                    </w:t>
      </w:r>
      <w:r w:rsidR="0079478D" w:rsidRPr="00E060D1">
        <w:rPr>
          <w:rFonts w:ascii="Sylfaen" w:hAnsi="Sylfaen" w:cs="Sylfaen"/>
          <w:lang w:val="hy-AM"/>
        </w:rPr>
        <w:t>Բոլոր</w:t>
      </w:r>
      <w:r w:rsidR="0079478D" w:rsidRPr="00E060D1">
        <w:rPr>
          <w:lang w:val="hy-AM"/>
        </w:rPr>
        <w:t xml:space="preserve"> </w:t>
      </w:r>
      <w:r w:rsidR="0079478D" w:rsidRPr="00E060D1">
        <w:rPr>
          <w:rFonts w:ascii="Sylfaen" w:hAnsi="Sylfaen" w:cs="Sylfaen"/>
          <w:lang w:val="hy-AM"/>
        </w:rPr>
        <w:t>հղումների</w:t>
      </w:r>
      <w:r w:rsidR="0079478D" w:rsidRPr="00E060D1">
        <w:rPr>
          <w:lang w:val="hy-AM"/>
        </w:rPr>
        <w:t xml:space="preserve"> </w:t>
      </w:r>
      <w:r w:rsidR="0079478D" w:rsidRPr="00E060D1">
        <w:rPr>
          <w:rFonts w:ascii="Sylfaen" w:hAnsi="Sylfaen" w:cs="Sylfaen"/>
          <w:lang w:val="hy-AM"/>
        </w:rPr>
        <w:t>դեպքում</w:t>
      </w:r>
      <w:r w:rsidR="0079478D" w:rsidRPr="00E060D1">
        <w:rPr>
          <w:lang w:val="hy-AM"/>
        </w:rPr>
        <w:t xml:space="preserve"> </w:t>
      </w:r>
      <w:r w:rsidR="0079478D" w:rsidRPr="00E060D1">
        <w:rPr>
          <w:rFonts w:ascii="Sylfaen" w:hAnsi="Sylfaen" w:cs="Sylfaen"/>
          <w:lang w:val="hy-AM"/>
        </w:rPr>
        <w:t>հասկանալ</w:t>
      </w:r>
      <w:r w:rsidR="0079478D" w:rsidRPr="00E060D1">
        <w:rPr>
          <w:lang w:val="hy-AM"/>
        </w:rPr>
        <w:t xml:space="preserve"> &lt;&lt;</w:t>
      </w:r>
      <w:r w:rsidR="0079478D" w:rsidRPr="00E060D1">
        <w:rPr>
          <w:rFonts w:ascii="Sylfaen" w:hAnsi="Sylfaen" w:cs="Sylfaen"/>
          <w:lang w:val="hy-AM"/>
        </w:rPr>
        <w:t>կամ</w:t>
      </w:r>
      <w:r w:rsidR="0079478D" w:rsidRPr="00E060D1">
        <w:rPr>
          <w:lang w:val="hy-AM"/>
        </w:rPr>
        <w:t xml:space="preserve"> </w:t>
      </w:r>
      <w:r w:rsidR="0079478D" w:rsidRPr="00E060D1">
        <w:rPr>
          <w:rFonts w:ascii="Sylfaen" w:hAnsi="Sylfaen" w:cs="Sylfaen"/>
          <w:lang w:val="hy-AM"/>
        </w:rPr>
        <w:t>համարժեք</w:t>
      </w:r>
      <w:r w:rsidR="0079478D" w:rsidRPr="00E060D1">
        <w:rPr>
          <w:lang w:val="hy-AM"/>
        </w:rPr>
        <w:t xml:space="preserve"> &gt;&gt; </w:t>
      </w:r>
      <w:r w:rsidR="0079478D" w:rsidRPr="00E060D1">
        <w:rPr>
          <w:rFonts w:ascii="Sylfaen" w:hAnsi="Sylfaen" w:cs="Sylfaen"/>
          <w:lang w:val="hy-AM"/>
        </w:rPr>
        <w:t>արտահայտությունը</w:t>
      </w:r>
      <w:r w:rsidR="0079478D" w:rsidRPr="00E060D1">
        <w:rPr>
          <w:lang w:val="hy-AM"/>
        </w:rPr>
        <w:t>:</w:t>
      </w:r>
    </w:p>
    <w:p w:rsidR="0079478D" w:rsidRPr="006D6B40" w:rsidRDefault="00232A37" w:rsidP="0079478D">
      <w:r>
        <w:rPr>
          <w:lang w:val="hy-AM"/>
        </w:rPr>
        <w:lastRenderedPageBreak/>
        <w:t>2</w:t>
      </w:r>
      <w:r w:rsidR="00AB62AB" w:rsidRPr="006D6B40">
        <w:rPr>
          <w:rFonts w:ascii="GHEA Grapalat"/>
        </w:rPr>
        <w:t>.</w:t>
      </w:r>
      <w:r w:rsidRPr="00AB62AB">
        <w:rPr>
          <w:rFonts w:ascii="GHEA Grapalat" w:hAnsi="GHEA Grapalat"/>
          <w:lang w:val="hy-AM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Ապրանքի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իսկ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դեպքում</w:t>
      </w:r>
      <w:proofErr w:type="spellEnd"/>
      <w:r w:rsidRPr="006D6B40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առաջին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սահմանվի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առնվազն</w:t>
      </w:r>
      <w:proofErr w:type="spellEnd"/>
      <w:r w:rsidRPr="006D6B40">
        <w:rPr>
          <w:rFonts w:ascii="GHEA Grapalat" w:hAnsi="GHEA Grapalat"/>
        </w:rPr>
        <w:t xml:space="preserve"> 20 </w:t>
      </w:r>
      <w:proofErr w:type="spellStart"/>
      <w:r w:rsidRPr="00AB62AB">
        <w:rPr>
          <w:rFonts w:ascii="GHEA Grapalat" w:hAnsi="GHEA Grapalat"/>
          <w:lang w:val="en-US"/>
        </w:rPr>
        <w:t>օրացուցային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որի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հաշվարկը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կատարվում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պայմանագրով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նախատեսված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կողմերի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իրավունքների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և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պարտականությունների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ուժի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մեջ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մտնելու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բացառությամբ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այն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դեպքի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երբ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ընտրված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մասնակիցը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համաձայնում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ապրանքը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մատակարարել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կարճ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ժամկետում</w:t>
      </w:r>
      <w:proofErr w:type="spellEnd"/>
      <w:r w:rsidRPr="006D6B40">
        <w:rPr>
          <w:rFonts w:ascii="GHEA Grapalat" w:hAnsi="GHEA Grapalat"/>
        </w:rPr>
        <w:t xml:space="preserve">: </w:t>
      </w:r>
      <w:proofErr w:type="spellStart"/>
      <w:r w:rsidRPr="00AB62AB">
        <w:rPr>
          <w:rFonts w:ascii="GHEA Grapalat" w:hAnsi="GHEA Grapalat"/>
          <w:lang w:val="en-US"/>
        </w:rPr>
        <w:t>Այնուհետև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մատակարարումները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իրականացվեն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ըստ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փաստացի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պատվերների</w:t>
      </w:r>
      <w:proofErr w:type="spellEnd"/>
      <w:r w:rsidRPr="006D6B40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ոչ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ուշ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6D6B40">
        <w:rPr>
          <w:rFonts w:ascii="GHEA Grapalat" w:hAnsi="GHEA Grapalat"/>
        </w:rPr>
        <w:t xml:space="preserve"> 5 </w:t>
      </w:r>
      <w:proofErr w:type="spellStart"/>
      <w:r w:rsidRPr="00AB62AB">
        <w:rPr>
          <w:rFonts w:ascii="GHEA Grapalat" w:hAnsi="GHEA Grapalat"/>
          <w:lang w:val="en-US"/>
        </w:rPr>
        <w:t>աշխատանքային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օրվա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ընթացքում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վերջնաժամկետը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չի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կարող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լինել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տվյալ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տարվա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դեկտեմբերի</w:t>
      </w:r>
      <w:proofErr w:type="spellEnd"/>
      <w:r w:rsidRPr="006D6B40">
        <w:rPr>
          <w:rFonts w:ascii="GHEA Grapalat" w:hAnsi="GHEA Grapalat"/>
        </w:rPr>
        <w:t xml:space="preserve"> 25-</w:t>
      </w:r>
      <w:r w:rsidRPr="00AB62AB">
        <w:rPr>
          <w:rFonts w:ascii="GHEA Grapalat" w:hAnsi="GHEA Grapalat"/>
          <w:lang w:val="en-US"/>
        </w:rPr>
        <w:t>ը</w:t>
      </w:r>
      <w:r w:rsidRPr="006D6B40">
        <w:rPr>
          <w:rFonts w:ascii="GHEA Grapalat" w:hAnsi="GHEA Grapalat"/>
        </w:rPr>
        <w:t>:</w:t>
      </w:r>
    </w:p>
    <w:sectPr w:rsidR="0079478D" w:rsidRPr="006D6B40" w:rsidSect="007947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B40" w:rsidRDefault="006D6B40" w:rsidP="0079478D">
      <w:pPr>
        <w:spacing w:after="0" w:line="240" w:lineRule="auto"/>
      </w:pPr>
      <w:r>
        <w:separator/>
      </w:r>
    </w:p>
  </w:endnote>
  <w:endnote w:type="continuationSeparator" w:id="0">
    <w:p w:rsidR="006D6B40" w:rsidRDefault="006D6B40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91" w:rsidRDefault="00A758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91" w:rsidRDefault="00A758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91" w:rsidRDefault="00A758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B40" w:rsidRDefault="006D6B40" w:rsidP="0079478D">
      <w:pPr>
        <w:spacing w:after="0" w:line="240" w:lineRule="auto"/>
      </w:pPr>
      <w:r>
        <w:separator/>
      </w:r>
    </w:p>
  </w:footnote>
  <w:footnote w:type="continuationSeparator" w:id="0">
    <w:p w:rsidR="006D6B40" w:rsidRDefault="006D6B40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91" w:rsidRDefault="00A758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40" w:rsidRPr="005E1F72" w:rsidRDefault="006D6B40" w:rsidP="0079478D">
    <w:pPr>
      <w:jc w:val="center"/>
      <w:rPr>
        <w:rFonts w:ascii="GHEA Grapalat" w:hAnsi="GHEA Grapalat"/>
        <w:sz w:val="20"/>
        <w:lang w:val="hy-AM"/>
      </w:rPr>
    </w:pPr>
  </w:p>
  <w:p w:rsidR="006D6B40" w:rsidRPr="005E1F72" w:rsidRDefault="006D6B40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A75891" w:rsidRPr="005E1F72" w:rsidRDefault="00A75891" w:rsidP="00A75891">
    <w:pPr>
      <w:jc w:val="right"/>
      <w:rPr>
        <w:rFonts w:ascii="GHEA Grapalat" w:hAnsi="GHEA Grapalat"/>
        <w:i/>
        <w:sz w:val="18"/>
        <w:lang w:val="hy-AM"/>
      </w:rPr>
    </w:pPr>
    <w:r w:rsidRPr="005E1F72">
      <w:rPr>
        <w:rFonts w:ascii="GHEA Grapalat" w:hAnsi="GHEA Grapalat"/>
        <w:i/>
        <w:sz w:val="18"/>
        <w:lang w:val="hy-AM"/>
      </w:rPr>
      <w:t>Հավելված N 1</w:t>
    </w:r>
  </w:p>
  <w:p w:rsidR="00A75891" w:rsidRPr="005E1F72" w:rsidRDefault="00A75891" w:rsidP="00A75891">
    <w:pPr>
      <w:jc w:val="right"/>
      <w:rPr>
        <w:rFonts w:ascii="GHEA Grapalat" w:hAnsi="GHEA Grapalat"/>
        <w:i/>
        <w:sz w:val="18"/>
        <w:lang w:val="hy-AM"/>
      </w:rPr>
    </w:pPr>
    <w:r w:rsidRPr="005E1F72">
      <w:rPr>
        <w:rFonts w:ascii="GHEA Grapalat" w:hAnsi="GHEA Grapalat"/>
        <w:i/>
        <w:sz w:val="18"/>
        <w:lang w:val="hy-AM"/>
      </w:rPr>
      <w:t xml:space="preserve">«         »              20  թ. կնքված </w:t>
    </w:r>
  </w:p>
  <w:p w:rsidR="006D6B40" w:rsidRDefault="00A75891" w:rsidP="00A75891">
    <w:pPr>
      <w:pStyle w:val="a3"/>
      <w:jc w:val="right"/>
      <w:rPr>
        <w:rFonts w:ascii="GHEA Grapalat" w:hAnsi="GHEA Grapalat"/>
        <w:i/>
        <w:sz w:val="18"/>
        <w:lang w:val="hy-AM"/>
      </w:rPr>
    </w:pPr>
    <w:r w:rsidRPr="005E1F72">
      <w:rPr>
        <w:rFonts w:ascii="GHEA Grapalat" w:hAnsi="GHEA Grapalat"/>
        <w:i/>
        <w:sz w:val="18"/>
        <w:lang w:val="hy-AM"/>
      </w:rPr>
      <w:t xml:space="preserve">                      ծածկագրով պայմանագր</w:t>
    </w:r>
    <w:bookmarkStart w:id="0" w:name="_GoBack"/>
    <w:bookmarkEnd w:id="0"/>
    <w:r w:rsidRPr="005E1F72">
      <w:rPr>
        <w:rFonts w:ascii="GHEA Grapalat" w:hAnsi="GHEA Grapalat"/>
        <w:i/>
        <w:sz w:val="18"/>
        <w:lang w:val="hy-AM"/>
      </w:rPr>
      <w:t>ի</w:t>
    </w:r>
  </w:p>
  <w:p w:rsidR="00A75891" w:rsidRDefault="00A75891" w:rsidP="00A7589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91" w:rsidRDefault="00A758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418"/>
    <w:multiLevelType w:val="hybridMultilevel"/>
    <w:tmpl w:val="E5C200E0"/>
    <w:lvl w:ilvl="0" w:tplc="9B7EA3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2E68"/>
    <w:rsid w:val="000E6F29"/>
    <w:rsid w:val="001E15BB"/>
    <w:rsid w:val="00232A37"/>
    <w:rsid w:val="00255983"/>
    <w:rsid w:val="006D6B40"/>
    <w:rsid w:val="007661EA"/>
    <w:rsid w:val="0079478D"/>
    <w:rsid w:val="007951CB"/>
    <w:rsid w:val="007E7C9E"/>
    <w:rsid w:val="00891120"/>
    <w:rsid w:val="008C2185"/>
    <w:rsid w:val="00A75891"/>
    <w:rsid w:val="00AB62AB"/>
    <w:rsid w:val="00AB6814"/>
    <w:rsid w:val="00B602D6"/>
    <w:rsid w:val="00D5179D"/>
    <w:rsid w:val="00D76259"/>
    <w:rsid w:val="00DA032D"/>
    <w:rsid w:val="00DE2000"/>
    <w:rsid w:val="00E060D1"/>
    <w:rsid w:val="00E11875"/>
    <w:rsid w:val="00F9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78D"/>
  </w:style>
  <w:style w:type="paragraph" w:styleId="a5">
    <w:name w:val="footer"/>
    <w:basedOn w:val="a"/>
    <w:link w:val="a6"/>
    <w:uiPriority w:val="99"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78D"/>
  </w:style>
  <w:style w:type="paragraph" w:styleId="2">
    <w:name w:val="Body Text Indent 2"/>
    <w:basedOn w:val="a"/>
    <w:link w:val="20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E06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13</cp:revision>
  <dcterms:created xsi:type="dcterms:W3CDTF">2024-08-23T11:16:00Z</dcterms:created>
  <dcterms:modified xsi:type="dcterms:W3CDTF">2025-08-05T19:37:00Z</dcterms:modified>
</cp:coreProperties>
</file>