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ԵՔ-ԷԱՃԱՊՁԲ-25/281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ապրանքների, քարթրիջների և մալուխի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ԵՔ-ԷԱՃԱՊՁԲ-25/281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ապրանքների, քարթրիջների և մալուխի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ապրանքների, քարթրիջների և մալուխի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ԵՔ-ԷԱՃԱՊՁԲ-25/281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ապրանքների, քարթրիջների և մալուխի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ուղղանկյուն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լուսապատճենահանման թուղթ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լուսապատճենահանման թուղթ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 ԳԲ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տողանի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վանդակավոր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2025.08.21.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ԵՔ-ԷԱՃԱՊՁԲ-25/281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ԵՔ-ԷԱՃԱՊՁԲ-25/281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«ԵՔ-ԷԱՃԱՊՁԲ-25/281»*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ԵՔ-ԷԱՃԱՊՁԲ-25/281*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«ԵՔ-ԷԱՃԱՊՁԲ-25/281»*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ԵՔ-ԷԱՃԱՊՁԲ-25/281*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նոթատետր` Երևանի քաղաապետարանի լոգոյով, առնվազն 20.5 x 14.5սմ չափսի, բարձրորակ կազմով, կազմի վերին կենտրոնական մասում Երևանի քաղաքապետարանի զինանշանի դաջվածք (ոսկեփայլ/արծաթափայլ), միջուկի թուղթը` առնվազն 85գ/մ2, 5% դեղին երանգով, Երևանի քաղաքապետարանի շենքի պատկերով, տպագրությունը 1+0: Միջուկի թերթերի քանակը` առնվազն 70: Նոթատետրի միջուկը և կազմը կարվում են սպիտակ ծածկույթով մետաղյա գալարներով: Բացվում է դեպի վերև: Ձևը նախապես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"Բլոկնոտ վանդակավոր։Չափը A5, էջերի քանակը առնվազն 50թերթ: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թափանցիկ կոճկվող 
Թղթապանակ A4 ֆորմատի, չափերը՝ առնվազն 310x335մմ, տեսակը՝  կոճակով, գույնը՝  կանաչ, խտությունը՝ առնվազն 120 մկր, ուղղությունը՝  հորիզոնական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թաց, գրենական պիտույքների սոսինձ՝ պտտվող, ինքնամաքրվող ապլիկատորով շշի մեջ: Ծավալը՝ առնվազն 60մլ։ Ապրանքի մատակարարումը մինչև Պատվիրատուի պահեստային տնտեսություն /Մալաթիա- 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մեքենա, առնվազն 14 նիշանի, սեղանի, առնվազն 21X15 սմ չափերով, շարժական մեծ էկրան առնվազն 124-126x27-32 և առնվազն 20մմ  նիշերով գործողությունների ցուցադրումով վահանակի վրա: Ինքնալիցքավորվող, երկու սնուցումով: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առնվազն 10x15x40մմ չափսի, բարձրորակ, նախատեսված մատիտի գծերը անհետք մաքրելու համար: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տպիչի թանաք /M 673 magenta/, թանաք առնվազն 6 գույնի  L1800, L805, L850 կամ համարժեք տպիչ սարքերի  համար, առնվազն 70մլ տարողությամբ: Թանաքի գույները համապատասխանաբար պետք է լինեն սև, դեղին, կապույտ, բաց կապույտ, վարդագույն, բաց վարդագույն՝ յուրաքանչյուրից՝ առնվազն 4-ական։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Տոների Թմբուկ (725)
Քարթրիջի Տոների Թմբուկ՝ նախատեսված 3050,6000b,MF3010 կամ համարժեք տեսակի տպիչ սարքի համար, քարտրիջի տեսակը՝ 725։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Տոների թանաք(725), քարթրիջի Տոների թանաք՝ նախատեսված 3050,6000b,MF3010 կամ համարժեք տեսակի տպիչ սարքերի համար։ Թանաքը՝ փոշնման։ Գույն՝ սև։ Քարթրիջի տեսակը՝ 725։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թանաք, կնիքի թանաք՝ նախատեսված  կնիքի բարձիկների վերալիցքավորման համար։ Ծավալը՝ առնվազն 50մլ։ Գույնը՝ կապույտ։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նախատեսված ղեկավարի համար, բարձրորակ, մետաղյա նյութով, թանաքի  գույնը կապույտ, շարժման մեխանիզմով: Միջուկի ծայրի տրամագիծը` առնվազն 0,7մմ: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բարձրորակ գնդիկավոր գրիչ՝ փակիչով, առնվազն 0.7մմ ծայրով, գույնը՝ կապույտ: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կարմիր, բարձրորակ գնդիկավոր գրիչ՝ փակիչով, առնվազն 0.7մմ ծայրով, գույնը՝ կարմիր: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սև, բարձրորակ գնդիկավոր գրիչ՝ փակիչով, առնվազն 0.7մմ ծայրով, գույնը՝ սև: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զսպանակով սեղաանին ամրացվող, բարձրորակ գնդիկավոր գրիչ՝ առնվազն  0.7մմ ծայրով, գույնը՝ կապույտ: Զսպանակով սեղաանին ամրացվող։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"Գծանիշ /մարկեր գունավոր/, կապույտ, դեղին, կանաչ, վարդագույն (գույները՝ հավասարաչափ), նախատեսված  գրավոր տեքստերը, քարտեզները, պլակատներն ընդգծելու, նշումներ անելու համար, ֆետրից կամ այլ ծակոտկեն նյութից, տափակ ծայրով, ծայրի լայնությունը՝ առնվազն 3-5մմ։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"White Board marker /գրատախտակի մարկեր/, մարկեր՝ նախատեսված գրատախտակին գրելու համար, առնվազն 2մմ., սև, կապույտ, կարմիր, կանաչ գույների։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 մինչև 1մմ ծայրով, կապույտ, 10% չափով կարմիր և սև գույների, տարբեր տեսակի կառուցվածքով: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սովորական, սև գույնի, HB կարծրությամբ, սպիտակ գույնի ռետինով, եռանիստ,  սրած: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մեխանիկական,մեխանիկական մատիտ`առնվազն 0,5 մմ տրամագծով, իրանը՝ մետաղական։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սովորական, գրաֆիտե միջուկով՝ մատիտ սրելու համար: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միջուկ, միջուկ՝ մեխանիկական մատիտի, առնվազն 0.5մմ, տուփով։ Տուփում՝ առնվազն 20 հատ։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ուղանկյուն, ուղղանկյուն կնիքի ավտոմատ սարք՝  նախատեսված ստորագրության համար, պլաստիկ սարք՝ զսպանակավոր մեխանիզմով: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 կնիքի ավտոմատ սարք,  վարչական շրջանի անվանմամբ, պլաստիկ սարք զսպանակավոր մեխանիզմով: Նախատեսված է առնվազն 600 հազ. անգամ կնքելու համար,  բարձր որակի: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նախատեսված ավտոմատ  կնիքների համար /E-40 և  ER-40/ չափսերի: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/շտրիխ/, բաղադրանյութ՝ տպագրված տեքստը մաքրելու համար, ջրային հիմքով կամ այլ օրգանական լուծիչի հիմքով, առնվազն 20 մլ տարողությամբ, սրվակներով և կափարիչի վրա ամրացված վրձնով: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Ինքնակպչուն երկկողմանի ժապավեն, երկարությունը՝ առնվազն1,5 մ, լայնությունը` առնվազն 19 մմ, գույն`սպիտակ։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մեծ, թափանցիկ սկոչ, առնվազն 48մմ x 50մ չափսերի։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փոքր, թափանցիկ սկոչ, առնվազն 12մմx10մ չափսերի։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"Սոսինձ-մատիտ, չոր սոսինձ, գրասենյակային, թուղթ սոսնձելու համար, առնվազն 15գ.: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էջադիր /գունավոր/, պլաստիկից, առնվազն 45x12մմ չափսի, առնվազն 5 գույնանի: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"Ցանցե դարակներ, մետաղական, առնվազն 3 նիստով, նախատեսված Ա4 (210 x 297մմ) ձևաչափի թղթերի համար: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նոթատետր,պարույրով, առնվազն 80 թերթ, Ա5 ֆորմատի: Ապրանքի մատակարարումը մինչև Պատվիրատուի պահեստային տնտեսություն /Սեբաստիա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 /կաշվեպատ/, առնվազն 31x22.5սմ չափսի, բարձրորակ կաշվից, շագանակագույն, Երևանի  զինանշանով /ոսկեզօծ/։ Մեջքի բարձրությունը՝ առնվազն 0.8 սմ: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"Բլոկնոտ՝ կոշտ կազմով, բարձրորակ, A5 չափսի: էջերի քանակը՝ առնվազն 160 էջ։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օրատետր /կոշտ կազմով/, A4 չափսի, առնվազն 168 էջ,  2026-2027թթ․ թվագրված։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օրատետր /կոշտ կազմով/, A5 չափսի, առնվազն 168 էջ,  2026-2027թթ․ թվագրված։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/50-ից ավելի թերթի համար/, բարձրորակ պողպատից  24/6, մինչև 40-70 թերթ, առնվազն  80գ/քմ թուղթ կարելու համար: Մետաղալար կապեր բլոկներով: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բարձրորակ պողպատից, 23/13, մինչև 40-70 թերթ, առնվազն 80գ/քմ թուղթ կարելու համար: Մետաղալար կապեր բլոկներով: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բարձրորակ պողպատից, 23/8, մինչև 40-70 թերթ, առնվազն 80գ/քմ թուղթ կարելու համար: Մետաղալար կապեր բլոկներով: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/մինչև 50 թերթի համար/, բարձրորակ պողպատից, մինչև 20 թերթ, առնվազն 80գ/մք. թուղթ կարելու համար: Մետաղալար կապեր բլոկներով՝ 10/6: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թղթապանակ ռեգիստրատոր`առնվազն 340X270մմ  չափսերով, առնվազն 70մմ կռնակի բարձրությամբ, պատվիրատուի պահանջով 1:2:3 հարաբերակցությամբ, ամրացման մետաղյա հարմարանքով: Կազմը՝ առնվազն 2-4 մմ հաստությամբ ստվարաթղթից: Չափսերի թույլատրելի շեղումը՝ մինչև 3%: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/միջին/, թղթապանակ ռեգիստրատոր` առնվազն 317 x 285մմ  չափսերով, առնվազն 50մմ կռնակի բարձրությամբ, պատվիրատուի պահանջով 1:2:3 հարաբերակցությամբ, ամրացման մետաղյա հարմարանքով: Կազմը՝ առնվազն 2-4 մմ հաստությամբ ստվարաթղթից: Չափսերի թույլատրելի շեղումը՝ մինչև 3 %: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թղթապանակ A4 ֆորմատի, պոլիմերային թաղանթ, ֆայլ՝ առնվազն 40 միկրոն: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A4 ֆորմատի, պոլիմերային թաղանթ, ֆայլ՝ առնվազն 40 միկրոն: Չափման միավորը հիմք ընդունել տուփ։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/թղթապանակ, թղթյա/, արագակար քրոմերզացից (կավճած ստվարաթղթե), ստվարաթուղթը՝ առնվազն 0,6 մմ հաստությամբ, A4 (210x297 մմ) ձևաչափով թղթի համար, առանց կափույրների, առնվազն 100 թերթ ընդգրկելու հնարավորությամբ: Փաստաթղթերն ամրանում են մետաղյա արագակարով, որը փակցված է ներսի կողմից, դրսից առանց կտրող և ծակող եզրերի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/թելերով, թղթյա, կապով/, թղթապանակ քրոմերզացից (կավճած ստվարաթղթե), առնվազն 0,6 մմ հաստությամբ, A4 (210x297մմ) ձևաչափի թղթի  համար, կափույրներով և թելե կապերով, առնվազն 100 թերթ ընդգրկելու հնարավորությամբ, թելերի երկարությունը` 15-ական սմ: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կաշվե գերբով, առնվազն  22X31սմ չափսի՝ երկողմանի, դեկորատիվ արծաթափայլ կամ ոսկեփայլ ստվարաթուղթ՝ պոլիպրոպիլենային ծածկույթով: Ներսի աջ հատվածում գրպանիկ (առնվազն 21X15X0,5) սմ, չափսի, շապիկի վրա լոգոտիպի եռաչափ պատկերով, ոսկեփայլ դաջվածք:  Երևանի ոսկեզօծ զինանշանով: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50 թերթի համար/, գրասենյակային կարիչ, սեղանին կանգնող, բարձրորակ /ստեպլեր/ մինչև 20 թերթ 10/6 մետաղալարե կապերով ամրացնելու համար։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գրասենյակային կարիչ, սեղանին կանգնող, բարձրորակ /ստեպլեր/ առնվազն 50 թերթ կարելու համար 24/6 կամ 26/6 մետաղալարե կապերով ամրացնելու համար: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քանոնով, իրանը և բանող մասերը` մետաղյա, թղթաթափոնը` հավաքող, ստորին փակոցը` պլաստմասսե, նախատեսված առնվազն 20 հատ, առնվազն 80գր խտության թղթի թերթերը  դակելու համար, չափագրված քանոնով: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լուսապատճենահանման թուղթ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"Լուսապատճենահանման թուղթ, Ֆոտոթուղթ A4 չափսի գլյանց առնվազն 180գ/մ2, գործարանային փաթեթավորմամբ։ Յուրաքանչյուր փաթեթում առնվազն 20 հատ: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լուսապատճենահանման թուղթ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"Լուսապատճենահանման թուղթ, Ֆոտոթուղթ A3 չափսի գլյանց առնվազն 200գ/մ2, գործարանային փաթեթավորմամբ։ Յուրաքանչյուր փաթեթում առնվազն 20 հատ:,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/կապիրովկա/, կապիրովկա A4 չափսի, գույնը՝ սև։ Չափման միավորը հիմք ընդունել տուփ։ Տուփում առնվազն 50 հատ։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/սոսնձվածքով/։ Թուղթ նշումների համար, գունավոր կպչուն, առնվազն 76.2x76.2մմ չափսի, տրցակներով /մանուշակագույն, կապույտ, կանաչ, վարդագույն, դեղին/: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/պլաստմասսե տուփով/, թուղթ նշումների համար տրցակներով, առնվազն 90x90մմ չափսի,թերթերի քանակը 500-ից ոչ պակաս, պլաստմասե տուփով:Ապրանքի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տրցակներով /500-ից ոչ պակաս/, թուղթ նշումների համար, տրցակներով՝ առնվազն 90x90մմ չափսի ,թերթերի քանակը 500-ից ոչ պակաս: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 ԳԲ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կուտակիչ /ֆլեշկա 32GB/, Ֆլեշ հիշողություն՝ առնվազն 32GB, ինտերֆեյսը` USB 3.0։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տառատեսակներով քարթրիջներ  /35A,85A/՝  նախատեսված հատուկ մոդելով /3050,6000b,MF3010 կամ համարժեք/ տպիչ սարքի համար: Թանաքը սև է փոշենման զանգավածով:Թղթի չափսը A4 ֆորմատի։Ապրանքի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տառատեսակներով քարթրիջներ /Q2612A/՝  նախատեսված  հատուկ մոդելով /laserjet 1018.l012,1015 կամ համարժեք/ տպիչ սարքի համար: Թանաքը սև է փոշենման զանգավածով: Թղթի չափսը A4 ֆորմատի ։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տառատեսակներով քարթրիջներ /737/՝  նախատեսված  հատուկ մոդելով /MF 237w,MF 249,MF 232 կամ համարժեք/ տպիչ սարքի համար: Թանաքը սև է փոշենման զանգավածով: Թղթի չափսը A4 ֆորմատի: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տառատեսակներով քարթրիջներ /725/՝  նախատեսված  հատուկ մոդելով /6020,6000b,MF3010 կամ համարժեք/ տպիչ սարքի համար: Թանաքը սև է փոշենման զանգավածով:Թղթի չափսը A4 ֆորմատի: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"Խոշորացույց, չափսերը՝ առնվազն 5x75 մմ։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"Ռեզակ դանակ գրասենյակային, Գրասենյակային մեծ  դանակ` թուղթ և ստվարաթուղթ  կտրելու  համար, պլաստմասսե պատյանով, սայրի լայնությունը առնվազն 18 մմ, սայրի երկարությունը՝ առնվազն 9սմ, հաստությունը՝ առնվազն 0,32 մմ: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Գրասենյակային մկրատ ամբողջովին պողպատյա, երկարությունը՝ առնվազն 18սմ, շեղբի հաստությունը՝ առնվազն 1.5մմ, բռնակները պոլիմերային կամ պլաստմասե ծածկույթով, անցքերը օվալաձև՝ ոչ պակաս 20x45 մմառանձին փակ փաթեթավորված: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սեղանի հավաքածու։Գրենական պիտույքների սեղանի հավաքածու: Ոչ պակաս 16սմ տրամագծից, ոչ պակաս 13 կտորից, պտտվող, սև գույնի: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տողանի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տողերով։ Գրասենյակային գիրք՝ տողերով, A4 ձևաչափի, թերթերի քանակը՝ առնվազն 200 թերթ:Ապրանքի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վանդակավոր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վանդակավոր։ Գրասենյակային գիրք՝ վանդակավոր, A4 ձևաչափի, թերթերի քանակը՝ առնվազն 200 թերթ:Ապրանքի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գրասենյակային փոքր ամրակներ` մետաղական կամ պոլիմերային պատվածքով, երկարությունը` 28-33մմ: Մետաղալարի ընդհանուր երկարությունը` 9-10սմ, հաստությունը` առնվազն 0,8մմ: Տուփի մեջ` առնվազն 100 հատ: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մեծ ամրակներ` մետաղական, երկարությունը` առնվազն 48մմ, լայնությունը` առնվազն 9մմ: Մետաղալարի ընդհանուր երկարությունը` առնվազն 16սմ, հաստությունը` առնվազն 1մմ: Չափման միավորը հիմք ընդունել տուփ։ Տուփի մեջ` առնվազն 100 հատ: Ապրանքի մատակարարումը մինչև Պատվիրատուի պահեստային տնտեսություն /Սեբաստիա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սև միջին/, սեղմակ /կլիպս/ մետաղական, լայնությունը՝ առնվազն 32 մմ:Ապրանքի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/սև մեծ/, սեղմակ /կլիպս/ մետաղական, լայնությունը՝ առնվազն 51 մմ:Ապրանքի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ուղիղ քանոն, գծաբաժանումներով, առնվազն 30 սմ երկարությամբ, թափանցիկ, անգույն: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մալուխ՝ Մալուխի տեսակ – UTP
Կատեգորիա – առնվազն 6E
AWG չափը – առնվազն 24
Հաղորդալարի տրամագիծ – առնվազն 0,57mm
համակարգչի համար նախատեսված, պաշտպանական ծածկույթով պատված, հերմետիկ պատյանով և ութ մալուխներով, որոնք իրար միացված պետք է լինեն ըստ գույների։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գործարանային փաթեթավորմամբ"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լուսապատճենահանման թուղթ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լուսապատճենահանման թուղթ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 ԳԲ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տողանի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վանդակավոր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