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շինարարական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շինարարական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շինարարական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շինարարական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հախճասալ,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/затырка/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հակակոռոզիոն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ասիական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խառնիչով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սալիկի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մածիկի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ներկաման, ներկի ավազան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ՔԿԾ-ԷԱՃԱՊՁԲ-25/50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ՔԿԾ-ԷԱՃԱՊՁԲ-25/50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- 900011175016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- 900011175016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Պորտլանդ ցեմենտ Մ-400
50կգ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Գետի ավազ, կվարցային, մաղած և լվացած (մանր), աղազրկված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Անդրադարձող դաս В5-В15 բետոնյա բլոկ 400x200x100մմ ճնշման դիմադրություն 35-150կգ/սմ2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հախճասալ,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երեսապատման սալիկ պատի 300x600մմ, հաստությունը 6-10մմ, կավային հիմքով, փայլուն կամ մատվի,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կերամոգրանիտ: Արտաքին շերտը փայլուն կամ մատվի,նախատեսված ներսի համար, չափսը 300x300մմ, 8-12մմ հաստությամբ, սահակայուն մակերես/R11 կամ ավելի,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/затырка/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քարերի և սալիկների համար, 27 գույն, քաշը 1կգ, 2կգ, 5կգ և 20կգ պարկ,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 նախատեսված ներքին հարդարման աշխատանքների համար, փաթեթավորումը 30կգ-ոց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Հագեցվածությունը մաթ/փայլատ/, կիսափայլ, փայլուն: Ծախսը 8-12մ2/լ մեկ շերտով/կախված մակերևույթից: Գունանյութի քանակը ըստ լատեքսի ծավալի,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և արտաքին մակերեսների ներկման համար,Գույնը սպիտակ, փայլուն,Էմալ: Գունանյութի քանակը ըստ յուղաներկի ծավալի,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հակակոռոզիոն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մակերեսները կոռոզիայից պաշտպանելու համար, թանձրությունը 50-70 տոկոս, ծախսը 1մ2-ի վրա 80-150գր/մ2, կպչունությունը 1 դաս, 0.9լ ,2.7լ, 5լ, 20լ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բացվող դուռ ներսի, աջ կամ ձախ բացվող, բլոկով, սպիտակ 60մմ հաստությամբ 0.70x2.10մ, փականով, բռնակով, խուլ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կերամիկական ոտնակով գույնը սպիտակ փայլուն, ծորակի և ջրի գերլցման համար ծակոցներով, լայնությունը 550-650մմ, խորությունը 400-500մմ, բարձրությունը/լվացարան+ոտնակ/800-850մմ, ջրային և կոյուղային միացման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ջրային կոմպակտ բաքով, հատակին ամրացվող, երկ.650մմ, լայն.360մմ, բարձ.780մմ բաքի հետ միասին, ավելցուկ ջրի թողարկման մեխանիզմ,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ասիական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բարձրորակ սանիտարական կերամիկա, ներդրվող հատակային տեղադրումով, գույնը սպիտակ, ջրահեռացումը ուղիղ/նեքև քցվող, երկ 500-600մմ, լայն. 400-500մմ, բաւձ.180-250մմ, ջրի լվացման բաքով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խառնիչով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համար, պատին ամրացվող, ջրի մուտքի միացումը ½, ցնցուղի խողովակի երկ 1.5-2.0մ, խառնման մեխամիզմը երկխցիկ փականով, նյութը քրոմապատ, նիկելապատ, ճկվող խողովակ, ցնցուղային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 (нерж) d=50մմ,ձևաչափը կլոր,քառակուսի,գծային, չափսեւը 100×100մմ, 150×150մմ, ուղղաձիգ միացմամբ, հատակի ջրահեռացման համար, հոտարգելիչ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սալիկի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սոսինձ/ցեմենտային հիմքով, C1 կամ C2 տեսակի  ունիվերսալ TI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մանրաջղերով  ППВГ
 2×2.5մմ2, ներքին մոնտաժման համար, պոլիէթիլենային մեկուսացմամբ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մանրաջղերով  ППВГ
 2×1.5մմ2, ներքին մոնտաժման համար պոլիէթիլենային մեկուսացմամբ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250×250մմ, լարումը 220-240վ, հզորությունը՝ 18ՎՏ,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Մեկտեղանոց կամ երկտեղանոց՝ փակ տեղադրմամբ, պլաստմասե, գույնը սպիտակ կամ կաթնագույն, 220-250Վ, 10Ա-16Ա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ներկերը բացելու և արագ չորացնելու համար: Անգույն սուր հոտով հեղուկ, 0.5-5լ պլաստիկե կամ ապակե  տարաներով: Մակնիշը ՝ 643:Ռայտ սպիրիտ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Մեկբևեռանի 1P, հզորությունը 50/60Hz, գույնը սպիտակ լարումը 230Վ 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ջրի ծորակ լվացարանի կամ պատի վրա ամրացվող, կառավարող բռնակը՝ լծակ կամ պտուտակ, մեկտեղանոց պլաստմասե կամ քրոմ,միացման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երկ. 400-600մմ, տեղադրման միացումներ G1/2×G1/2, արտաքին ծածկույթ չժանգոտվող պողպատե լարով փաթաթված, ճնշումը մինչև 10բար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Հիմքի նյութը կտոր, հատիկավորությունը N 80-N180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մինչև120մմ, արտաքին տրամագիծը 20-30մմ, ձողի երկ.30-50սմ, պլաստիկ բռնակով, բարձիկի նյութը միկրոֆիբեր, պոլիէսթեր, 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լայնությունը50-150մմ, արտաքին տրամագիծը 40-55մմ, ձողի երկ.30-50սմ, պլաստիկ բռնակով, բարձիկի նյութը միկրոֆիբեր, պոլիէսթեր, 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150-300մմ, արտաքին տրամագիծը 40-55մմ, ձողի երկ.30-50սմ, պլաստիկ բռնակով, բարձիկի նյութը միկրոֆիբեր, պոլիէսթեր, 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մածիկի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ցինկապատ, ձողի տրամագիծը 6-8մմ, ձողի երկարությունը 400-800մմ, թիակի տրամագիծը 100-140մմ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ներկաման, ներկի ավազան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Ներկաման նախատեսված լատեքս կամ ջրային հիմքով ներկերի համար, բարձր ամրության պոլիպրոպիլեն կամ պոլիէթիլեն, չափսերըերկ.250-400մմ,լայն,150-300մմ, բարձ.50-100մմ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