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ԵՏ-ԷԱՃԾՁԲ-25/8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ԵՐԵՎԱՆՏՐԱՆՍ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Լենինգրադյան 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«ԵՐԵՎԱՆՏՐԱՆՍ» ՓԲԸ-ի կարիքների համար կանգառասրահների լվացման և մաքրման ծառայությունների ձեռքբերման նպատակով ԵՏ-ԷԱՃԾՁԲ-25/8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Վարուժան Էլոյան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98389689 (07)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a.arakelyan@promotion.am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ԵՐԵՎԱՆՏՐԱՆՍ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ԵՏ-ԷԱՃԾՁԲ-25/8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ԵՐԵՎԱՆՏՐԱՆՍ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ԵՐԵՎԱՆՏՐԱՆՍ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«ԵՐԵՎԱՆՏՐԱՆՍ» ՓԲԸ-ի կարիքների համար կանգառասրահների լվացման և մաքրման ծառայությունների ձեռքբերման նպատակով ԵՏ-ԷԱՃԾՁԲ-25/8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ԵՐԵՎԱՆՏՐԱՆՍ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«ԵՐԵՎԱՆՏՐԱՆՍ» ՓԲԸ-ի կարիքների համար կանգառասրահների լվացման և մաքրման ծառայությունների ձեռքբերման նպատակով ԵՏ-ԷԱՃԾՁԲ-25/8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ԵՏ-ԷԱՃԾՁԲ-25/8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a.arakelyan@promotion.am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«ԵՐԵՎԱՆՏՐԱՆՍ» ՓԲԸ-ի կարիքների համար կանգառասրահների լվացման և մաքրման ծառայությունների ձեռքբերման նպատակով ԵՏ-ԷԱՃԾՁԲ-25/8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446.35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2025.08.22.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ԵՏ-ԷԱՃԾՁԲ-25/8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ԵՐԵՎԱՆՏՐԱՆՍ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ԵՏ-ԷԱՃԾՁԲ-25/8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«ԵՏ-ԷԱՃԾՁԲ-25/8»*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ԵՐԵՎԱՆՏՐԱՆՍ ՓԲԸ*  (այսուհետ` Պատվիրատու) կողմից կազմակերպված` ԵՏ-ԷԱՃԾՁԲ-25/8*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«ԵՏ-ԷԱՃԾՁԲ-25/8»*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ԵՐԵՎԱՆՏՐԱՆՍ ՓԲԸ*  (այսուհետ` Պատվիրատու) կողմից կազմակերպված` ԵՏ-ԷԱՃԾՁԲ-25/8*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«ԵՐԵՎԱՆՏՐԱՆՍ» ՓԲԸ-Ի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նպատակն է իրականացնել քաղաքում գտնվող ապակյա կանգառասրահների լիարժեք և որակյալ մաքրություն՝ ապահովելով դրանց գեղագիտական տեսքը և հարմարավետ օգտագործումը քաղաքացիների համար։Մաքրվում են ապակե պատերով կանգառասրահները։ Մաքրման ծառայությունն իրականացվում է միայն մեկ անգամ, պայմանագրով կամ սահմանված ժամկետում։Ապակե պատերի ամբողջական լվացում՝ ջրով և ապակու համար նախատեսված մաքրող նյութերով։ Ճնշումային ջրի կամ ձեռքով մաքրում՝ կախված վիճակից։•  Նստարանների, մետաղական և պլաստմասե տարրերի մաքրում։ Մաքրումից առաջ և հետո տարածքից ամբողջ աղբի հավաքում և հեռացում՝ տեղային աղբահանման պահանջներին համապատասխան։Ապակու համար նախատեսված մաքրող հեղուկներ (չպետք է թողնեն բիծ կամ մգություն)։ Չքերծող կտորներ կամ սպունգներ։Ձեռնոցներ, համապատասխան պաշտպանիչ հանդերձանք։Ճնշումային լվացման սարքավորում՝ անհրաժեշտության դեպքում։
Ընդհանուր կանգառասրահների քանակը՝ 96 հատ, որոնք գտնվում են քառաքի տարբեր հասցեներում: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1-ով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30 օրացուցային օր հետո՝ յուրաքանչյուր անգամ Պատվիրատուի կողմից պահանջը ստանալուց հետո 2 աշխատանքային օրվա ընթացքում մինչև 2025 թվականի դեկտոմբերի 31-ը: Պատվիրատուն վճարումը կատարելու է փաստացի մատուցված ծառայության դիմաց` հանձնման-ընդունման արձանագրության հիման վրա, իսկ մինչև պայմանագրով նախատեսված ժամկետի ավարտը պահանջի բացակայության դեպքում` չկատարված գումարի չափով պայմանագիրը լուծվելու է, առանց որևէ իրավական պատասխանատվության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