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30առաջնային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30 Ճնշ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0,3-0,6գ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երկարացնող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Թակարդի հավաքածու (Snare kit)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2025.08.22.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նյութը  նեյլոն/պոլիուրետան , ունի մետաղյա հյուսապատում, որը օժտում է կաթետերին ամրությամբ և ռենտգենկոնտրաստությամբ: Ունի չվնասող,  ռենտգենկոնտրաստ դիստալ ծայր,  կաթետերների չափերն են՝ 4F;  5F; 5.2 F; 6F  մաքսիմալ ճնշումը ոչ պակաս 8273 կիլոպասկալից: Արյան ծավալային հոսքի արագությունն է ոչ պակաս՝16,7 մլ/վ - 4F; 21,3 մլ/վ և ավել- 5F; 35 մլ/վ և ավել- 6F.  կաթետերի համար: Կաթետերի ծայրի ձեւերը` JL 3,5; JL4; JL4,5;AL1; AL2; JR3,5; JR4; AR1 ; AR2;LCB; RCB;  Shepherd H3; HN3; /կաթետերի ծայրի ձևի համար կիրառելի է կամ համարժեք հասկացությունը/  Կաթետերի երկարությունը  (նշված չափերից +-5%)`  100սմ; 125սմ: Կաթետերի դիստալ սեգմենտի բազմաձևվությունը ապահովվում է անոթի ընտրողական կաթետերիզացիա: նյութը ապահովում է կաթետրի ճկունությունը՝ համապասխան անոթի: CE կամ FDA որակի սերտիֆիկատի առկայություն: Պետք է լինի նոր,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ոչ պակաս 37մլ/վրկ անցունակությամբ):    կաթետերների  միջոցով հնարավոր է միաժամանակ առանց կաթետեր փոխելու  կատարել աջ և ձախ կորոնար անոթների անգիոգրաֆիա: Կախված վիրահատվող անոթի առանձնահատկություններից ախտորոշիչ կաթետերի պահանջվող տեսակներն են՝ Tiger I, Tiger II-3.5,  Tiger II-4.0, Tiger II-4.5, Tiger II-5.0 կամ համարժեք:  CE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կազմված է երկու նույն չափի ախտորոշիչ կաթետերներից, նախատեսված աջ և ձախ կորոնար զարկերակների կաթետերիզացիայի համար, չվնասող,  ռենտգենկոնտրաստ դիստալ ծայրով,  հավաքածուի չափերն են՝ 5F; 5.2 F; 6F մաքսիմալ ճնշումը ոչ պակաս 8273 կիլոպասկալից: Արյան ծավալային հոսքի արագությունն է` նվազագույնը՝ 16,7 մլ/վ - 4F; 21,3մլ/վ  և ավել- 5F; 21 մլ/վ  և ավել - 5,2F, 35 մլ/վ  և ավել- 6F  կաթետերի համար: Կաթետերների ծայրը JR4, JL4, 3DRC, JL3.5 կամ համարժեք: Նյութը նեյլոն, ունի մետաղյա հյուսապատում, որը օժտում է կաթետերին ամրությամբ և ունի ատրավմատիկ ռենտգենկոնտրաստ ծայր: CE կամ FDA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1.7մմ, պրոքսիմալ 1.4մմ: Մակերևույթը՝ քաշող դիստալ մասում 0.79մմ2., պրոքսիմալ հատվածում 0.95մմ2. մուտքի պրոֆիլը 0.019"": Հիդրոֆիլիկ ծածկույթ 40սմ, աշխատող սեգմենտը RX= 23սմ:  Ցանկացած մատակարարված խմբաքանակի համար CE MARK որակի վկայականները առկա են: Նոր է ,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առկա է պիտանելիության ժամկետի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(NC), 0,014”, կաթետրի երկարությունը` 143 սմ: Բալոնի նյութը` Պեբակս: Կրկնակի հիդրոֆիլային ծածկույթ: Բալոնի կրկնակի շերտ` 3,5-5,0մմ չափսերի համար: Բալոնի նոմինալ բացման ճնշումը` 12 մթն, պայթման առավելագույն ճնշումը` 18 մթն,  ծայրի պրոֆիլը` 0,018” (0.45), ծայրի երկարությունը` ոչ ավել 3,74 մմ, շաֆթի պրոքսիմալ/դիստալ մասի տրամագիծը` 2,2/2,5F: Շաֆթի մեջ ինտեգրված  վոլֆրամային ռենտգեն-կոնտրաստ նշանակիրներ 1,1 մմ երկարությամբ: Տրամագիծը-1.5, 2.0, 2.25, 2.5,2.75, 3.0, 3.25, 3.5, 3.75, 4.0, 4.5, 5.0 մմ, երկարությունը - 6, 8, 12, 15, 20, 25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չընդլայնվող գնդանոթով, կատետերի երկարությունը 143- 145սմ,  հիդրոֆիլիկ ծածկույթով, X  քոթինգ ծածկույթով  աշխատանքային հատվածում, նոմինալ ճնշումը 1216ԿՊա-1225, Մաքսիմալ ճնշումը 2229ԿՊա-ից ոչ պակաս   2.0-ից 4.0մմ տրամագծով բալոնների համար, 2026ԿՊա-ից ոչ պակաս 4.5մմ-ից 5.0մմ  տրամաբծով բալոնների համար,: բալոնները եռաթև են: Մուտքի ծայրի տրամագիծը 0.43մմ: Կախված վիրահատվող անոթի տրամագծի չափից կաթետերի պահանջվող չափերն են ըստ տրամագծի` 2.0; 2.25; 2.5; 2.75; 3.0; 3.25; 3.5; 3.75; 4.0; 4.5; 5.0 մմ: Կախված անոթի  վնասված մասի չափերից կաթետերի պահնջվող չափերն են ըստ երկարության   6մմ; 8.0; 12մմ; 15մմ; 20մմ; 25մմ; 30մմ: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(RX), 0,014”, կաթետրի երկարությունը` 145 սմ: Բալոնի նյութը` Պեբակս: Արտաքին հատվածում կրկնակի հիդրոֆիլային ծածկույթ և հիդրոֆոբային ծածկույթ` կաթետրի հատվածում: Բալոնի կրկնակի շերտի հաստությունը` ոչ ավել քան 0,0014" (0.036 մմ) 2,25-5,0մմ չափսերի համար: Բալոնի նոմինալ բացման ճնշումը` 8 մթն, պայթման առավելագույն ճնշումը` 14 մթն,  ծայրի պրոֆիլը` 0,017” (0.43), ծայրի երկարությունը` ոչ ավել 3մմ, շաֆթի պրոքսիմալ/դիստալ մասի տրամագիծը` 2,1/2,4F: Շաֆթի մեջ ինտեգրված  վոլֆրամային ռենտգեն-կոնտրաստ նշանակիրներ 1,0 մմ երկարությամբ: Տրամագիծը-1.2, 1.5, 2.0, 2.25, 2.5,2.75, 3.0, 3.25, 3.5, 3.75, 4.0, 4.5, 5.0 մմ, երկարությունը - 6, 8, 12, 15, 20, 25, 30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բալոն-կաթետերներ ընդլայնվող գնդանոթներով:Կատթերի երկարությունը ` ոչ ավել քան 145սմ:Մուտքի ծայրի տրամագիրը՝ ոչ ավել քան 0.43մմ:Ծածկույթը՝ հիդրոֆիլ:Բալոնները ոչ պակաս քան  եռաթև :Աշխատանքային մաքսիմալ ճնշումը մինչև 3.0մմ տրամագծի դեպքում ոչ պակաս քան 14 Ատմ., իսկ 3.5մմ -ից ավել տրամագծի դեպքում ոչ պակաս քան 12 Ատմ.:Կախված վիրահատության ժամանակ հիվանդի անոթի առանձնահատկություններից՝ ըստ պահանջվող տրամագծի` 1.25-4.0 մմ տիրույթի միջակայքում համաձայն սրտանոթային բալոն-կաթետերի տիպիըստ պահանջվող երկարությունների` 10-40մմ տիրույթի միջակայքում համաձայն սրտանոթային բալոն-կաթետերի տիպի: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շերտը նեյլոնից է, միջին շերտը՝ երկշերտ կամ եռաշերտ հյուսապատված պողպատ- ներքին շերտը  PTFE (պոլիտետրաֆտորէտիլեն), ռենտգենկոնտրաստ դիստալ ծայրով, որի երկարությունն է 2,3-2,5մմ կամ 14-16մմ: Բազմահատվածային կառուցվածքը, տարբեր հատվածների ջերմաձուլում (փափուկ ծայրի, ձևավորով մասի, հիմնական մարմնի): Ծայրը փափուկ է, ճկուն և չվնասող  (ատրավմատիկ): Հյուսապատման հիբրիդ տեխնոլոգիան ավելացնում է կաթետերի ներքին լուսանցը և աջակցում մանիպուլյացիայի պրոցեսին: Կաթետերի պատի մետաղապատումը ցանցով խոչնդոտում է գործիքի ծալմանը անոթների անատոմիական ծալքերի տեղում:Կաթետերներն ունեն հավասարաչափ ներքին լուսանցք ամբողջ երկայնքով: Ներքին լուսանցքի չափերն են՝ 7F- 0.78դույմ,  6F- 0.70դույմ: Երկարությունն է 90սմ- 100սմ, 120սմ-125սմ: Կաթետերի ծայրի ձևերը՝   JL3; JL3,5; JL4;  JL4,5; XB3;XB3,5;  XBLAD 3,5; XB4; AL.75; AL1; AL 1,5;  AL2; JR3,5; JR 4; AR1; AR2; LCB;  RCB/ կաթետերների ծայրերի ձևի համար կիրառելի է կամ համարժեք հասկացությունը/    Պետք է լինի նոր, գործարանային ստերիլ փաթեթավորմամբ: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նախատեսված կորոնար զարկերակների ռեվասկուլյարիզացիայի համար: Ներքին լուսանցքի չափն է 6F-0.071 դույմ: Երկարությունն է՝ 90սմ-100սմ, 120-125սմ: Կաթետերի ծայրի ձեւերը` XB3; XB3,5; EBU 3,75 ; XB4;   JR 4;  AR1; AR2;/կաթետերների ծայրերի ձևի համար կիրառելի է կամ համարժեք հասկացությունը: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 Տեղադրվում է դաստակից 3-4սմ հեռավորության վրա: Նոմինալ օդի ծավալը ոչ պակաս 13մլ, մաքսիմալ օդի ծավալը ոչ ավել 18մլ: Կախված վիրահատվող հիվանդի դաստակի չափերից ռադիալ զարկերակի փակիչի պահանջվող չափերն են՝ սովորական (M չափսի) և L-չափսի:Միջազգային ISO13485, CE MARK որակի վկայականների առկայություն: Պետք է լինի գործարանային փաթեթավորմամբ որը պետք է տեղադրված լինի տուփի մեջ: Հանձման պահին ամբողջ պիտանելիության ժամկետի առնվազն 75%-ի առկայություն: Պատվիրատուի կողմից նշված վերջնական օգտագործողը իրավունք ունի վերադարձնել`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հեմոհամատեղել համաձուլվածք: Աշխատանքային երկարությունը` ոչ պակաս քան 144սմ: Կիրառվող նյութեր պոլիմեր՝ հեմոհամատեղելի: Կիրառվող դեղանյութը`Լիմուս ընտանիքի ` օժտված բարձր լիպոֆիլությամբ: Դեղանյութի և պոլիմերի ձերբազատումը` առավելագույնը 4 ամսում` 100%:Կախված վիրահատության ժամանակ հիվանդի անոթի առանձնահատկություններից՝ ըստ պահանջվող տրամագծի` 2-4 մմ տիրույթի միջակայքումըստ պահանջվող երկարությունների` 9-38 մմ տիրույթի միջակայքում Ստենտի պատերի հաստությունը ոչ ավել՝ 85 մկմ-ից: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դեղը Սիրոլիմուս, որով պատված է միայն ստենտի դիզայնի անցումային մասերը, կապերի վրա դեղ չկա, որը նպաստում է ավելցուկի պակասեցմանը: Ստենտի նյութը` կոբալտ քրոմ, ունի բաց դիզայն, ստենտի նյութի հաստությունը ` 80μm, ստենտի ճաղերի բացվածքը 131 աստիճան, դեղի դոզան` 3.9μg/mm ներծծվող պոլիմեր, դեղով պատված է միայն ստենտի արտաքին մասը: Պոլիմերը  վերանում է 3-4 ամսվա ընթացքում: Ստենտի բալոնը՝ եռաթև է, նեյլոնից: Մուտքի տրամագիծը`0.45մմ: Դիստալ հատվածը հիդրոֆիլիկ ծածկույթով, պրոքսիմալ հատվածը՝ սիլիկոնե ծածկույթով: Աշխատաքային երկարությունը՝ 144սմ: Կախված վիրահատության ժամանակ հիվանդի անոթի վնասվածքի չափից ստենտի պահանջվող չափերն են ըստ երկարության` 9մմ, 12մմ, 15մմ, 18մմ, 21մմ, 24մմ, 28մմ, 33մմ, 38մմ: Կախված վիրահատվող անոթի տրամագծից ստենտի պահաջվող չափերն են  ըստ տրամագծերի՝ 2,25մմ, 2,5մմ, 2,75մմ, 3,0մմ, 3,5մմ, 4,0մմ: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բաց դիզայնի, ստենտի նյութը՝ կոբալտ-քրոմի համաձուլվածք Լ605 բիոքայքայվող պոլիմերային ծածկով, ճաղերի հաստությունը ` 80μm ստենտի ճաղերի դեֆորմացիայից խուսափելու համար : Դեղանյութը` Սիրոլիմուս, դեղի դոզան ՝ 3.9μg/մմ որով պատված են միայն ստենտի ճաղերը, բացակայում է ստենտի հանգույցների վրա՝ դեղի ավելցուկից խուսափելու համար։ Ստենտի ճաղերի բացվածքը՝ 132°, անոթի ճնշմանը կայուն դիմակայելու համար , պոլիմերի քայքայումը և դեղանյութից ձերբազատումը՝ 3-4 ամսում: Մեծ տրամագծով անթոների ստենտավորման ժամանակ բացված ստենտի բարձր կայունություն;  Ստենտի չափերը՝ 2,0 մմ-2,25մմ, 2,50մմ, 2,75մմ, 3,00մմ, 3,50մմ, 4,00մմ, 4,5մմ տրամագծերով, երկարությունը առնվազն 11 չափ յուրաքանչյուր տրամագծի համար, ընդ որում ամենակարճը` 9մմ, ամենաերկարը`  50մմ:CE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30առաջնային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կաթետերների լայնացող-նեղացող ինդեֆլատոր-ներարկիչ՝ 20մլ ծավալով, մինչ-30մթն սանդղակով, ինտրադյուսեր ուղղորդիչ կաթետերի համար, հեմոստատիկ Yադապտոր (COPILOT կամ համարժոք) 0,009ՄՆ-0,018 ուղղորդիչի ներէափանցման համար բութ ասեղ, ուղղորդիչի ղեկավարման հարմարանք, պլաստմասսե տորկեր 0,009ՄՆ-0,018 ուղղորդիչին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30 Ճնշ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կաթետորների լայնացնող և նեղացնող ինդեֆլատոր-ներարկիչ 20մլ ծավալով, 1-ից մինչև 24 կամ 30մթն սանդղակով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կամ ռադիալ ինտրոդյուսերներ: Կախված վիրահատության ժամանակ հիվանդի անոթի առանձնահատկություններից պահանջվող՝երկարություններն են՝ 7սմ, 10սմ,չափսերն են՝ 4Fr-6Fr տիրույթի միջակայքում: Ինտրադյուսերների աշխատանքային տրամագծերը՝ 0.018-0.038" տիրույթի միջակայքում:Լրակազմը` ինտրոդյուսեր, անոթային դիլատոր, մինի-ուղղորդիչ 0.018" (0.46 mm), 0.021" (0.53 մմ), 18G պունկցիայի մետաղական ասեղ, որոնք նախատեսված են ֆեմորալ և ռադիալ ինտրադյուսերի համար:Միջազգային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ինտրոդյուսերներ: Կախված վիրահատության ժամանակ հիվանդի անոթի առանձնահատկություններից պահանջվող՝երկարություններն են՝5, 7, 10սմ, չափսերն են՝ 4Fr-7Fr տիրույթի միջակայքում: Ինտրադյուսերների աշխատանքային տրամագծերը՝ 0.018-0.038" տիրույթի միջակայքում:Լրակազմը` ինտրոդյուսեր, անոթային դիլատոր, առանց ասեղ:Միջազգային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չօգտագործված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0,3-0,6գ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Պերկուտան տրանսլումինալ կորոնար անգիոպլաստիկայի համար նախատեսված ուղղորդիչ լար, տրամագիծը՝  0.014", երկարությունը՝ 180սմ, 190սմ, 300սմ, ռենտգենտեսանելի ծայրի երկարությունը 3սմ, ծայրի բեռնվածությունը՝ 0.3գ, 0.6գ, 1.0գ, չժանգոտվող պողպատե պարույրի երկարությունը՝ 19սմ, 22սմ, աջակցության մակարդակը՝ միջին։ ՈՒղղորդիչ լարը ունի 38սմ հիդդրոֆիլ ծածկույթ, երկակի միջուկով ծայրի կառուցվածք (Dual-Core Tip Structure), հիմնական միջուկը նիտինոլ է։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հատուկ ծածկույթով, ծայրի քաշը 0.6;1.0 գրամ/թույլատրելի շեղում 5%/, լարի անցումը ծայրին 2մմ/թույլատրելի շեղում 5%/ պատված սիլիկոնով,ռենտգենոկոնտրաստ հատվածը 2-3սմ, լարի երկարությունը 180-185սմ, տրամագիծը 0.014՞ 0.36մմ,լարի հատվածը չժանգոտվող մետաղից:Միջազգային ISO13485, CE MARK որակի վկայականների առկայություն: Պետք է լինի գործարանային ստերիլ փաթեթավորմամբ որը պետք է տեղադրված լինի տուփի մեջ:Ուղղորդիչ լարը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ներսի տրամագիծը դիստալ հատվածում՝ 0.018", պրոքսիմալ հատվածում՝ 0.021", դրսի տրամագիծը դիստալ հատվածում՝ 1.8", պրոքսիմալ հատվածում՝ 2.6"- ապահովելու համար բարձր անցողունակությունը: Կախված վիրահատվող անոթի անատոմիական առանձնահատկություններից պահանջվող երկարություններն են՝ 130սմ, 150սմ: Ֆորմատ՝ հատ: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կիսաէլաստիկ (semi-compliant)  բալոնային կաթետեր՝ կորոնար կիրառության համար, բալոնի տրամագիծը՝ 1,00մմ, 1,25մմ, 1,50մմ, 2,00մմ, 2,25մմ, 2,50մմ, 2,75մմ, 3,00մմ, 3,25մմ, 3,50մմ, 3,75մմ, 4,00մմ, 4,50մմ, 5,00մմ, բալոնի երկարությունը՝ 6մմ, 9մմ, 12մմ, 15մմ, 20մմ, 30մմ, կաթետերի երկարությունը՝ 140սմ, նորմալ ճնշումը՝ 8ATM (800 ԿՊա), առավելագուն ճնշումը՝ 12ATM (1200ԿՊա)` 1.00–2.00 մմ և 3.50–5.00մմ տրամագծով բալոնի համար, 14ATM (1400ԿՊա)` 2.25–3.25մմ տրամագծով բալոնի համար: Կաթետերը ունի փափուկ և նեղացող ծայր, ինչպես նաև ապահովում է բարձր անցունակություն։ Համատեղելի ուղղորդիչ լարի տրամագիծը՝ 0.014"։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երկարացնող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ուղղորդիչ երկարացնող կաթետեր՝ կորոնար կիրառության համար,, ծայրը փափուկ է և ռենտգենտեսանելի, չափսը՝ 4F, 5F-4F, 5F, 5.5F, 6F-5F, 6.5F, արդյունավետ երկարությունը՝ 150սմ, ներքին տրամագիծը 0.050", 0.058"-0.050", 0.056", 0.061", 0.066"-0.058", 0.066", 0.071", ուղղորդող հատվածի երկարությունը՝ 35սմ։ Կաթետերը, կախված մոդելից, կարող է ունենալ կամ չունենալ 4 կողմնային անցք: Համատեղելի ուղղորդիչ կաթետերի չափսը՝ 6F, 6.5F, 7F, 7.5F։ Կաթետերը հիմքը նիտինոլ է, ունի հյուսված մետաղական շերտ, մուտքի բացվածքը ունի կոնաձև օձիքի տեսք։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Թակարդի հավաքածու (Snare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թակարդի հավաքածու կորոնար և պերիֆերիկ կիրառության համար, երկարությունը՝ 65սմ, 125սմ: Հանգույցը պատրաստված է ոսկեզօծված վոլֆրամի զսպանակից նիտինոլի մետաղալարի վրա, մղիչը՝ պոլիտետրաֆտորէթիլեն (PTFE) ծածկույթով նիտինոլի հիմքի վրա։ Հանգույցի տրամագիծը՝ 15մմ, 20մմ, 25մմ։ Լրակազմից կախված՝ հավաքածուն կարող է պարունակել 2.06 մմ արտաքին տրամագծով կաթետեր՝ 48 մմ կամ 102 մմ երկարությամբ։ NMPA որակի համապատասխանության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