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9CF" w:rsidRPr="00A8705F" w:rsidRDefault="004D4770" w:rsidP="0099538A">
      <w:pPr>
        <w:spacing w:after="0" w:line="240" w:lineRule="auto"/>
        <w:contextualSpacing/>
        <w:jc w:val="center"/>
        <w:rPr>
          <w:rFonts w:ascii="GHEA Grapalat" w:hAnsi="GHEA Grapalat"/>
          <w:b/>
          <w:i/>
          <w:color w:val="000000" w:themeColor="text1"/>
          <w:sz w:val="8"/>
          <w:szCs w:val="20"/>
        </w:rPr>
      </w:pPr>
      <w:r w:rsidRPr="002E09A6">
        <w:rPr>
          <w:rFonts w:ascii="GHEA Grapalat" w:hAnsi="GHEA Grapalat"/>
          <w:b/>
          <w:i/>
        </w:rPr>
        <w:t>ՏԵԽՆԻԿԱԿԱՆ</w:t>
      </w:r>
      <w:r w:rsidRPr="002E09A6">
        <w:rPr>
          <w:rFonts w:ascii="GHEA Grapalat" w:hAnsi="GHEA Grapalat"/>
          <w:b/>
          <w:i/>
          <w:lang w:val="af-ZA"/>
        </w:rPr>
        <w:t xml:space="preserve"> </w:t>
      </w:r>
      <w:r w:rsidRPr="002E09A6">
        <w:rPr>
          <w:rFonts w:ascii="GHEA Grapalat" w:hAnsi="GHEA Grapalat"/>
          <w:b/>
          <w:i/>
        </w:rPr>
        <w:t>ԲՆՈՒԹԱԳԻՐ</w:t>
      </w:r>
      <w:r w:rsidRPr="002E09A6">
        <w:rPr>
          <w:rFonts w:ascii="GHEA Grapalat" w:hAnsi="GHEA Grapalat"/>
          <w:b/>
          <w:i/>
          <w:lang w:val="af-ZA"/>
        </w:rPr>
        <w:t xml:space="preserve"> </w:t>
      </w:r>
      <w:r w:rsidRPr="002E09A6">
        <w:rPr>
          <w:rFonts w:ascii="GHEA Grapalat" w:hAnsi="GHEA Grapalat"/>
          <w:b/>
          <w:i/>
          <w:sz w:val="20"/>
          <w:lang w:val="en-US"/>
        </w:rPr>
        <w:t>-</w:t>
      </w:r>
      <w:r w:rsidRPr="002E09A6">
        <w:rPr>
          <w:rFonts w:ascii="GHEA Grapalat" w:hAnsi="GHEA Grapalat"/>
          <w:i/>
          <w:sz w:val="20"/>
        </w:rPr>
        <w:t xml:space="preserve"> </w:t>
      </w:r>
      <w:r w:rsidRPr="00A8705F">
        <w:rPr>
          <w:rFonts w:ascii="GHEA Grapalat" w:hAnsi="GHEA Grapalat"/>
          <w:b/>
          <w:i/>
          <w:color w:val="000000" w:themeColor="text1"/>
          <w:szCs w:val="20"/>
        </w:rPr>
        <w:t>ТЕХНИЧЕСКАЯ ХАРАКТЕРИСТИКА</w:t>
      </w:r>
    </w:p>
    <w:p w:rsidR="000E106B" w:rsidRPr="000C2745" w:rsidRDefault="000E106B" w:rsidP="0099538A">
      <w:pPr>
        <w:spacing w:after="0" w:line="240" w:lineRule="auto"/>
        <w:contextualSpacing/>
        <w:jc w:val="center"/>
        <w:rPr>
          <w:rFonts w:ascii="GHEA Grapalat" w:hAnsi="GHEA Grapalat"/>
          <w:b/>
          <w:i/>
          <w:sz w:val="2"/>
          <w:lang w:val="af-ZA"/>
        </w:rPr>
      </w:pPr>
    </w:p>
    <w:tbl>
      <w:tblPr>
        <w:tblStyle w:val="TableGrid"/>
        <w:tblW w:w="1516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843"/>
        <w:gridCol w:w="6095"/>
        <w:gridCol w:w="1418"/>
        <w:gridCol w:w="992"/>
        <w:gridCol w:w="1276"/>
        <w:gridCol w:w="850"/>
        <w:gridCol w:w="992"/>
      </w:tblGrid>
      <w:tr w:rsidR="00B124EC" w:rsidRPr="00043A61" w:rsidTr="00DD0104">
        <w:trPr>
          <w:trHeight w:val="2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99538A">
            <w:pPr>
              <w:spacing w:after="0" w:line="240" w:lineRule="auto"/>
              <w:ind w:firstLine="29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Չ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>/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հ</w:t>
            </w:r>
          </w:p>
          <w:p w:rsidR="00B124EC" w:rsidRPr="00043A61" w:rsidRDefault="00B124EC" w:rsidP="0099538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  <w:lang w:val="en-US"/>
              </w:rPr>
              <w:t>Н/Л</w:t>
            </w:r>
          </w:p>
        </w:tc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sz w:val="14"/>
                <w:szCs w:val="16"/>
              </w:rPr>
              <w:t>Ապրանքի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-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Товара</w:t>
            </w:r>
          </w:p>
        </w:tc>
      </w:tr>
      <w:tr w:rsidR="00B124EC" w:rsidRPr="00043A61" w:rsidTr="00DD0104">
        <w:trPr>
          <w:trHeight w:val="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99538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4"/>
                <w:szCs w:val="16"/>
                <w:lang w:val="af-Z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Միջանցիկ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ծածկագիրը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`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ըստ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ԳՄԱ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դասակարգման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(CPV)</w:t>
            </w:r>
          </w:p>
          <w:p w:rsidR="00B124EC" w:rsidRPr="00043A61" w:rsidRDefault="00B124EC" w:rsidP="0099538A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b/>
                <w:i/>
                <w:color w:val="000000" w:themeColor="text1"/>
                <w:sz w:val="14"/>
                <w:szCs w:val="16"/>
              </w:rPr>
              <w:t>Промежуточный код,</w:t>
            </w: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 xml:space="preserve"> (cpv)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Անվանումը</w:t>
            </w:r>
          </w:p>
          <w:p w:rsidR="00B124EC" w:rsidRPr="00043A61" w:rsidRDefault="00B124EC" w:rsidP="0099538A">
            <w:pPr>
              <w:widowControl w:val="0"/>
              <w:spacing w:after="0" w:line="240" w:lineRule="auto"/>
              <w:ind w:left="-9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Наименование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en-US"/>
              </w:rPr>
              <w:t>Տ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եխնիկական բնութագիր</w:t>
            </w:r>
          </w:p>
          <w:p w:rsidR="00B124EC" w:rsidRPr="00043A61" w:rsidRDefault="00B124EC" w:rsidP="00DD0104">
            <w:pPr>
              <w:widowControl w:val="0"/>
              <w:spacing w:after="0" w:line="240" w:lineRule="auto"/>
              <w:ind w:left="-108" w:right="34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Техническая характеристика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124EC" w:rsidRPr="00043A61" w:rsidRDefault="00B124EC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Չափման միավորը</w:t>
            </w:r>
          </w:p>
          <w:p w:rsidR="00B124EC" w:rsidRPr="00043A61" w:rsidRDefault="00B124EC" w:rsidP="0099538A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99538A">
            <w:pPr>
              <w:spacing w:after="0" w:line="240" w:lineRule="auto"/>
              <w:ind w:left="-112" w:right="-108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Ենթակա քանակը</w:t>
            </w:r>
          </w:p>
          <w:p w:rsidR="00B124EC" w:rsidRPr="00043A61" w:rsidRDefault="00606025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Подлежащее количество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043A61" w:rsidRDefault="00B124EC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 xml:space="preserve">Գնման </w:t>
            </w:r>
            <w:r w:rsidR="00965DF1"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կանխատեսվող</w:t>
            </w:r>
          </w:p>
          <w:p w:rsidR="00B124EC" w:rsidRPr="00043A61" w:rsidRDefault="00B124EC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գինը</w:t>
            </w:r>
          </w:p>
          <w:p w:rsidR="00B124EC" w:rsidRPr="00043A61" w:rsidRDefault="00B124EC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(ՀՀ դրամ)</w:t>
            </w:r>
          </w:p>
          <w:p w:rsidR="00527403" w:rsidRPr="00043A61" w:rsidRDefault="00B124EC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sz w:val="14"/>
                <w:szCs w:val="16"/>
              </w:rPr>
              <w:t>Цена</w:t>
            </w:r>
          </w:p>
          <w:p w:rsidR="00B124EC" w:rsidRPr="00043A61" w:rsidRDefault="00B124EC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sz w:val="14"/>
                <w:szCs w:val="16"/>
              </w:rPr>
              <w:t>закупки</w:t>
            </w:r>
          </w:p>
          <w:p w:rsidR="00B124EC" w:rsidRPr="00043A61" w:rsidRDefault="00B124EC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  <w:lang w:val="ru-RU"/>
              </w:rPr>
            </w:pPr>
            <w:r w:rsidRPr="00043A61">
              <w:rPr>
                <w:rFonts w:ascii="GHEA Grapalat" w:hAnsi="GHEA Grapalat"/>
                <w:i/>
                <w:sz w:val="14"/>
                <w:szCs w:val="16"/>
                <w:lang w:val="ru-RU"/>
              </w:rPr>
              <w:t>(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Драм РА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ru-RU"/>
              </w:rPr>
              <w:t>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Մատակարարման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- Поставкаи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*</w:t>
            </w:r>
          </w:p>
        </w:tc>
      </w:tr>
      <w:tr w:rsidR="00606025" w:rsidRPr="00043A61" w:rsidTr="00DD0104">
        <w:trPr>
          <w:trHeight w:val="113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99538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99538A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99538A">
            <w:pPr>
              <w:widowControl w:val="0"/>
              <w:spacing w:after="0" w:line="240" w:lineRule="auto"/>
              <w:ind w:left="-9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60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99538A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99538A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99538A">
            <w:pPr>
              <w:widowControl w:val="0"/>
              <w:spacing w:after="0" w:line="240" w:lineRule="auto"/>
              <w:ind w:left="-48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99538A">
            <w:pPr>
              <w:spacing w:after="0" w:line="240" w:lineRule="auto"/>
              <w:ind w:hanging="106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Հասցեն</w:t>
            </w:r>
          </w:p>
          <w:p w:rsidR="00606025" w:rsidRPr="00043A61" w:rsidRDefault="00606025" w:rsidP="0099538A">
            <w:pPr>
              <w:spacing w:after="0" w:line="240" w:lineRule="auto"/>
              <w:ind w:left="-112"/>
              <w:contextualSpacing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Адрес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Ժամկետը</w:t>
            </w:r>
          </w:p>
          <w:p w:rsidR="00606025" w:rsidRPr="00043A61" w:rsidRDefault="00606025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Срок</w:t>
            </w:r>
          </w:p>
        </w:tc>
      </w:tr>
      <w:tr w:rsidR="004F622F" w:rsidRPr="00043A61" w:rsidTr="00DD0104">
        <w:trPr>
          <w:trHeight w:val="1137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22F" w:rsidRPr="00F7694B" w:rsidRDefault="004F622F" w:rsidP="004F622F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  <w:lang w:val="en-US"/>
              </w:rPr>
            </w:pPr>
            <w:r w:rsidRPr="00F7694B">
              <w:rPr>
                <w:rFonts w:ascii="GHEA Grapalat" w:hAnsi="GHEA Grapalat"/>
                <w:i/>
                <w:sz w:val="18"/>
                <w:szCs w:val="16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22F" w:rsidRPr="00C61D46" w:rsidRDefault="004F622F" w:rsidP="004F622F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39111140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22F" w:rsidRPr="00C61D46" w:rsidRDefault="004F622F" w:rsidP="004F622F">
            <w:pPr>
              <w:spacing w:line="240" w:lineRule="auto"/>
              <w:jc w:val="center"/>
              <w:rPr>
                <w:rFonts w:ascii="GHEA Grapalat" w:hAnsi="GHEA Grapalat" w:cs="Calibri"/>
                <w:b/>
                <w:i/>
                <w:sz w:val="20"/>
                <w:szCs w:val="20"/>
                <w:lang w:val="en-US"/>
              </w:rPr>
            </w:pPr>
            <w:r w:rsidRPr="00C61D46">
              <w:rPr>
                <w:rFonts w:ascii="GHEA Grapalat" w:hAnsi="GHEA Grapalat" w:cs="Calibri"/>
                <w:b/>
                <w:i/>
                <w:sz w:val="20"/>
                <w:szCs w:val="20"/>
                <w:lang w:val="en-US"/>
              </w:rPr>
              <w:t>Աթոռ</w:t>
            </w:r>
          </w:p>
          <w:p w:rsidR="004F622F" w:rsidRPr="00C61D46" w:rsidRDefault="004F622F" w:rsidP="004F622F">
            <w:pPr>
              <w:spacing w:line="240" w:lineRule="auto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Стул</w:t>
            </w:r>
          </w:p>
        </w:tc>
        <w:tc>
          <w:tcPr>
            <w:tcW w:w="6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22F" w:rsidRDefault="004F622F" w:rsidP="004F622F">
            <w:pPr>
              <w:spacing w:after="0" w:line="240" w:lineRule="auto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Մետաղական խրոմապատ ոտքերով, նստատեղն ու հենակը ամբողջական պլաստմասսե դետալից, պատրաստված բարձրորակ հումքից, նստոցի չափերը</w:t>
            </w:r>
            <w:r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>՝</w:t>
            </w: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 xml:space="preserve"> 50x50±2սմ–ից ոչ պակաս, թիկնակի բարձրությունը` 50-53սմ:</w:t>
            </w:r>
          </w:p>
          <w:p w:rsidR="004F622F" w:rsidRDefault="004F622F" w:rsidP="004F622F">
            <w:pPr>
              <w:spacing w:after="0" w:line="240" w:lineRule="auto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Նվազագույն ծանրաբեռնվածությունը</w:t>
            </w:r>
            <w:r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>՝</w:t>
            </w: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 xml:space="preserve"> 100-120կգ: </w:t>
            </w:r>
          </w:p>
          <w:p w:rsidR="004F622F" w:rsidRDefault="004F622F" w:rsidP="004F622F">
            <w:pPr>
              <w:spacing w:after="0" w:line="240" w:lineRule="auto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>Բ</w:t>
            </w: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 xml:space="preserve">ոլոր աթոռները պետք է լինեն միանման՝ </w:t>
            </w:r>
            <w:r w:rsidRPr="00247CE7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 xml:space="preserve">համաձայն </w:t>
            </w:r>
            <w:r w:rsidRPr="00247CE7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>կցված</w:t>
            </w:r>
            <w:r w:rsidRPr="00247CE7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 xml:space="preserve">  նմուշի:</w:t>
            </w:r>
          </w:p>
          <w:p w:rsidR="004F622F" w:rsidRDefault="004F622F" w:rsidP="004F622F">
            <w:pPr>
              <w:spacing w:after="0" w:line="240" w:lineRule="auto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5214CC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br/>
              <w:t>С металлическими хромированными ножками, сиденье и подставка из, цельного пластика, из высококачественного сырья, размеры сидений не, менее 50</w:t>
            </w: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x</w:t>
            </w:r>
            <w:r w:rsidRPr="005214CC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 xml:space="preserve">50±2см, высота заднего сиденья 50-53см. </w:t>
            </w: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 xml:space="preserve">Минимальная нагрузка 100-120кг. </w:t>
            </w:r>
          </w:p>
          <w:p w:rsidR="004F622F" w:rsidRPr="00247CE7" w:rsidRDefault="004F622F" w:rsidP="004F622F">
            <w:pPr>
              <w:spacing w:after="0" w:line="240" w:lineRule="auto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</w:pPr>
            <w:r w:rsidRPr="00DD0104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>Все стулья должны быть одинаковыми, в соответствии с приложенным образцом.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22F" w:rsidRPr="00F7694B" w:rsidRDefault="004F622F" w:rsidP="004F622F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Հատ</w:t>
            </w:r>
          </w:p>
          <w:p w:rsidR="004F622F" w:rsidRPr="00F7694B" w:rsidRDefault="004F622F" w:rsidP="004F622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Шт</w:t>
            </w: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>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22F" w:rsidRPr="004F622F" w:rsidRDefault="004F622F" w:rsidP="004F622F">
            <w:pPr>
              <w:spacing w:after="0" w:line="240" w:lineRule="auto"/>
              <w:jc w:val="center"/>
              <w:rPr>
                <w:rFonts w:ascii="GHEA Grapalat" w:hAnsi="GHEA Grapalat"/>
                <w:i/>
                <w:color w:val="000000" w:themeColor="text1"/>
                <w:sz w:val="20"/>
                <w:szCs w:val="20"/>
                <w:lang w:val="en-US" w:eastAsia="en-US"/>
              </w:rPr>
            </w:pPr>
            <w:r w:rsidRPr="004F622F">
              <w:rPr>
                <w:rFonts w:ascii="GHEA Grapalat" w:hAnsi="GHEA Grapalat"/>
                <w:i/>
                <w:color w:val="000000" w:themeColor="text1"/>
                <w:sz w:val="20"/>
                <w:szCs w:val="20"/>
                <w:lang w:val="en-US" w:eastAsia="en-US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22F" w:rsidRPr="004F622F" w:rsidRDefault="004F622F" w:rsidP="004F622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20"/>
                <w:highlight w:val="yellow"/>
                <w:lang w:val="en-US"/>
              </w:rPr>
            </w:pPr>
            <w:r w:rsidRPr="004F622F"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  <w:t>180000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F622F" w:rsidRPr="00A8705F" w:rsidRDefault="004F622F" w:rsidP="004F622F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  <w:r w:rsidRPr="00A8705F">
              <w:rPr>
                <w:rFonts w:ascii="GHEA Grapalat" w:hAnsi="GHEA Grapalat"/>
                <w:b/>
                <w:i/>
                <w:szCs w:val="20"/>
              </w:rPr>
              <w:t>Արմավիրի մարզ, ք.Մեծամոր, «ՀԱԷԿ» ՓԲԸ</w:t>
            </w:r>
          </w:p>
          <w:p w:rsidR="004F622F" w:rsidRPr="00043A61" w:rsidRDefault="004F622F" w:rsidP="004F622F">
            <w:pPr>
              <w:spacing w:after="0"/>
              <w:ind w:left="113" w:right="113"/>
              <w:jc w:val="center"/>
              <w:rPr>
                <w:rFonts w:ascii="GHEA Grapalat" w:hAnsi="GHEA Grapalat" w:cs="Calibri"/>
                <w:i/>
                <w:color w:val="000000" w:themeColor="text1"/>
                <w:sz w:val="18"/>
                <w:szCs w:val="20"/>
              </w:rPr>
            </w:pPr>
            <w:r w:rsidRPr="00A8705F">
              <w:rPr>
                <w:rFonts w:ascii="GHEA Grapalat" w:hAnsi="GHEA Grapalat"/>
                <w:i/>
                <w:szCs w:val="20"/>
              </w:rPr>
              <w:t>Армавирская область, г. Мецамор, ЗАО «ААЭК»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F622F" w:rsidRPr="00C61D46" w:rsidRDefault="004F622F" w:rsidP="004F622F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  <w:r w:rsidRPr="00C61D46">
              <w:rPr>
                <w:rFonts w:ascii="GHEA Grapalat" w:hAnsi="GHEA Grapalat"/>
                <w:b/>
                <w:i/>
                <w:szCs w:val="20"/>
              </w:rPr>
              <w:t>Պայմանագիրը կնքելուց հետո 30 օրացույցային օրվա ընթացքում</w:t>
            </w:r>
          </w:p>
          <w:p w:rsidR="004F622F" w:rsidRPr="00C61D46" w:rsidRDefault="004F622F" w:rsidP="004F622F">
            <w:pPr>
              <w:tabs>
                <w:tab w:val="left" w:pos="1450"/>
              </w:tabs>
              <w:spacing w:after="0" w:line="240" w:lineRule="auto"/>
              <w:ind w:left="113" w:right="113" w:firstLine="34"/>
              <w:jc w:val="center"/>
              <w:rPr>
                <w:rFonts w:ascii="GHEA Grapalat" w:hAnsi="GHEA Grapalat"/>
                <w:i/>
                <w:szCs w:val="20"/>
              </w:rPr>
            </w:pPr>
            <w:r w:rsidRPr="00C61D46">
              <w:rPr>
                <w:rFonts w:ascii="GHEA Grapalat" w:hAnsi="GHEA Grapalat"/>
                <w:i/>
                <w:szCs w:val="20"/>
              </w:rPr>
              <w:t>В течение 30 дней с момента заключения договора</w:t>
            </w:r>
          </w:p>
        </w:tc>
      </w:tr>
      <w:tr w:rsidR="004F622F" w:rsidRPr="00043A61" w:rsidTr="00DD0104">
        <w:trPr>
          <w:trHeight w:val="1137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22F" w:rsidRPr="00F7694B" w:rsidRDefault="004F622F" w:rsidP="004F622F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F7694B">
              <w:rPr>
                <w:rFonts w:ascii="GHEA Grapalat" w:hAnsi="GHEA Grapalat"/>
                <w:i/>
                <w:sz w:val="18"/>
                <w:szCs w:val="16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22F" w:rsidRPr="00C61D46" w:rsidRDefault="004F622F" w:rsidP="004F622F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39121200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22F" w:rsidRPr="00C61D46" w:rsidRDefault="004F622F" w:rsidP="004F622F">
            <w:pPr>
              <w:spacing w:line="240" w:lineRule="auto"/>
              <w:jc w:val="center"/>
              <w:rPr>
                <w:rFonts w:ascii="GHEA Grapalat" w:hAnsi="GHEA Grapalat" w:cs="Calibri"/>
                <w:b/>
                <w:i/>
                <w:sz w:val="20"/>
                <w:szCs w:val="20"/>
                <w:lang w:val="en-US"/>
              </w:rPr>
            </w:pPr>
            <w:r w:rsidRPr="00C61D46">
              <w:rPr>
                <w:rFonts w:ascii="GHEA Grapalat" w:hAnsi="GHEA Grapalat" w:cs="Calibri"/>
                <w:b/>
                <w:i/>
                <w:sz w:val="20"/>
                <w:szCs w:val="20"/>
                <w:lang w:val="en-US"/>
              </w:rPr>
              <w:t>Սեղան մոնտաժային</w:t>
            </w:r>
          </w:p>
          <w:p w:rsidR="004F622F" w:rsidRPr="00C61D46" w:rsidRDefault="004F622F" w:rsidP="004F622F">
            <w:pPr>
              <w:spacing w:line="240" w:lineRule="auto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Стол монтажный</w:t>
            </w:r>
          </w:p>
          <w:p w:rsidR="004F622F" w:rsidRPr="00C61D46" w:rsidRDefault="004F622F" w:rsidP="004F622F">
            <w:pPr>
              <w:spacing w:line="240" w:lineRule="auto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</w:p>
        </w:tc>
        <w:tc>
          <w:tcPr>
            <w:tcW w:w="6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22F" w:rsidRPr="00DD0104" w:rsidRDefault="004F622F" w:rsidP="004F622F">
            <w:pPr>
              <w:spacing w:after="0" w:line="240" w:lineRule="auto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Treston WB-1 կամ համարժեք</w:t>
            </w:r>
            <w:r w:rsidRPr="00DD0104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 xml:space="preserve"> </w:t>
            </w: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Termopro Монолит 1500, Gresson  СП-1500</w:t>
            </w:r>
            <w:r w:rsidRPr="00DD0104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:</w:t>
            </w:r>
          </w:p>
          <w:p w:rsidR="004F622F" w:rsidRDefault="004F622F" w:rsidP="004F622F">
            <w:pPr>
              <w:spacing w:after="0" w:line="240" w:lineRule="auto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 xml:space="preserve">Աշխատասեղան լրակազմ, </w:t>
            </w:r>
          </w:p>
          <w:p w:rsidR="004F622F" w:rsidRDefault="004F622F" w:rsidP="004F622F">
            <w:pPr>
              <w:spacing w:after="0" w:line="240" w:lineRule="auto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>չ</w:t>
            </w: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ափսերը՝ (Լ) 1500-1600  (Խ) 700-740  (Բ) 1500-1550մմ: Մետաղական կառուցվածք: Աշխատասեղանի մակերեսը՝ (Ե) 1500-1600  (Լ) 700-740 (Հ) 25-27մմ։ Բարձրությունը հատակից 850±15մմ, նյութը՝ պոլիկարբոնատե ծածկույթ։ Քաշովի դարակներ (3 հատ)՝ սեղանի տակ տեղակայված մետաղական կառուցվածքով։ Պլատֆորմ (պոլկա)` 2 հատ սեղանի վերևում տեղակայված, որը կարող է օգտագործվել որպես լրացուցիչ աշխատանքային տարածք կամ սարքավորումների պահեստավորում։ Կախովի գծային LED լուսավորիչ։ Պրոֆեսիոնալ էլեկտրական բլոկ 7 վարդակից' հողանցմամբ և 16Ա ավտոմատով: Հողանցման տերմինալ։ Փորվածքով հետևի վահանակ՝ գործիքներ կամ պահեստավորման տարրեր կախելու համար։ Գործիքների բռնակներ՝ փորվածքով հետևի վահանակին ամրացնելու համար (պտուտակադարձիչ, բանալի և այլ մանր գործիքներ)։ Գործիքների մագնիսական բռնակներ։  Ակոսային խրոցակներ։</w:t>
            </w:r>
          </w:p>
          <w:p w:rsidR="004F622F" w:rsidRPr="00C61D46" w:rsidRDefault="004F622F" w:rsidP="004F622F">
            <w:pPr>
              <w:spacing w:after="0" w:line="240" w:lineRule="auto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</w:p>
          <w:p w:rsidR="004F622F" w:rsidRDefault="004F622F" w:rsidP="004F622F">
            <w:pPr>
              <w:spacing w:after="0" w:line="240" w:lineRule="auto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lastRenderedPageBreak/>
              <w:t>Treston</w:t>
            </w:r>
            <w:r w:rsidRPr="00A52575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 xml:space="preserve"> </w:t>
            </w: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WB</w:t>
            </w:r>
            <w:r w:rsidRPr="00A52575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 xml:space="preserve">-1 </w:t>
            </w:r>
            <w:r w:rsidRPr="00A52575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>или</w:t>
            </w:r>
            <w:r w:rsidRPr="00A52575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аналог</w:t>
            </w:r>
            <w:r w:rsidRPr="00A52575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 xml:space="preserve"> </w:t>
            </w: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Termopro</w:t>
            </w:r>
            <w:r w:rsidRPr="00A52575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 xml:space="preserve"> </w:t>
            </w:r>
            <w:r w:rsidRPr="00A52575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>Монолит</w:t>
            </w:r>
            <w:r w:rsidRPr="00A52575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 xml:space="preserve"> 1500, </w:t>
            </w:r>
          </w:p>
          <w:p w:rsidR="004F622F" w:rsidRPr="005214CC" w:rsidRDefault="004F622F" w:rsidP="004F622F">
            <w:pPr>
              <w:spacing w:after="0" w:line="240" w:lineRule="auto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</w:pP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Gresson</w:t>
            </w:r>
            <w:r w:rsidRPr="005214CC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 xml:space="preserve">  </w:t>
            </w:r>
            <w:r w:rsidRPr="00A52575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>СП</w:t>
            </w:r>
            <w:r w:rsidRPr="005214CC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 xml:space="preserve">-1500. </w:t>
            </w:r>
          </w:p>
          <w:p w:rsidR="004F622F" w:rsidRPr="005214CC" w:rsidRDefault="004F622F" w:rsidP="004F622F">
            <w:pPr>
              <w:spacing w:after="0" w:line="240" w:lineRule="auto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</w:pPr>
            <w:r w:rsidRPr="00A52575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 xml:space="preserve">размеры: (Д) 1500–1600 мм, (Ш) 700–740 мм, (В) 1500–1550 мм. </w:t>
            </w:r>
            <w:r w:rsidRPr="005214CC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 xml:space="preserve">Металлическая конструкция. Поверхность рабочего стола (столишница): (Д) 1500–1600 мм, (Ш) 700–740 мм, (Т) 25–27 мм. Высота от пола 850±15 мм. Материал  покрытие из поликарбоната. Выдвижные ящики (3 шт.) расположены под столом, с металлической конструкцией. </w:t>
            </w:r>
            <w:r w:rsidRPr="00A52575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 xml:space="preserve">Платформа (полка)  2 шт., расположенные над столом, могут использоваться как дополнительное рабочее пространство или для хранения оборудования. </w:t>
            </w:r>
            <w:r w:rsidRPr="005214CC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 xml:space="preserve">Подвесной линейный светильник </w:t>
            </w: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LED</w:t>
            </w:r>
            <w:r w:rsidRPr="005214CC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 xml:space="preserve">. Профессиональный электрический блок на 7 розеток с заземлением и автоматом на 16А. </w:t>
            </w: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 xml:space="preserve">Клемма заземления. </w:t>
            </w:r>
            <w:r w:rsidRPr="005214CC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>Перфорированная задняя панель для подвеса инструментов или элементов хранения. Держатели инструментов для крепления на перфорированную заднюю панель (для отвёрток, ключей и других мелких инструментов). Магнитные держатели для инструментов. Пазовые заглушки.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22F" w:rsidRPr="00F7694B" w:rsidRDefault="004F622F" w:rsidP="004F622F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lastRenderedPageBreak/>
              <w:t>Հատ</w:t>
            </w:r>
          </w:p>
          <w:p w:rsidR="004F622F" w:rsidRPr="00F7694B" w:rsidRDefault="004F622F" w:rsidP="004F622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Шт</w:t>
            </w: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>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22F" w:rsidRPr="004F622F" w:rsidRDefault="004F622F" w:rsidP="004F622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4F622F">
              <w:rPr>
                <w:rFonts w:ascii="GHEA Grapalat" w:hAnsi="GHEA Grapalat"/>
                <w:i/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22F" w:rsidRPr="004F622F" w:rsidRDefault="004F622F" w:rsidP="004F622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</w:pPr>
            <w:r w:rsidRPr="004F622F"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  <w:t>2000000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F622F" w:rsidRPr="00A8705F" w:rsidRDefault="004F622F" w:rsidP="004F622F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F622F" w:rsidRPr="00A8705F" w:rsidRDefault="004F622F" w:rsidP="004F622F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4F622F" w:rsidRPr="00043A61" w:rsidTr="00DD0104">
        <w:trPr>
          <w:trHeight w:val="1137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22F" w:rsidRPr="00F7694B" w:rsidRDefault="004F622F" w:rsidP="004F622F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F7694B">
              <w:rPr>
                <w:rFonts w:ascii="GHEA Grapalat" w:hAnsi="GHEA Grapalat"/>
                <w:i/>
                <w:sz w:val="18"/>
                <w:szCs w:val="16"/>
              </w:rPr>
              <w:lastRenderedPageBreak/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22F" w:rsidRPr="00C61D46" w:rsidRDefault="004F622F" w:rsidP="004F622F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39132220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22F" w:rsidRPr="005214CC" w:rsidRDefault="004F622F" w:rsidP="004F622F">
            <w:pPr>
              <w:spacing w:line="240" w:lineRule="auto"/>
              <w:jc w:val="center"/>
              <w:rPr>
                <w:rFonts w:ascii="GHEA Grapalat" w:hAnsi="GHEA Grapalat" w:cs="Calibri"/>
                <w:b/>
                <w:i/>
                <w:sz w:val="20"/>
                <w:szCs w:val="20"/>
                <w:lang w:val="ru-RU"/>
              </w:rPr>
            </w:pPr>
            <w:r w:rsidRPr="00C61D46">
              <w:rPr>
                <w:rFonts w:ascii="GHEA Grapalat" w:hAnsi="GHEA Grapalat" w:cs="Calibri"/>
                <w:b/>
                <w:i/>
                <w:sz w:val="20"/>
                <w:szCs w:val="20"/>
                <w:lang w:val="en-US"/>
              </w:rPr>
              <w:t>Կախիչ</w:t>
            </w:r>
            <w:r w:rsidRPr="005214CC">
              <w:rPr>
                <w:rFonts w:ascii="GHEA Grapalat" w:hAnsi="GHEA Grapalat" w:cs="Calibri"/>
                <w:b/>
                <w:i/>
                <w:sz w:val="20"/>
                <w:szCs w:val="20"/>
                <w:lang w:val="ru-RU"/>
              </w:rPr>
              <w:t xml:space="preserve"> </w:t>
            </w:r>
            <w:r w:rsidRPr="00C61D46">
              <w:rPr>
                <w:rFonts w:ascii="GHEA Grapalat" w:hAnsi="GHEA Grapalat" w:cs="Calibri"/>
                <w:b/>
                <w:i/>
                <w:sz w:val="20"/>
                <w:szCs w:val="20"/>
                <w:lang w:val="en-US"/>
              </w:rPr>
              <w:t>հագուստի</w:t>
            </w:r>
            <w:r w:rsidRPr="005214CC">
              <w:rPr>
                <w:rFonts w:ascii="GHEA Grapalat" w:hAnsi="GHEA Grapalat" w:cs="Calibri"/>
                <w:b/>
                <w:i/>
                <w:sz w:val="20"/>
                <w:szCs w:val="20"/>
                <w:lang w:val="ru-RU"/>
              </w:rPr>
              <w:t xml:space="preserve"> </w:t>
            </w:r>
          </w:p>
          <w:p w:rsidR="004F622F" w:rsidRPr="005214CC" w:rsidRDefault="004F622F" w:rsidP="004F622F">
            <w:pPr>
              <w:spacing w:line="240" w:lineRule="auto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</w:pPr>
            <w:r w:rsidRPr="005214CC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>Вешалка для одежды</w:t>
            </w:r>
          </w:p>
        </w:tc>
        <w:tc>
          <w:tcPr>
            <w:tcW w:w="6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22F" w:rsidRPr="005214CC" w:rsidRDefault="004F622F" w:rsidP="004F622F">
            <w:pPr>
              <w:spacing w:after="0" w:line="240" w:lineRule="auto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</w:pP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Լամինատե</w:t>
            </w:r>
            <w:r w:rsidRPr="005214CC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 xml:space="preserve"> 18</w:t>
            </w: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մմ</w:t>
            </w:r>
            <w:r w:rsidRPr="005214CC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 xml:space="preserve">, </w:t>
            </w: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չափսը</w:t>
            </w:r>
            <w:r w:rsidRPr="005214CC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>` 180</w:t>
            </w: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x</w:t>
            </w:r>
            <w:r w:rsidRPr="005214CC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>90</w:t>
            </w: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սմ</w:t>
            </w:r>
            <w:r w:rsidRPr="005214CC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 xml:space="preserve">, </w:t>
            </w: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գույնը</w:t>
            </w:r>
            <w:r w:rsidRPr="005214CC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 xml:space="preserve">` </w:t>
            </w: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բաց</w:t>
            </w:r>
            <w:r w:rsidRPr="005214CC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 xml:space="preserve"> </w:t>
            </w: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շագանակագույն</w:t>
            </w:r>
            <w:r w:rsidRPr="005214CC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 xml:space="preserve">, </w:t>
            </w: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աջ</w:t>
            </w:r>
            <w:r w:rsidRPr="005214CC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 xml:space="preserve"> </w:t>
            </w: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կողմում</w:t>
            </w:r>
            <w:r w:rsidRPr="005214CC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 xml:space="preserve"> 40</w:t>
            </w: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x</w:t>
            </w:r>
            <w:r w:rsidRPr="005214CC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>60</w:t>
            </w: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սմ</w:t>
            </w:r>
            <w:r w:rsidRPr="005214CC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 xml:space="preserve"> </w:t>
            </w: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չափի</w:t>
            </w:r>
            <w:r w:rsidRPr="005214CC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 xml:space="preserve"> </w:t>
            </w: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հայելի</w:t>
            </w:r>
            <w:r w:rsidRPr="005214CC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 xml:space="preserve">, </w:t>
            </w: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ձախ</w:t>
            </w:r>
            <w:r w:rsidRPr="005214CC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 xml:space="preserve"> </w:t>
            </w: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կողմում</w:t>
            </w:r>
            <w:r w:rsidRPr="005214CC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 xml:space="preserve"> </w:t>
            </w: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հինգ</w:t>
            </w:r>
            <w:r w:rsidRPr="005214CC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 xml:space="preserve"> </w:t>
            </w: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կախիչով</w:t>
            </w:r>
            <w:r w:rsidRPr="005214CC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 xml:space="preserve">, </w:t>
            </w: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ներքևի</w:t>
            </w:r>
            <w:r w:rsidRPr="005214CC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 xml:space="preserve"> </w:t>
            </w: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հատվածում</w:t>
            </w:r>
            <w:r w:rsidRPr="005214CC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 xml:space="preserve"> </w:t>
            </w: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երկփեղկանի</w:t>
            </w:r>
            <w:r w:rsidRPr="005214CC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 xml:space="preserve"> </w:t>
            </w: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փակվող</w:t>
            </w:r>
            <w:r w:rsidRPr="005214CC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 xml:space="preserve"> </w:t>
            </w: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դռներով՝</w:t>
            </w:r>
            <w:r w:rsidRPr="005214CC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 xml:space="preserve"> </w:t>
            </w: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երկու</w:t>
            </w:r>
            <w:r w:rsidRPr="005214CC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 xml:space="preserve"> </w:t>
            </w: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դարակով</w:t>
            </w:r>
            <w:r w:rsidRPr="005214CC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 xml:space="preserve">: </w:t>
            </w:r>
          </w:p>
          <w:p w:rsidR="004F622F" w:rsidRPr="00C61D46" w:rsidRDefault="004F622F" w:rsidP="004F622F">
            <w:pPr>
              <w:spacing w:after="0" w:line="240" w:lineRule="auto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5214CC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br/>
              <w:t xml:space="preserve">Ламинированный 18мм, размеры 180х90см, цвет светло-коричневый, на правой стороне зеркало 40х60см размеров, с пятью вешалками на левой стороне. </w:t>
            </w: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Двустворчатые двери с двумя полками внизу.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22F" w:rsidRPr="00F7694B" w:rsidRDefault="004F622F" w:rsidP="004F622F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Հատ</w:t>
            </w:r>
          </w:p>
          <w:p w:rsidR="004F622F" w:rsidRPr="00F7694B" w:rsidRDefault="004F622F" w:rsidP="004F622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Шт</w:t>
            </w: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>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22F" w:rsidRPr="004F622F" w:rsidRDefault="004F622F" w:rsidP="004F622F">
            <w:pPr>
              <w:spacing w:after="0" w:line="240" w:lineRule="auto"/>
              <w:jc w:val="center"/>
              <w:rPr>
                <w:rFonts w:ascii="GHEA Grapalat" w:hAnsi="GHEA Grapalat"/>
                <w:i/>
                <w:color w:val="000000" w:themeColor="text1"/>
                <w:sz w:val="20"/>
                <w:szCs w:val="20"/>
                <w:lang w:val="en-US" w:eastAsia="en-US"/>
              </w:rPr>
            </w:pPr>
            <w:r w:rsidRPr="004F622F">
              <w:rPr>
                <w:rFonts w:ascii="GHEA Grapalat" w:hAnsi="GHEA Grapalat"/>
                <w:i/>
                <w:color w:val="000000" w:themeColor="text1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22F" w:rsidRPr="004F622F" w:rsidRDefault="004F622F" w:rsidP="004F622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</w:pPr>
            <w:r w:rsidRPr="004F622F"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  <w:t>110000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F622F" w:rsidRPr="00A8705F" w:rsidRDefault="004F622F" w:rsidP="004F622F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F622F" w:rsidRPr="00A8705F" w:rsidRDefault="004F622F" w:rsidP="004F622F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4F622F" w:rsidRPr="00043A61" w:rsidTr="00DD0104">
        <w:trPr>
          <w:trHeight w:val="1126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22F" w:rsidRPr="00F7694B" w:rsidRDefault="004F622F" w:rsidP="004F622F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F7694B">
              <w:rPr>
                <w:rFonts w:ascii="GHEA Grapalat" w:hAnsi="GHEA Grapalat"/>
                <w:i/>
                <w:sz w:val="18"/>
                <w:szCs w:val="16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22F" w:rsidRPr="00C61D46" w:rsidRDefault="004F622F" w:rsidP="004F622F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39121200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22F" w:rsidRPr="00C61D46" w:rsidRDefault="004F622F" w:rsidP="004F622F">
            <w:pPr>
              <w:spacing w:line="240" w:lineRule="auto"/>
              <w:jc w:val="center"/>
              <w:rPr>
                <w:rFonts w:ascii="GHEA Grapalat" w:hAnsi="GHEA Grapalat" w:cs="Calibri"/>
                <w:b/>
                <w:i/>
                <w:sz w:val="20"/>
                <w:szCs w:val="20"/>
                <w:lang w:val="en-US"/>
              </w:rPr>
            </w:pPr>
            <w:r w:rsidRPr="00C61D46">
              <w:rPr>
                <w:rFonts w:ascii="GHEA Grapalat" w:hAnsi="GHEA Grapalat" w:cs="Calibri"/>
                <w:b/>
                <w:i/>
                <w:sz w:val="20"/>
                <w:szCs w:val="20"/>
                <w:lang w:val="en-US"/>
              </w:rPr>
              <w:t>Սեղան</w:t>
            </w:r>
          </w:p>
          <w:p w:rsidR="004F622F" w:rsidRPr="00C61D46" w:rsidRDefault="004F622F" w:rsidP="004F622F">
            <w:pPr>
              <w:spacing w:line="240" w:lineRule="auto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Стол</w:t>
            </w:r>
          </w:p>
        </w:tc>
        <w:tc>
          <w:tcPr>
            <w:tcW w:w="6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22F" w:rsidRDefault="004F622F" w:rsidP="004F622F">
            <w:pPr>
              <w:spacing w:after="0" w:line="240" w:lineRule="auto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 xml:space="preserve">Գրասենյակային, ՄԴՖ երեսով, լամինատե կողերով, </w:t>
            </w:r>
          </w:p>
          <w:p w:rsidR="004F622F" w:rsidRDefault="004F622F" w:rsidP="004F622F">
            <w:pPr>
              <w:spacing w:after="0" w:line="240" w:lineRule="auto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չափերը՝ երկարություն</w:t>
            </w:r>
            <w:r w:rsidR="00E27693">
              <w:rPr>
                <w:rFonts w:ascii="GHEA Grapalat" w:hAnsi="GHEA Grapalat" w:cs="Calibri"/>
                <w:i/>
                <w:sz w:val="20"/>
                <w:szCs w:val="20"/>
              </w:rPr>
              <w:t>ը</w:t>
            </w: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 xml:space="preserve"> - 140սմ, </w:t>
            </w:r>
          </w:p>
          <w:p w:rsidR="004F622F" w:rsidRPr="00C61D46" w:rsidRDefault="004F622F" w:rsidP="004F622F">
            <w:pPr>
              <w:spacing w:after="0" w:line="240" w:lineRule="auto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լայնություն</w:t>
            </w:r>
            <w:r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>ը</w:t>
            </w:r>
            <w:r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 xml:space="preserve"> </w:t>
            </w:r>
            <w:r w:rsidRPr="00C61D46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75-80սմ, բարձրությունը - 75սմ, աջ և ձախ կողմից 3 քաշովի դարակներով, հոլովակներով, գույնը՝ բաց շագանակագույն, բանալիով փակման հնարավորությամբ։</w:t>
            </w:r>
          </w:p>
          <w:p w:rsidR="004F622F" w:rsidRDefault="004F622F" w:rsidP="004F622F">
            <w:pPr>
              <w:spacing w:after="0" w:line="240" w:lineRule="auto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</w:p>
          <w:p w:rsidR="004F622F" w:rsidRPr="00E61B91" w:rsidRDefault="004F622F" w:rsidP="004F622F">
            <w:pPr>
              <w:spacing w:after="0" w:line="240" w:lineRule="auto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</w:pPr>
            <w:r w:rsidRPr="004F622F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>С лицевой стороны из МДФ, с ламинатовыми боками, размеры: длина - 140см, ширина 75-80см, высота-75см, с тремя выдвижными ящиками вправо и влево, с возможностью закрытия ключом роликами, цвет: светло-коричневый, с ключом</w:t>
            </w:r>
            <w:r w:rsidR="00E61B91" w:rsidRPr="00E61B91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>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22F" w:rsidRPr="00F7694B" w:rsidRDefault="004F622F" w:rsidP="004F622F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Հատ</w:t>
            </w:r>
          </w:p>
          <w:p w:rsidR="004F622F" w:rsidRPr="00F7694B" w:rsidRDefault="004F622F" w:rsidP="004F622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Шт</w:t>
            </w: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>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22F" w:rsidRPr="004F622F" w:rsidRDefault="004F622F" w:rsidP="004F622F">
            <w:pPr>
              <w:spacing w:after="0" w:line="240" w:lineRule="auto"/>
              <w:jc w:val="center"/>
              <w:rPr>
                <w:rFonts w:ascii="GHEA Grapalat" w:hAnsi="GHEA Grapalat"/>
                <w:i/>
                <w:color w:val="000000" w:themeColor="text1"/>
                <w:sz w:val="20"/>
                <w:szCs w:val="20"/>
                <w:lang w:val="en-US"/>
              </w:rPr>
            </w:pPr>
            <w:r w:rsidRPr="004F622F">
              <w:rPr>
                <w:rFonts w:ascii="GHEA Grapalat" w:hAnsi="GHEA Grapalat"/>
                <w:i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22F" w:rsidRPr="004F622F" w:rsidRDefault="004F622F" w:rsidP="004F622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</w:pPr>
            <w:r w:rsidRPr="004F622F"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  <w:t>150000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F622F" w:rsidRPr="00A8705F" w:rsidRDefault="004F622F" w:rsidP="004F622F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F622F" w:rsidRPr="00A8705F" w:rsidRDefault="004F622F" w:rsidP="004F622F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</w:tbl>
    <w:p w:rsidR="007567CC" w:rsidRPr="00FA2AA0" w:rsidRDefault="007567CC" w:rsidP="0099538A">
      <w:pPr>
        <w:spacing w:after="0" w:line="240" w:lineRule="auto"/>
        <w:ind w:left="-284"/>
        <w:contextualSpacing/>
        <w:jc w:val="center"/>
        <w:rPr>
          <w:rFonts w:ascii="GHEA Grapalat" w:hAnsi="GHEA Grapalat" w:cs="Sylfaen"/>
          <w:b/>
          <w:i/>
          <w:sz w:val="2"/>
          <w:szCs w:val="24"/>
        </w:rPr>
      </w:pPr>
    </w:p>
    <w:p w:rsidR="00A8705F" w:rsidRPr="00A8705F" w:rsidRDefault="00A8705F" w:rsidP="00A8705F">
      <w:pPr>
        <w:pStyle w:val="BodyTextIndent"/>
        <w:spacing w:line="240" w:lineRule="auto"/>
        <w:ind w:left="142" w:firstLine="0"/>
        <w:rPr>
          <w:rFonts w:ascii="GHEA Grapalat" w:hAnsi="GHEA Grapalat"/>
          <w:b/>
          <w:color w:val="FF0000"/>
          <w:sz w:val="8"/>
          <w:lang w:val="hy-AM"/>
        </w:rPr>
      </w:pPr>
    </w:p>
    <w:p w:rsidR="00ED0F18" w:rsidRDefault="00ED0F18" w:rsidP="00ED0F18">
      <w:pPr>
        <w:pStyle w:val="BodyTextIndent"/>
        <w:spacing w:line="240" w:lineRule="auto"/>
        <w:ind w:left="-142" w:hanging="284"/>
        <w:rPr>
          <w:rFonts w:ascii="GHEA Grapalat" w:hAnsi="GHEA Grapalat"/>
          <w:b/>
          <w:i w:val="0"/>
          <w:color w:val="FF0000"/>
          <w:sz w:val="14"/>
          <w:lang w:val="ru-RU"/>
        </w:rPr>
      </w:pPr>
    </w:p>
    <w:p w:rsidR="00FD2BCC" w:rsidRDefault="00FD2BCC" w:rsidP="00ED0F18">
      <w:pPr>
        <w:pStyle w:val="BodyTextIndent"/>
        <w:spacing w:line="240" w:lineRule="auto"/>
        <w:ind w:left="-142" w:hanging="284"/>
        <w:rPr>
          <w:rFonts w:ascii="GHEA Grapalat" w:hAnsi="GHEA Grapalat"/>
          <w:b/>
          <w:i w:val="0"/>
          <w:color w:val="FF0000"/>
          <w:sz w:val="14"/>
          <w:lang w:val="ru-RU"/>
        </w:rPr>
      </w:pPr>
    </w:p>
    <w:p w:rsidR="00FD2BCC" w:rsidRPr="008C30C5" w:rsidRDefault="00FD2BCC" w:rsidP="00ED0F18">
      <w:pPr>
        <w:pStyle w:val="BodyTextIndent"/>
        <w:spacing w:line="240" w:lineRule="auto"/>
        <w:ind w:left="-142" w:hanging="284"/>
        <w:rPr>
          <w:rFonts w:ascii="GHEA Grapalat" w:hAnsi="GHEA Grapalat"/>
          <w:b/>
          <w:i w:val="0"/>
          <w:color w:val="FF0000"/>
          <w:sz w:val="14"/>
          <w:lang w:val="ru-RU"/>
        </w:rPr>
      </w:pPr>
    </w:p>
    <w:p w:rsidR="005468C5" w:rsidRDefault="005468C5" w:rsidP="00A8705F">
      <w:pPr>
        <w:spacing w:after="0" w:line="240" w:lineRule="auto"/>
        <w:ind w:left="284"/>
        <w:contextualSpacing/>
        <w:jc w:val="both"/>
        <w:rPr>
          <w:rFonts w:ascii="GHEA Grapalat" w:hAnsi="GHEA Grapalat" w:cs="Sylfaen"/>
          <w:b/>
          <w:i/>
          <w:szCs w:val="20"/>
        </w:rPr>
      </w:pPr>
      <w:r w:rsidRPr="000274E7">
        <w:rPr>
          <w:rFonts w:ascii="GHEA Grapalat" w:hAnsi="GHEA Grapalat" w:cs="Sylfaen"/>
          <w:b/>
          <w:i/>
          <w:szCs w:val="20"/>
        </w:rPr>
        <w:lastRenderedPageBreak/>
        <w:t>Լրացուցիչ պայման</w:t>
      </w:r>
      <w:r w:rsidR="009B4311" w:rsidRPr="000274E7">
        <w:rPr>
          <w:rFonts w:ascii="GHEA Grapalat" w:hAnsi="GHEA Grapalat" w:cs="Sylfaen"/>
          <w:b/>
          <w:i/>
          <w:szCs w:val="20"/>
        </w:rPr>
        <w:t>ներ</w:t>
      </w:r>
      <w:r w:rsidRPr="000274E7">
        <w:rPr>
          <w:rFonts w:ascii="GHEA Grapalat" w:hAnsi="GHEA Grapalat" w:cs="Sylfaen"/>
          <w:b/>
          <w:i/>
          <w:szCs w:val="20"/>
        </w:rPr>
        <w:t>՝</w:t>
      </w:r>
    </w:p>
    <w:p w:rsidR="00FD2BCC" w:rsidRPr="00E61B91" w:rsidRDefault="00FD2BCC" w:rsidP="00237735">
      <w:pPr>
        <w:pStyle w:val="ListParagraph"/>
        <w:numPr>
          <w:ilvl w:val="0"/>
          <w:numId w:val="4"/>
        </w:numPr>
        <w:spacing w:after="0"/>
        <w:ind w:left="436" w:right="139" w:hanging="294"/>
        <w:jc w:val="both"/>
        <w:rPr>
          <w:rFonts w:ascii="GHEA Grapalat" w:hAnsi="GHEA Grapalat"/>
          <w:b/>
          <w:i/>
          <w:color w:val="000000" w:themeColor="text1"/>
          <w:sz w:val="20"/>
          <w:szCs w:val="20"/>
          <w:shd w:val="clear" w:color="auto" w:fill="FFFFFF"/>
        </w:rPr>
      </w:pPr>
      <w:r w:rsidRPr="00E61B91">
        <w:rPr>
          <w:rFonts w:ascii="GHEA Grapalat" w:hAnsi="GHEA Grapalat"/>
          <w:b/>
          <w:i/>
          <w:color w:val="000000" w:themeColor="text1"/>
          <w:sz w:val="20"/>
          <w:szCs w:val="20"/>
          <w:shd w:val="clear" w:color="auto" w:fill="FFFFFF"/>
        </w:rPr>
        <w:t>Ապրանքները լինեն նոր, չօգտագործված: Ապրանքների տեղափոխումը, բեռնաթափումը և հավաքումը (ներառյալ անհրաժեշտ բոլոր նյութերը) կիրականացնի Վաճառողը՝ իր միջոցների հաշվին</w:t>
      </w:r>
      <w:r w:rsidRPr="00E61B91">
        <w:rPr>
          <w:b/>
          <w:i/>
        </w:rPr>
        <w:t>:</w:t>
      </w:r>
    </w:p>
    <w:p w:rsidR="00FD2BCC" w:rsidRPr="00E61B91" w:rsidRDefault="00FD2BCC" w:rsidP="00237735">
      <w:pPr>
        <w:pStyle w:val="ListParagraph"/>
        <w:numPr>
          <w:ilvl w:val="0"/>
          <w:numId w:val="4"/>
        </w:numPr>
        <w:spacing w:after="0"/>
        <w:ind w:left="436" w:right="139" w:hanging="294"/>
        <w:jc w:val="both"/>
        <w:rPr>
          <w:rFonts w:ascii="GHEA Grapalat" w:hAnsi="GHEA Grapalat"/>
          <w:b/>
          <w:i/>
          <w:color w:val="000000" w:themeColor="text1"/>
          <w:sz w:val="20"/>
          <w:szCs w:val="20"/>
          <w:shd w:val="clear" w:color="auto" w:fill="FFFFFF"/>
        </w:rPr>
      </w:pPr>
      <w:r w:rsidRPr="00E61B91">
        <w:rPr>
          <w:rFonts w:ascii="GHEA Grapalat" w:hAnsi="GHEA Grapalat"/>
          <w:b/>
          <w:i/>
          <w:color w:val="000000" w:themeColor="text1"/>
          <w:sz w:val="20"/>
          <w:szCs w:val="20"/>
          <w:shd w:val="clear" w:color="auto" w:fill="FFFFFF"/>
        </w:rPr>
        <w:t xml:space="preserve">Ապրանքների համար երաշխիքային ժամկետ է սահմանվում ապրանքներն ընդունվելու օրվան հաջորդող օրվանից հաշված 365 օրացուցային օրը: Ապրանքների արտաքին տեսքը, գույնը նախապես համաձայնեցնել Գնորդի հետ: </w:t>
      </w:r>
    </w:p>
    <w:p w:rsidR="004F622F" w:rsidRPr="00FD2BCC" w:rsidRDefault="004F622F" w:rsidP="00A8705F">
      <w:pPr>
        <w:spacing w:after="0" w:line="240" w:lineRule="auto"/>
        <w:ind w:left="284"/>
        <w:contextualSpacing/>
        <w:jc w:val="both"/>
        <w:rPr>
          <w:rFonts w:ascii="GHEA Grapalat" w:hAnsi="GHEA Grapalat" w:cs="Sylfaen"/>
          <w:b/>
          <w:i/>
          <w:szCs w:val="20"/>
        </w:rPr>
      </w:pPr>
    </w:p>
    <w:p w:rsidR="004D60D6" w:rsidRPr="000274E7" w:rsidRDefault="004D60D6" w:rsidP="000274E7">
      <w:pPr>
        <w:spacing w:after="0" w:line="240" w:lineRule="auto"/>
        <w:ind w:left="284" w:right="-143"/>
        <w:contextualSpacing/>
        <w:jc w:val="both"/>
        <w:rPr>
          <w:rFonts w:ascii="GHEA Grapalat" w:hAnsi="GHEA Grapalat" w:cs="Sylfaen"/>
          <w:b/>
          <w:i/>
          <w:szCs w:val="20"/>
        </w:rPr>
      </w:pPr>
      <w:r w:rsidRPr="000274E7">
        <w:rPr>
          <w:rFonts w:ascii="GHEA Grapalat" w:hAnsi="GHEA Grapalat" w:cs="Sylfaen"/>
          <w:b/>
          <w:i/>
          <w:szCs w:val="20"/>
        </w:rPr>
        <w:t>Дополнительные условия!</w:t>
      </w:r>
    </w:p>
    <w:p w:rsidR="00713C43" w:rsidRPr="00713C43" w:rsidRDefault="00713C43" w:rsidP="00237735">
      <w:pPr>
        <w:pStyle w:val="ListParagraph"/>
        <w:numPr>
          <w:ilvl w:val="0"/>
          <w:numId w:val="5"/>
        </w:numPr>
        <w:spacing w:after="0"/>
        <w:ind w:left="436" w:right="139" w:hanging="294"/>
        <w:jc w:val="both"/>
        <w:rPr>
          <w:rFonts w:ascii="GHEA Grapalat" w:hAnsi="GHEA Grapalat"/>
          <w:b/>
          <w:i/>
          <w:color w:val="000000" w:themeColor="text1"/>
          <w:sz w:val="20"/>
          <w:szCs w:val="20"/>
          <w:shd w:val="clear" w:color="auto" w:fill="FFFFFF"/>
        </w:rPr>
      </w:pPr>
      <w:r w:rsidRPr="00713C43">
        <w:rPr>
          <w:rFonts w:ascii="GHEA Grapalat" w:hAnsi="GHEA Grapalat"/>
          <w:b/>
          <w:i/>
          <w:color w:val="000000" w:themeColor="text1"/>
          <w:sz w:val="20"/>
          <w:szCs w:val="20"/>
          <w:shd w:val="clear" w:color="auto" w:fill="FFFFFF"/>
        </w:rPr>
        <w:t>Товары должны быть новыми и неиспользованными. Перевозку, разгрузку и сборку товаров (включая все необходимые материалы) осуществляет Продавец за свой счет.</w:t>
      </w:r>
    </w:p>
    <w:p w:rsidR="00713C43" w:rsidRPr="00713C43" w:rsidRDefault="00713C43" w:rsidP="00237735">
      <w:pPr>
        <w:pStyle w:val="ListParagraph"/>
        <w:numPr>
          <w:ilvl w:val="0"/>
          <w:numId w:val="5"/>
        </w:numPr>
        <w:spacing w:after="0"/>
        <w:ind w:left="436" w:right="139" w:hanging="294"/>
        <w:jc w:val="both"/>
        <w:rPr>
          <w:rFonts w:ascii="GHEA Grapalat" w:hAnsi="GHEA Grapalat"/>
          <w:b/>
          <w:i/>
          <w:color w:val="000000" w:themeColor="text1"/>
          <w:sz w:val="20"/>
          <w:szCs w:val="20"/>
          <w:shd w:val="clear" w:color="auto" w:fill="FFFFFF"/>
        </w:rPr>
      </w:pPr>
      <w:r w:rsidRPr="00713C43">
        <w:rPr>
          <w:rFonts w:ascii="GHEA Grapalat" w:hAnsi="GHEA Grapalat"/>
          <w:b/>
          <w:i/>
          <w:color w:val="000000" w:themeColor="text1"/>
          <w:sz w:val="20"/>
          <w:szCs w:val="20"/>
          <w:shd w:val="clear" w:color="auto" w:fill="FFFFFF"/>
        </w:rPr>
        <w:t xml:space="preserve">На товары устанавливается гарантийный срок — 365 календарных дней, начиная со дня, следующего за днем приёмки товаров. </w:t>
      </w:r>
    </w:p>
    <w:p w:rsidR="00713C43" w:rsidRPr="00713C43" w:rsidRDefault="00713C43" w:rsidP="00E26BA3">
      <w:pPr>
        <w:pStyle w:val="ListParagraph"/>
        <w:spacing w:after="0"/>
        <w:ind w:left="436" w:right="139"/>
        <w:jc w:val="both"/>
        <w:rPr>
          <w:rFonts w:ascii="GHEA Grapalat" w:hAnsi="GHEA Grapalat"/>
          <w:b/>
          <w:i/>
          <w:color w:val="000000" w:themeColor="text1"/>
          <w:sz w:val="20"/>
          <w:szCs w:val="20"/>
          <w:shd w:val="clear" w:color="auto" w:fill="FFFFFF"/>
        </w:rPr>
      </w:pPr>
      <w:r w:rsidRPr="00713C43">
        <w:rPr>
          <w:rFonts w:ascii="GHEA Grapalat" w:hAnsi="GHEA Grapalat"/>
          <w:b/>
          <w:i/>
          <w:color w:val="000000" w:themeColor="text1"/>
          <w:sz w:val="20"/>
          <w:szCs w:val="20"/>
          <w:shd w:val="clear" w:color="auto" w:fill="FFFFFF"/>
        </w:rPr>
        <w:t>Внешний вид и цвет товаров подлежат предварительному согласованию с Заказчиком.</w:t>
      </w:r>
    </w:p>
    <w:p w:rsidR="00E6633C" w:rsidRDefault="00E6633C" w:rsidP="00A8705F">
      <w:pPr>
        <w:spacing w:after="0" w:line="240" w:lineRule="auto"/>
        <w:ind w:left="284" w:right="-143"/>
        <w:contextualSpacing/>
        <w:jc w:val="both"/>
        <w:rPr>
          <w:rFonts w:ascii="GHEA Grapalat" w:hAnsi="GHEA Grapalat" w:cs="Times New Roman"/>
          <w:b/>
          <w:i/>
          <w:szCs w:val="20"/>
        </w:rPr>
      </w:pPr>
    </w:p>
    <w:p w:rsidR="00E61B91" w:rsidRPr="00E27693" w:rsidRDefault="00E61B91" w:rsidP="00A8705F">
      <w:pPr>
        <w:spacing w:after="0" w:line="240" w:lineRule="auto"/>
        <w:ind w:left="284" w:right="-143"/>
        <w:contextualSpacing/>
        <w:jc w:val="both"/>
        <w:rPr>
          <w:rFonts w:ascii="GHEA Grapalat" w:hAnsi="GHEA Grapalat" w:cs="Times New Roman"/>
          <w:b/>
          <w:i/>
          <w:sz w:val="16"/>
          <w:szCs w:val="20"/>
        </w:rPr>
      </w:pPr>
    </w:p>
    <w:p w:rsidR="00405920" w:rsidRPr="000274E7" w:rsidRDefault="00405920" w:rsidP="00045995">
      <w:pPr>
        <w:spacing w:after="0" w:line="240" w:lineRule="auto"/>
        <w:ind w:left="567" w:right="-143"/>
        <w:contextualSpacing/>
        <w:jc w:val="both"/>
        <w:rPr>
          <w:rFonts w:ascii="GHEA Grapalat" w:hAnsi="GHEA Grapalat" w:cs="Times New Roman"/>
          <w:b/>
          <w:i/>
          <w:szCs w:val="20"/>
        </w:rPr>
      </w:pPr>
      <w:r w:rsidRPr="000274E7">
        <w:rPr>
          <w:rFonts w:ascii="GHEA Grapalat" w:hAnsi="GHEA Grapalat" w:cs="Times New Roman"/>
          <w:b/>
          <w:i/>
          <w:szCs w:val="20"/>
        </w:rPr>
        <w:t>Անհրաժեշտ տեղեկատվություն՝</w:t>
      </w:r>
    </w:p>
    <w:p w:rsidR="00405920" w:rsidRPr="000274E7" w:rsidRDefault="00405920" w:rsidP="00237735">
      <w:pPr>
        <w:pStyle w:val="ListParagraph"/>
        <w:numPr>
          <w:ilvl w:val="0"/>
          <w:numId w:val="2"/>
        </w:numPr>
        <w:spacing w:line="240" w:lineRule="auto"/>
        <w:ind w:left="567" w:hanging="284"/>
        <w:jc w:val="both"/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</w:pP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Մասնակցին ստորագրված հանձնման-ընդունման արձանագրության տրամադրման ժամկետ – 30 աշխատանքային օր:</w:t>
      </w:r>
    </w:p>
    <w:p w:rsidR="00405920" w:rsidRPr="000274E7" w:rsidRDefault="00405920" w:rsidP="00237735">
      <w:pPr>
        <w:pStyle w:val="ListParagraph"/>
        <w:numPr>
          <w:ilvl w:val="0"/>
          <w:numId w:val="2"/>
        </w:numPr>
        <w:spacing w:line="240" w:lineRule="auto"/>
        <w:ind w:left="567" w:hanging="284"/>
        <w:jc w:val="both"/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</w:pP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Թույլատրելի խախտման ժամկետ – 10 օրացուցային օր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</w:rPr>
        <w:t>:</w:t>
      </w:r>
    </w:p>
    <w:p w:rsidR="00405920" w:rsidRPr="000274E7" w:rsidRDefault="00405920" w:rsidP="00237735">
      <w:pPr>
        <w:pStyle w:val="ListParagraph"/>
        <w:numPr>
          <w:ilvl w:val="0"/>
          <w:numId w:val="2"/>
        </w:numPr>
        <w:spacing w:line="240" w:lineRule="auto"/>
        <w:ind w:left="567" w:hanging="284"/>
        <w:jc w:val="both"/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</w:pP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</w:rPr>
        <w:t>:</w:t>
      </w:r>
    </w:p>
    <w:p w:rsidR="00405920" w:rsidRPr="000274E7" w:rsidRDefault="00405920" w:rsidP="00237735">
      <w:pPr>
        <w:pStyle w:val="ListParagraph"/>
        <w:numPr>
          <w:ilvl w:val="0"/>
          <w:numId w:val="2"/>
        </w:numPr>
        <w:spacing w:line="240" w:lineRule="auto"/>
        <w:ind w:left="567" w:hanging="284"/>
        <w:jc w:val="both"/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</w:pP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 xml:space="preserve"> մինչև 15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</w:rPr>
        <w:t>:</w:t>
      </w:r>
    </w:p>
    <w:p w:rsidR="004D60D6" w:rsidRPr="000274E7" w:rsidRDefault="004D60D6" w:rsidP="00045995">
      <w:pPr>
        <w:spacing w:after="0" w:line="240" w:lineRule="auto"/>
        <w:ind w:left="567"/>
        <w:contextualSpacing/>
        <w:jc w:val="both"/>
        <w:rPr>
          <w:rFonts w:ascii="GHEA Grapalat" w:hAnsi="GHEA Grapalat" w:cs="Times New Roman"/>
          <w:b/>
          <w:i/>
          <w:szCs w:val="20"/>
          <w:u w:val="single"/>
        </w:rPr>
      </w:pPr>
      <w:r w:rsidRPr="000274E7">
        <w:rPr>
          <w:rFonts w:ascii="GHEA Grapalat" w:hAnsi="GHEA Grapalat" w:cs="Times New Roman"/>
          <w:b/>
          <w:i/>
          <w:szCs w:val="20"/>
        </w:rPr>
        <w:t>Необходимая информация</w:t>
      </w:r>
      <w:r w:rsidRPr="000274E7">
        <w:rPr>
          <w:rFonts w:ascii="GHEA Grapalat" w:hAnsi="GHEA Grapalat" w:cs="Times New Roman"/>
          <w:b/>
          <w:i/>
          <w:szCs w:val="20"/>
          <w:u w:val="single"/>
        </w:rPr>
        <w:t>!</w:t>
      </w:r>
    </w:p>
    <w:p w:rsidR="004D60D6" w:rsidRPr="000274E7" w:rsidRDefault="004D60D6" w:rsidP="00237735">
      <w:pPr>
        <w:pStyle w:val="ListParagraph"/>
        <w:numPr>
          <w:ilvl w:val="0"/>
          <w:numId w:val="3"/>
        </w:numPr>
        <w:spacing w:line="240" w:lineRule="auto"/>
        <w:ind w:left="567" w:hanging="284"/>
        <w:jc w:val="both"/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</w:pP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Срок предоставления участнику подписанного протокола приема-передачи – 30 рабочих дней</w:t>
      </w:r>
      <w:r w:rsidR="00980103"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.</w:t>
      </w:r>
    </w:p>
    <w:p w:rsidR="004D60D6" w:rsidRPr="000274E7" w:rsidRDefault="004D60D6" w:rsidP="00237735">
      <w:pPr>
        <w:pStyle w:val="ListParagraph"/>
        <w:numPr>
          <w:ilvl w:val="0"/>
          <w:numId w:val="3"/>
        </w:numPr>
        <w:spacing w:line="240" w:lineRule="auto"/>
        <w:ind w:left="567" w:hanging="284"/>
        <w:jc w:val="both"/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</w:pP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Допустимый срок нарушения – 10 календарных дней</w:t>
      </w:r>
      <w:r w:rsidR="00980103"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.</w:t>
      </w:r>
    </w:p>
    <w:p w:rsidR="004D60D6" w:rsidRPr="000274E7" w:rsidRDefault="004D60D6" w:rsidP="00237735">
      <w:pPr>
        <w:pStyle w:val="ListParagraph"/>
        <w:numPr>
          <w:ilvl w:val="0"/>
          <w:numId w:val="3"/>
        </w:numPr>
        <w:spacing w:line="240" w:lineRule="auto"/>
        <w:ind w:left="567" w:hanging="284"/>
        <w:jc w:val="both"/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</w:pP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Исполнитель объязан соблюдать все требования внутриобъектного и пропускного режима, действующих на ААЭС</w:t>
      </w:r>
      <w:r w:rsidR="00980103"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.</w:t>
      </w:r>
    </w:p>
    <w:p w:rsidR="004D60D6" w:rsidRPr="000274E7" w:rsidRDefault="004D60D6" w:rsidP="00237735">
      <w:pPr>
        <w:pStyle w:val="ListParagraph"/>
        <w:numPr>
          <w:ilvl w:val="0"/>
          <w:numId w:val="3"/>
        </w:numPr>
        <w:spacing w:line="240" w:lineRule="auto"/>
        <w:ind w:left="567" w:hanging="284"/>
        <w:jc w:val="both"/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</w:pP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Поставщик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9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Cs w:val="20"/>
          <w:u w:val="single"/>
          <w:vertAlign w:val="superscript"/>
          <w:lang w:val="pt-BR"/>
        </w:rPr>
        <w:t>00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 xml:space="preserve"> до 15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Cs w:val="20"/>
          <w:u w:val="single"/>
          <w:vertAlign w:val="superscript"/>
          <w:lang w:val="pt-BR"/>
        </w:rPr>
        <w:t>30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 xml:space="preserve"> часов</w:t>
      </w:r>
      <w:r w:rsidR="00980103"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.</w:t>
      </w:r>
    </w:p>
    <w:p w:rsidR="00A3334A" w:rsidRPr="004C7A26" w:rsidRDefault="00A3334A" w:rsidP="00C61D46">
      <w:pPr>
        <w:spacing w:after="0"/>
        <w:ind w:left="284" w:firstLine="284"/>
        <w:jc w:val="both"/>
        <w:rPr>
          <w:rFonts w:ascii="GHEA Grapalat" w:hAnsi="GHEA Grapalat"/>
          <w:b/>
          <w:bCs/>
          <w:i/>
          <w:sz w:val="20"/>
          <w:szCs w:val="20"/>
        </w:rPr>
      </w:pPr>
      <w:r w:rsidRPr="004C7A26">
        <w:rPr>
          <w:rFonts w:ascii="GHEA Grapalat" w:hAnsi="GHEA Grapalat"/>
          <w:b/>
          <w:bCs/>
          <w:i/>
          <w:sz w:val="20"/>
          <w:szCs w:val="20"/>
        </w:rPr>
        <w:t>Վճարումը կկատարվի ՀՀ դրամով անկանխիկ՝ դրամական միջոցները Վաճառողի հաշվարկային հաշվին փոխանցելու միջոցով ապրանքի հանձնման-ընդունման արձանագրության հիման վրա՝ պայմանագրի վճարման ժամանակացույցով սահմանված ժամկետում, 5 աշխատանքային օրվա ընթացքում:</w:t>
      </w:r>
    </w:p>
    <w:p w:rsidR="00B868DC" w:rsidRPr="004C7A26" w:rsidRDefault="00A3334A" w:rsidP="00C61D46">
      <w:pPr>
        <w:widowControl w:val="0"/>
        <w:spacing w:after="0"/>
        <w:ind w:left="284" w:firstLine="284"/>
        <w:jc w:val="both"/>
        <w:rPr>
          <w:rFonts w:ascii="GHEA Grapalat" w:hAnsi="GHEA Grapalat"/>
          <w:i/>
          <w:sz w:val="20"/>
          <w:szCs w:val="20"/>
          <w:lang w:val="ru-RU"/>
        </w:rPr>
      </w:pPr>
      <w:r w:rsidRPr="004C7A26">
        <w:rPr>
          <w:rFonts w:ascii="GHEA Grapalat" w:hAnsi="GHEA Grapalat"/>
          <w:i/>
          <w:sz w:val="20"/>
          <w:szCs w:val="20"/>
        </w:rPr>
        <w:t>Оплата будет произведена безналично в драмах РА путем перечисления денежных средств на расчетный счет продавца на основании протокола приема-передачи товара в срок, установленный графиком оплаты договора, в течение 5 рабочих дней</w:t>
      </w:r>
      <w:r w:rsidRPr="004C7A26">
        <w:rPr>
          <w:rFonts w:ascii="GHEA Grapalat" w:hAnsi="GHEA Grapalat"/>
          <w:i/>
          <w:sz w:val="20"/>
          <w:szCs w:val="20"/>
          <w:lang w:val="ru-RU"/>
        </w:rPr>
        <w:t>.</w:t>
      </w:r>
    </w:p>
    <w:p w:rsidR="00D533B2" w:rsidRPr="004C7A26" w:rsidRDefault="00D533B2" w:rsidP="00C61D46">
      <w:pPr>
        <w:pStyle w:val="ListParagraph"/>
        <w:tabs>
          <w:tab w:val="left" w:pos="3030"/>
        </w:tabs>
        <w:spacing w:after="0" w:line="240" w:lineRule="auto"/>
        <w:ind w:left="284" w:firstLine="284"/>
        <w:jc w:val="both"/>
        <w:rPr>
          <w:rFonts w:ascii="GHEA Grapalat" w:hAnsi="GHEA Grapalat" w:cs="Sylfaen"/>
          <w:b/>
          <w:bCs/>
          <w:i/>
          <w:sz w:val="12"/>
          <w:szCs w:val="20"/>
        </w:rPr>
      </w:pPr>
    </w:p>
    <w:p w:rsidR="005B1BEE" w:rsidRPr="004C7A26" w:rsidRDefault="005B1BEE" w:rsidP="00C61D46">
      <w:pPr>
        <w:pStyle w:val="ListParagraph"/>
        <w:tabs>
          <w:tab w:val="left" w:pos="3030"/>
        </w:tabs>
        <w:spacing w:after="0" w:line="240" w:lineRule="auto"/>
        <w:ind w:left="284" w:firstLine="284"/>
        <w:jc w:val="both"/>
        <w:rPr>
          <w:rFonts w:ascii="GHEA Grapalat" w:hAnsi="GHEA Grapalat" w:cs="Sylfaen"/>
          <w:b/>
          <w:bCs/>
          <w:i/>
          <w:sz w:val="20"/>
          <w:szCs w:val="20"/>
        </w:rPr>
      </w:pPr>
      <w:r w:rsidRPr="004C7A26">
        <w:rPr>
          <w:rFonts w:ascii="GHEA Grapalat" w:hAnsi="GHEA Grapalat" w:cs="Sylfaen"/>
          <w:b/>
          <w:bCs/>
          <w:i/>
          <w:sz w:val="20"/>
          <w:szCs w:val="20"/>
        </w:rPr>
        <w:t xml:space="preserve">Տեխնիկական բնութագրի հետ կապված հարցերի դեպքում անհրաժեշտ է կապ հաստատել պատասխանատու ստորաբաժանման ներկայացուցիչ </w:t>
      </w:r>
      <w:r w:rsidR="00405920" w:rsidRPr="004C7A26">
        <w:rPr>
          <w:rFonts w:ascii="GHEA Grapalat" w:hAnsi="GHEA Grapalat" w:cs="Sylfaen"/>
          <w:b/>
          <w:bCs/>
          <w:i/>
          <w:sz w:val="20"/>
          <w:szCs w:val="20"/>
        </w:rPr>
        <w:t>Արթուր Մելքոնյան</w:t>
      </w:r>
      <w:r w:rsidR="008C2F28" w:rsidRPr="004C7A26">
        <w:rPr>
          <w:rFonts w:ascii="GHEA Grapalat" w:hAnsi="GHEA Grapalat" w:cs="Sylfaen"/>
          <w:b/>
          <w:bCs/>
          <w:i/>
          <w:sz w:val="20"/>
          <w:szCs w:val="20"/>
        </w:rPr>
        <w:t>ի</w:t>
      </w:r>
      <w:r w:rsidRPr="004C7A26">
        <w:rPr>
          <w:rFonts w:ascii="GHEA Grapalat" w:hAnsi="GHEA Grapalat" w:cs="Sylfaen"/>
          <w:b/>
          <w:bCs/>
          <w:i/>
          <w:sz w:val="20"/>
          <w:szCs w:val="20"/>
        </w:rPr>
        <w:t xml:space="preserve"> հետ </w:t>
      </w:r>
      <w:r w:rsidR="00C61D46" w:rsidRPr="00C61D46">
        <w:rPr>
          <w:rFonts w:ascii="GHEA Grapalat" w:hAnsi="GHEA Grapalat" w:cs="Sylfaen"/>
          <w:b/>
          <w:bCs/>
          <w:i/>
          <w:sz w:val="20"/>
          <w:szCs w:val="20"/>
        </w:rPr>
        <w:t>010 28 00 35</w:t>
      </w:r>
      <w:r w:rsidR="00C61D46" w:rsidRPr="00C61D46">
        <w:rPr>
          <w:rFonts w:ascii="GHEA Grapalat" w:hAnsi="GHEA Grapalat" w:cs="Sylfaen"/>
          <w:bCs/>
          <w:i/>
          <w:sz w:val="20"/>
          <w:szCs w:val="20"/>
        </w:rPr>
        <w:t xml:space="preserve"> </w:t>
      </w:r>
      <w:r w:rsidRPr="00C61D46">
        <w:rPr>
          <w:rFonts w:ascii="GHEA Grapalat" w:hAnsi="GHEA Grapalat"/>
          <w:b/>
          <w:bCs/>
          <w:i/>
          <w:sz w:val="20"/>
          <w:szCs w:val="20"/>
        </w:rPr>
        <w:t>հեռախոսահամարով</w:t>
      </w:r>
      <w:r w:rsidRPr="004C7A26">
        <w:rPr>
          <w:rFonts w:ascii="GHEA Grapalat" w:hAnsi="GHEA Grapalat" w:cs="Sylfaen"/>
          <w:b/>
          <w:bCs/>
          <w:i/>
          <w:sz w:val="20"/>
          <w:szCs w:val="20"/>
        </w:rPr>
        <w:t xml:space="preserve"> և </w:t>
      </w:r>
      <w:hyperlink r:id="rId8" w:history="1">
        <w:r w:rsidR="00405920" w:rsidRPr="004C7A26">
          <w:rPr>
            <w:rStyle w:val="Hyperlink"/>
            <w:rFonts w:ascii="GHEA Grapalat" w:hAnsi="GHEA Grapalat" w:cstheme="minorHAnsi"/>
            <w:b/>
            <w:i/>
            <w:color w:val="000000" w:themeColor="text1"/>
            <w:sz w:val="20"/>
            <w:szCs w:val="20"/>
            <w:u w:val="none"/>
            <w:lang w:val="pt-BR"/>
          </w:rPr>
          <w:t>arthur.melqonyan@anpp.am</w:t>
        </w:r>
      </w:hyperlink>
      <w:r w:rsidR="00405920" w:rsidRPr="004C7A26">
        <w:rPr>
          <w:rStyle w:val="Hyperlink"/>
          <w:rFonts w:ascii="GHEA Grapalat" w:hAnsi="GHEA Grapalat" w:cstheme="minorHAnsi"/>
          <w:b/>
          <w:i/>
          <w:color w:val="000000" w:themeColor="text1"/>
          <w:sz w:val="20"/>
          <w:szCs w:val="20"/>
          <w:u w:val="none"/>
        </w:rPr>
        <w:t xml:space="preserve"> </w:t>
      </w:r>
      <w:r w:rsidRPr="004C7A26">
        <w:rPr>
          <w:rFonts w:ascii="GHEA Grapalat" w:hAnsi="GHEA Grapalat" w:cs="Sylfaen"/>
          <w:b/>
          <w:bCs/>
          <w:i/>
          <w:sz w:val="20"/>
          <w:szCs w:val="20"/>
        </w:rPr>
        <w:t>էլեկտրոնային փոստի հասցեով:</w:t>
      </w:r>
    </w:p>
    <w:p w:rsidR="008B5B37" w:rsidRDefault="005B1BEE" w:rsidP="00C61D46">
      <w:pPr>
        <w:widowControl w:val="0"/>
        <w:spacing w:after="0" w:line="240" w:lineRule="auto"/>
        <w:ind w:left="284" w:firstLine="284"/>
        <w:jc w:val="both"/>
        <w:rPr>
          <w:rFonts w:ascii="GHEA Grapalat" w:hAnsi="GHEA Grapalat"/>
          <w:b/>
          <w:i/>
          <w:sz w:val="20"/>
          <w:szCs w:val="20"/>
        </w:rPr>
      </w:pPr>
      <w:r w:rsidRPr="004C7A26">
        <w:rPr>
          <w:rFonts w:ascii="GHEA Grapalat" w:hAnsi="GHEA Grapalat" w:cs="Sylfaen"/>
          <w:bCs/>
          <w:i/>
          <w:sz w:val="20"/>
          <w:szCs w:val="20"/>
        </w:rPr>
        <w:t xml:space="preserve">В случае вопросов, связанных с технической характеристикой, необходимо связаться с представителем ответственного подразделения </w:t>
      </w:r>
      <w:r w:rsidR="00405920" w:rsidRPr="004C7A26">
        <w:rPr>
          <w:rFonts w:ascii="GHEA Grapalat" w:hAnsi="GHEA Grapalat" w:cs="Sylfaen"/>
          <w:bCs/>
          <w:i/>
          <w:sz w:val="20"/>
          <w:szCs w:val="20"/>
          <w:lang w:val="ru-RU"/>
        </w:rPr>
        <w:t>Артур Мелконян</w:t>
      </w:r>
      <w:r w:rsidRPr="004C7A26">
        <w:rPr>
          <w:rFonts w:ascii="GHEA Grapalat" w:hAnsi="GHEA Grapalat" w:cs="Sylfaen"/>
          <w:bCs/>
          <w:i/>
          <w:sz w:val="20"/>
          <w:szCs w:val="20"/>
        </w:rPr>
        <w:t xml:space="preserve"> по телефону </w:t>
      </w:r>
      <w:r w:rsidR="00C61D46" w:rsidRPr="00C61D46">
        <w:rPr>
          <w:rFonts w:ascii="GHEA Grapalat" w:hAnsi="GHEA Grapalat" w:cs="Sylfaen"/>
          <w:bCs/>
          <w:i/>
          <w:sz w:val="20"/>
          <w:szCs w:val="20"/>
        </w:rPr>
        <w:t xml:space="preserve">010 28 00 35 </w:t>
      </w:r>
      <w:r w:rsidRPr="004C7A26">
        <w:rPr>
          <w:rFonts w:ascii="GHEA Grapalat" w:hAnsi="GHEA Grapalat" w:cs="Sylfaen"/>
          <w:bCs/>
          <w:i/>
          <w:sz w:val="20"/>
          <w:szCs w:val="20"/>
        </w:rPr>
        <w:t xml:space="preserve">и по адресу электронной почты: </w:t>
      </w:r>
      <w:hyperlink r:id="rId9" w:history="1">
        <w:r w:rsidR="00405920" w:rsidRPr="004C7A26">
          <w:rPr>
            <w:rFonts w:ascii="GHEA Grapalat" w:hAnsi="GHEA Grapalat" w:cs="Sylfaen"/>
            <w:bCs/>
            <w:i/>
            <w:sz w:val="20"/>
            <w:szCs w:val="20"/>
          </w:rPr>
          <w:t>arthur.melqonyan@anpp.am</w:t>
        </w:r>
      </w:hyperlink>
      <w:r w:rsidR="002F7043" w:rsidRPr="004C7A26">
        <w:rPr>
          <w:rFonts w:ascii="GHEA Grapalat" w:hAnsi="GHEA Grapalat"/>
          <w:b/>
          <w:i/>
          <w:sz w:val="20"/>
          <w:szCs w:val="20"/>
        </w:rPr>
        <w:t>.</w:t>
      </w:r>
    </w:p>
    <w:p w:rsidR="004F622F" w:rsidRDefault="004F622F" w:rsidP="00C61D46">
      <w:pPr>
        <w:widowControl w:val="0"/>
        <w:spacing w:after="0" w:line="240" w:lineRule="auto"/>
        <w:ind w:left="284" w:firstLine="284"/>
        <w:jc w:val="both"/>
        <w:rPr>
          <w:rFonts w:ascii="GHEA Grapalat" w:hAnsi="GHEA Grapalat" w:cs="Sylfaen"/>
          <w:sz w:val="20"/>
          <w:szCs w:val="20"/>
        </w:rPr>
      </w:pPr>
    </w:p>
    <w:p w:rsidR="004F622F" w:rsidRDefault="004F622F" w:rsidP="00C61D46">
      <w:pPr>
        <w:widowControl w:val="0"/>
        <w:spacing w:after="0" w:line="240" w:lineRule="auto"/>
        <w:ind w:left="284" w:firstLine="284"/>
        <w:jc w:val="both"/>
        <w:rPr>
          <w:rFonts w:ascii="GHEA Grapalat" w:hAnsi="GHEA Grapalat" w:cs="Sylfaen"/>
          <w:sz w:val="20"/>
          <w:szCs w:val="20"/>
        </w:rPr>
      </w:pPr>
    </w:p>
    <w:p w:rsidR="004F622F" w:rsidRDefault="004F622F" w:rsidP="00C61D46">
      <w:pPr>
        <w:widowControl w:val="0"/>
        <w:spacing w:after="0" w:line="240" w:lineRule="auto"/>
        <w:ind w:left="284" w:firstLine="284"/>
        <w:jc w:val="both"/>
        <w:rPr>
          <w:rFonts w:ascii="GHEA Grapalat" w:hAnsi="GHEA Grapalat" w:cs="Sylfaen"/>
          <w:sz w:val="20"/>
          <w:szCs w:val="20"/>
        </w:rPr>
      </w:pPr>
    </w:p>
    <w:p w:rsidR="004F622F" w:rsidRDefault="004F622F" w:rsidP="00C61D46">
      <w:pPr>
        <w:widowControl w:val="0"/>
        <w:spacing w:after="0" w:line="240" w:lineRule="auto"/>
        <w:ind w:left="284" w:firstLine="284"/>
        <w:jc w:val="both"/>
        <w:rPr>
          <w:rFonts w:ascii="GHEA Grapalat" w:hAnsi="GHEA Grapalat" w:cs="Sylfaen"/>
          <w:sz w:val="20"/>
          <w:szCs w:val="20"/>
        </w:rPr>
      </w:pPr>
    </w:p>
    <w:p w:rsidR="004F622F" w:rsidRDefault="004F622F" w:rsidP="00C61D46">
      <w:pPr>
        <w:widowControl w:val="0"/>
        <w:spacing w:after="0" w:line="240" w:lineRule="auto"/>
        <w:ind w:left="284" w:firstLine="284"/>
        <w:jc w:val="both"/>
        <w:rPr>
          <w:rFonts w:ascii="GHEA Grapalat" w:hAnsi="GHEA Grapalat" w:cs="Sylfaen"/>
          <w:sz w:val="20"/>
          <w:szCs w:val="20"/>
        </w:rPr>
      </w:pPr>
    </w:p>
    <w:p w:rsidR="00E26BA3" w:rsidRDefault="00E26BA3" w:rsidP="00E26BA3">
      <w:pPr>
        <w:widowControl w:val="0"/>
        <w:spacing w:after="0" w:line="240" w:lineRule="auto"/>
        <w:ind w:left="284" w:firstLine="284"/>
        <w:jc w:val="center"/>
        <w:rPr>
          <w:rFonts w:ascii="GHEA Grapalat" w:hAnsi="GHEA Grapalat" w:cs="Sylfaen"/>
          <w:b/>
          <w:i/>
          <w:sz w:val="20"/>
          <w:szCs w:val="20"/>
        </w:rPr>
        <w:sectPr w:rsidR="00E26BA3" w:rsidSect="00A331A0">
          <w:pgSz w:w="15840" w:h="12240" w:orient="landscape"/>
          <w:pgMar w:top="335" w:right="391" w:bottom="426" w:left="284" w:header="709" w:footer="68" w:gutter="0"/>
          <w:cols w:space="708"/>
          <w:docGrid w:linePitch="360"/>
        </w:sectPr>
      </w:pPr>
    </w:p>
    <w:p w:rsidR="00E26BA3" w:rsidRDefault="00E26BA3" w:rsidP="00E26BA3">
      <w:pPr>
        <w:widowControl w:val="0"/>
        <w:spacing w:after="0" w:line="240" w:lineRule="auto"/>
        <w:ind w:left="284" w:firstLine="284"/>
        <w:jc w:val="center"/>
        <w:rPr>
          <w:rFonts w:ascii="GHEA Grapalat" w:hAnsi="GHEA Grapalat" w:cs="Sylfaen"/>
          <w:b/>
          <w:i/>
          <w:sz w:val="20"/>
          <w:szCs w:val="20"/>
        </w:rPr>
      </w:pPr>
    </w:p>
    <w:p w:rsidR="004F622F" w:rsidRDefault="00E26BA3" w:rsidP="00E26BA3">
      <w:pPr>
        <w:widowControl w:val="0"/>
        <w:spacing w:after="0" w:line="240" w:lineRule="auto"/>
        <w:ind w:left="284" w:firstLine="284"/>
        <w:jc w:val="center"/>
        <w:rPr>
          <w:rFonts w:ascii="GHEA Grapalat" w:hAnsi="GHEA Grapalat" w:cs="Calibri"/>
          <w:b/>
          <w:i/>
          <w:sz w:val="20"/>
          <w:szCs w:val="20"/>
        </w:rPr>
      </w:pPr>
      <w:r w:rsidRPr="00E26BA3">
        <w:rPr>
          <w:rFonts w:ascii="GHEA Grapalat" w:hAnsi="GHEA Grapalat" w:cs="Sylfaen"/>
          <w:b/>
          <w:i/>
          <w:sz w:val="20"/>
          <w:szCs w:val="20"/>
        </w:rPr>
        <w:t xml:space="preserve">ԹԻՎ 1 ՉԱՓԱԲԱԺՆԻ ԱՊՐԱՆՔԻ </w:t>
      </w:r>
      <w:r w:rsidRPr="00E26BA3">
        <w:rPr>
          <w:rFonts w:ascii="GHEA Grapalat" w:hAnsi="GHEA Grapalat" w:cs="Calibri"/>
          <w:b/>
          <w:i/>
          <w:sz w:val="20"/>
          <w:szCs w:val="20"/>
        </w:rPr>
        <w:t>ՆՄՈՒՇԸ</w:t>
      </w:r>
    </w:p>
    <w:p w:rsidR="005214CC" w:rsidRPr="00E27693" w:rsidRDefault="005214CC" w:rsidP="00E26BA3">
      <w:pPr>
        <w:widowControl w:val="0"/>
        <w:spacing w:after="0" w:line="240" w:lineRule="auto"/>
        <w:ind w:left="284" w:firstLine="284"/>
        <w:jc w:val="center"/>
        <w:rPr>
          <w:rFonts w:ascii="GHEA Grapalat" w:hAnsi="GHEA Grapalat" w:cs="Calibri"/>
          <w:b/>
          <w:i/>
          <w:sz w:val="8"/>
          <w:szCs w:val="20"/>
        </w:rPr>
      </w:pPr>
    </w:p>
    <w:p w:rsidR="005214CC" w:rsidRDefault="005214CC" w:rsidP="00E26BA3">
      <w:pPr>
        <w:widowControl w:val="0"/>
        <w:spacing w:after="0" w:line="240" w:lineRule="auto"/>
        <w:ind w:left="284" w:firstLine="284"/>
        <w:jc w:val="center"/>
        <w:rPr>
          <w:rFonts w:ascii="GHEA Grapalat" w:hAnsi="GHEA Grapalat" w:cs="Calibri"/>
          <w:b/>
          <w:i/>
          <w:sz w:val="20"/>
          <w:szCs w:val="20"/>
        </w:rPr>
      </w:pPr>
    </w:p>
    <w:p w:rsidR="00E26BA3" w:rsidRDefault="005214CC" w:rsidP="005214CC">
      <w:pPr>
        <w:widowControl w:val="0"/>
        <w:spacing w:after="0" w:line="240" w:lineRule="auto"/>
        <w:ind w:left="284" w:hanging="142"/>
        <w:jc w:val="center"/>
        <w:rPr>
          <w:rFonts w:ascii="GHEA Grapalat" w:hAnsi="GHEA Grapalat" w:cs="Calibri"/>
          <w:b/>
          <w:i/>
          <w:sz w:val="20"/>
          <w:szCs w:val="20"/>
        </w:rPr>
      </w:pPr>
      <w:r w:rsidRPr="005214CC">
        <w:rPr>
          <w:rFonts w:ascii="GHEA Grapalat" w:hAnsi="GHEA Grapalat" w:cs="Calibri"/>
          <w:b/>
          <w:i/>
          <w:noProof/>
          <w:sz w:val="20"/>
          <w:szCs w:val="20"/>
          <w:lang w:val="en-US" w:eastAsia="en-US"/>
        </w:rPr>
        <w:drawing>
          <wp:inline distT="0" distB="0" distL="0" distR="0">
            <wp:extent cx="6302375" cy="7665057"/>
            <wp:effectExtent l="0" t="0" r="3175" b="0"/>
            <wp:docPr id="1" name="Picture 1" descr="C:\Users\manavjyan_marine.MDS\Desktop\Scan_20250811_1022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navjyan_marine.MDS\Desktop\Scan_20250811_10220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4331" cy="7667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BA3" w:rsidRPr="00E26BA3" w:rsidRDefault="00E26BA3" w:rsidP="00E26BA3">
      <w:pPr>
        <w:widowControl w:val="0"/>
        <w:spacing w:after="0" w:line="240" w:lineRule="auto"/>
        <w:ind w:left="284" w:firstLine="284"/>
        <w:jc w:val="center"/>
        <w:rPr>
          <w:rFonts w:ascii="GHEA Grapalat" w:hAnsi="GHEA Grapalat" w:cs="Calibri"/>
          <w:b/>
          <w:i/>
          <w:sz w:val="20"/>
          <w:szCs w:val="20"/>
        </w:rPr>
      </w:pPr>
    </w:p>
    <w:p w:rsidR="004F622F" w:rsidRDefault="004F622F" w:rsidP="00C61D46">
      <w:pPr>
        <w:widowControl w:val="0"/>
        <w:spacing w:after="0" w:line="240" w:lineRule="auto"/>
        <w:ind w:left="284" w:firstLine="284"/>
        <w:jc w:val="both"/>
        <w:rPr>
          <w:rFonts w:ascii="GHEA Grapalat" w:hAnsi="GHEA Grapalat" w:cs="Sylfaen"/>
          <w:sz w:val="20"/>
          <w:szCs w:val="20"/>
        </w:rPr>
      </w:pPr>
    </w:p>
    <w:p w:rsidR="004F622F" w:rsidRPr="004C7A26" w:rsidRDefault="004F622F" w:rsidP="00C61D46">
      <w:pPr>
        <w:widowControl w:val="0"/>
        <w:spacing w:after="0" w:line="240" w:lineRule="auto"/>
        <w:ind w:left="284" w:firstLine="284"/>
        <w:jc w:val="both"/>
        <w:rPr>
          <w:rFonts w:ascii="GHEA Grapalat" w:hAnsi="GHEA Grapalat" w:cs="Sylfaen"/>
          <w:b/>
          <w:bCs/>
          <w:i/>
          <w:color w:val="FF0000"/>
          <w:sz w:val="20"/>
          <w:szCs w:val="20"/>
        </w:rPr>
      </w:pPr>
      <w:bookmarkStart w:id="0" w:name="_GoBack"/>
      <w:bookmarkEnd w:id="0"/>
    </w:p>
    <w:sectPr w:rsidR="004F622F" w:rsidRPr="004C7A26" w:rsidSect="00E26BA3">
      <w:pgSz w:w="12240" w:h="15840"/>
      <w:pgMar w:top="284" w:right="335" w:bottom="391" w:left="425" w:header="709" w:footer="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3E37" w:rsidRDefault="000E3E37" w:rsidP="006C3BA2">
      <w:pPr>
        <w:spacing w:after="0" w:line="240" w:lineRule="auto"/>
      </w:pPr>
      <w:r>
        <w:separator/>
      </w:r>
    </w:p>
  </w:endnote>
  <w:endnote w:type="continuationSeparator" w:id="0">
    <w:p w:rsidR="000E3E37" w:rsidRDefault="000E3E37" w:rsidP="006C3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3E37" w:rsidRDefault="000E3E37" w:rsidP="006C3BA2">
      <w:pPr>
        <w:spacing w:after="0" w:line="240" w:lineRule="auto"/>
      </w:pPr>
      <w:r>
        <w:separator/>
      </w:r>
    </w:p>
  </w:footnote>
  <w:footnote w:type="continuationSeparator" w:id="0">
    <w:p w:rsidR="000E3E37" w:rsidRDefault="000E3E37" w:rsidP="006C3B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5778D2"/>
    <w:multiLevelType w:val="hybridMultilevel"/>
    <w:tmpl w:val="B928C05C"/>
    <w:lvl w:ilvl="0" w:tplc="786662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677F61"/>
    <w:multiLevelType w:val="hybridMultilevel"/>
    <w:tmpl w:val="576893CC"/>
    <w:lvl w:ilvl="0" w:tplc="A46AE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027F68"/>
    <w:multiLevelType w:val="hybridMultilevel"/>
    <w:tmpl w:val="B928C05C"/>
    <w:lvl w:ilvl="0" w:tplc="786662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D866CF"/>
    <w:multiLevelType w:val="hybridMultilevel"/>
    <w:tmpl w:val="576893CC"/>
    <w:lvl w:ilvl="0" w:tplc="A46AE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770"/>
    <w:rsid w:val="00005732"/>
    <w:rsid w:val="00013797"/>
    <w:rsid w:val="00023746"/>
    <w:rsid w:val="00024ACA"/>
    <w:rsid w:val="000274E7"/>
    <w:rsid w:val="000302A8"/>
    <w:rsid w:val="000330CA"/>
    <w:rsid w:val="00033488"/>
    <w:rsid w:val="00040A8F"/>
    <w:rsid w:val="00043888"/>
    <w:rsid w:val="00043A61"/>
    <w:rsid w:val="00043BDF"/>
    <w:rsid w:val="00043C9F"/>
    <w:rsid w:val="00045271"/>
    <w:rsid w:val="00045995"/>
    <w:rsid w:val="000472F8"/>
    <w:rsid w:val="00051F28"/>
    <w:rsid w:val="00060C29"/>
    <w:rsid w:val="000625FA"/>
    <w:rsid w:val="00074745"/>
    <w:rsid w:val="000820D8"/>
    <w:rsid w:val="00082156"/>
    <w:rsid w:val="00084848"/>
    <w:rsid w:val="000970BC"/>
    <w:rsid w:val="000974FF"/>
    <w:rsid w:val="000A16C4"/>
    <w:rsid w:val="000A588E"/>
    <w:rsid w:val="000A6653"/>
    <w:rsid w:val="000A6ADC"/>
    <w:rsid w:val="000B20EE"/>
    <w:rsid w:val="000B30A8"/>
    <w:rsid w:val="000B382B"/>
    <w:rsid w:val="000B4867"/>
    <w:rsid w:val="000B6834"/>
    <w:rsid w:val="000C2745"/>
    <w:rsid w:val="000C69A8"/>
    <w:rsid w:val="000C7D4E"/>
    <w:rsid w:val="000C7F5F"/>
    <w:rsid w:val="000D0165"/>
    <w:rsid w:val="000D12D6"/>
    <w:rsid w:val="000D23D3"/>
    <w:rsid w:val="000D2CB7"/>
    <w:rsid w:val="000D4DBF"/>
    <w:rsid w:val="000D6AE1"/>
    <w:rsid w:val="000D7F1F"/>
    <w:rsid w:val="000E0060"/>
    <w:rsid w:val="000E106B"/>
    <w:rsid w:val="000E2866"/>
    <w:rsid w:val="000E3E37"/>
    <w:rsid w:val="000E7EBE"/>
    <w:rsid w:val="000F0E2A"/>
    <w:rsid w:val="000F54CF"/>
    <w:rsid w:val="000F604E"/>
    <w:rsid w:val="00102256"/>
    <w:rsid w:val="00102E54"/>
    <w:rsid w:val="001036BC"/>
    <w:rsid w:val="00105CE9"/>
    <w:rsid w:val="00105D1B"/>
    <w:rsid w:val="00110474"/>
    <w:rsid w:val="00114542"/>
    <w:rsid w:val="00120A09"/>
    <w:rsid w:val="00120C44"/>
    <w:rsid w:val="00123379"/>
    <w:rsid w:val="0012356E"/>
    <w:rsid w:val="00127A1F"/>
    <w:rsid w:val="0013002B"/>
    <w:rsid w:val="00135B07"/>
    <w:rsid w:val="0014041C"/>
    <w:rsid w:val="00141329"/>
    <w:rsid w:val="00143F16"/>
    <w:rsid w:val="001516DF"/>
    <w:rsid w:val="001540D4"/>
    <w:rsid w:val="00156761"/>
    <w:rsid w:val="00157C4F"/>
    <w:rsid w:val="00161BF0"/>
    <w:rsid w:val="001677DC"/>
    <w:rsid w:val="001711C4"/>
    <w:rsid w:val="00175EB9"/>
    <w:rsid w:val="001843C9"/>
    <w:rsid w:val="00194A64"/>
    <w:rsid w:val="001A137D"/>
    <w:rsid w:val="001A3EB5"/>
    <w:rsid w:val="001A69AD"/>
    <w:rsid w:val="001A7D0D"/>
    <w:rsid w:val="001B2FAF"/>
    <w:rsid w:val="001B5278"/>
    <w:rsid w:val="001C0A7C"/>
    <w:rsid w:val="001C0CF6"/>
    <w:rsid w:val="001C5438"/>
    <w:rsid w:val="001D0EBD"/>
    <w:rsid w:val="001E1DAC"/>
    <w:rsid w:val="001E4331"/>
    <w:rsid w:val="001E61B6"/>
    <w:rsid w:val="001E62BC"/>
    <w:rsid w:val="001F105A"/>
    <w:rsid w:val="001F3619"/>
    <w:rsid w:val="001F4A85"/>
    <w:rsid w:val="001F4FCA"/>
    <w:rsid w:val="001F68C2"/>
    <w:rsid w:val="00203EAD"/>
    <w:rsid w:val="00207AD2"/>
    <w:rsid w:val="002125BE"/>
    <w:rsid w:val="00213CA0"/>
    <w:rsid w:val="0021518B"/>
    <w:rsid w:val="002157BF"/>
    <w:rsid w:val="00216274"/>
    <w:rsid w:val="002204D9"/>
    <w:rsid w:val="0022089F"/>
    <w:rsid w:val="00221D8B"/>
    <w:rsid w:val="00223D09"/>
    <w:rsid w:val="0022459B"/>
    <w:rsid w:val="00225AE7"/>
    <w:rsid w:val="00231612"/>
    <w:rsid w:val="00236048"/>
    <w:rsid w:val="00237735"/>
    <w:rsid w:val="002416E0"/>
    <w:rsid w:val="0024388E"/>
    <w:rsid w:val="002451E6"/>
    <w:rsid w:val="00247CE7"/>
    <w:rsid w:val="00255307"/>
    <w:rsid w:val="00256A48"/>
    <w:rsid w:val="00261168"/>
    <w:rsid w:val="002625EA"/>
    <w:rsid w:val="00264321"/>
    <w:rsid w:val="002719BE"/>
    <w:rsid w:val="00273C21"/>
    <w:rsid w:val="002779F3"/>
    <w:rsid w:val="0028192F"/>
    <w:rsid w:val="002845D4"/>
    <w:rsid w:val="00293018"/>
    <w:rsid w:val="00293D40"/>
    <w:rsid w:val="00295199"/>
    <w:rsid w:val="00296920"/>
    <w:rsid w:val="002A2625"/>
    <w:rsid w:val="002A500F"/>
    <w:rsid w:val="002B3457"/>
    <w:rsid w:val="002B6157"/>
    <w:rsid w:val="002B7018"/>
    <w:rsid w:val="002C1D8C"/>
    <w:rsid w:val="002C39AE"/>
    <w:rsid w:val="002C6FAD"/>
    <w:rsid w:val="002D380C"/>
    <w:rsid w:val="002D4263"/>
    <w:rsid w:val="002D5292"/>
    <w:rsid w:val="002D6980"/>
    <w:rsid w:val="002E09A6"/>
    <w:rsid w:val="002E3F84"/>
    <w:rsid w:val="002E4868"/>
    <w:rsid w:val="002E57FC"/>
    <w:rsid w:val="002E6711"/>
    <w:rsid w:val="002F3A0A"/>
    <w:rsid w:val="002F4B13"/>
    <w:rsid w:val="002F7043"/>
    <w:rsid w:val="00304CCE"/>
    <w:rsid w:val="00305820"/>
    <w:rsid w:val="00306CDA"/>
    <w:rsid w:val="00310658"/>
    <w:rsid w:val="00311710"/>
    <w:rsid w:val="003125CE"/>
    <w:rsid w:val="00325A65"/>
    <w:rsid w:val="00325DF1"/>
    <w:rsid w:val="00344785"/>
    <w:rsid w:val="003452E1"/>
    <w:rsid w:val="0035124E"/>
    <w:rsid w:val="00354951"/>
    <w:rsid w:val="003570D1"/>
    <w:rsid w:val="00360127"/>
    <w:rsid w:val="00363D08"/>
    <w:rsid w:val="003678FE"/>
    <w:rsid w:val="00367D82"/>
    <w:rsid w:val="0037122E"/>
    <w:rsid w:val="0037140B"/>
    <w:rsid w:val="003721FF"/>
    <w:rsid w:val="00376177"/>
    <w:rsid w:val="00377128"/>
    <w:rsid w:val="003817C6"/>
    <w:rsid w:val="0038416C"/>
    <w:rsid w:val="003859F4"/>
    <w:rsid w:val="003936E6"/>
    <w:rsid w:val="003A080A"/>
    <w:rsid w:val="003A0E5B"/>
    <w:rsid w:val="003A39A4"/>
    <w:rsid w:val="003A541C"/>
    <w:rsid w:val="003B1ED3"/>
    <w:rsid w:val="003B2683"/>
    <w:rsid w:val="003B3D5C"/>
    <w:rsid w:val="003B4E07"/>
    <w:rsid w:val="003B68AC"/>
    <w:rsid w:val="003D1BD8"/>
    <w:rsid w:val="003D241E"/>
    <w:rsid w:val="003D2F2E"/>
    <w:rsid w:val="003D5655"/>
    <w:rsid w:val="003D7767"/>
    <w:rsid w:val="003E2A1A"/>
    <w:rsid w:val="003E5D08"/>
    <w:rsid w:val="003E699E"/>
    <w:rsid w:val="003F1008"/>
    <w:rsid w:val="003F1AB6"/>
    <w:rsid w:val="003F76AD"/>
    <w:rsid w:val="00405920"/>
    <w:rsid w:val="00406177"/>
    <w:rsid w:val="00414715"/>
    <w:rsid w:val="00417C8A"/>
    <w:rsid w:val="00423057"/>
    <w:rsid w:val="004259F1"/>
    <w:rsid w:val="00425CD7"/>
    <w:rsid w:val="00431735"/>
    <w:rsid w:val="00431894"/>
    <w:rsid w:val="00433987"/>
    <w:rsid w:val="0044035B"/>
    <w:rsid w:val="00441D87"/>
    <w:rsid w:val="00446C10"/>
    <w:rsid w:val="00447B38"/>
    <w:rsid w:val="00450ACA"/>
    <w:rsid w:val="00450EE9"/>
    <w:rsid w:val="004560C6"/>
    <w:rsid w:val="004601D2"/>
    <w:rsid w:val="00466DB4"/>
    <w:rsid w:val="00470632"/>
    <w:rsid w:val="00474D01"/>
    <w:rsid w:val="00475A45"/>
    <w:rsid w:val="00475D77"/>
    <w:rsid w:val="00482004"/>
    <w:rsid w:val="00484DA5"/>
    <w:rsid w:val="00490124"/>
    <w:rsid w:val="00490541"/>
    <w:rsid w:val="004A1511"/>
    <w:rsid w:val="004A5723"/>
    <w:rsid w:val="004B1968"/>
    <w:rsid w:val="004B1A1A"/>
    <w:rsid w:val="004B2F5A"/>
    <w:rsid w:val="004B4216"/>
    <w:rsid w:val="004B501B"/>
    <w:rsid w:val="004C0907"/>
    <w:rsid w:val="004C0B63"/>
    <w:rsid w:val="004C1338"/>
    <w:rsid w:val="004C67CE"/>
    <w:rsid w:val="004C6D59"/>
    <w:rsid w:val="004C755B"/>
    <w:rsid w:val="004C7A26"/>
    <w:rsid w:val="004C7F7D"/>
    <w:rsid w:val="004D01D2"/>
    <w:rsid w:val="004D154F"/>
    <w:rsid w:val="004D4770"/>
    <w:rsid w:val="004D60D6"/>
    <w:rsid w:val="004E019F"/>
    <w:rsid w:val="004E278D"/>
    <w:rsid w:val="004E602D"/>
    <w:rsid w:val="004F0A7C"/>
    <w:rsid w:val="004F0F56"/>
    <w:rsid w:val="004F109E"/>
    <w:rsid w:val="004F4579"/>
    <w:rsid w:val="004F4C79"/>
    <w:rsid w:val="004F622F"/>
    <w:rsid w:val="004F6E8C"/>
    <w:rsid w:val="00501369"/>
    <w:rsid w:val="00507A5A"/>
    <w:rsid w:val="005106CF"/>
    <w:rsid w:val="00511673"/>
    <w:rsid w:val="005146AC"/>
    <w:rsid w:val="0051533A"/>
    <w:rsid w:val="005214CC"/>
    <w:rsid w:val="00525D6D"/>
    <w:rsid w:val="00527403"/>
    <w:rsid w:val="00527C01"/>
    <w:rsid w:val="0053076F"/>
    <w:rsid w:val="0053137F"/>
    <w:rsid w:val="00531A66"/>
    <w:rsid w:val="00532BB2"/>
    <w:rsid w:val="00532ED0"/>
    <w:rsid w:val="00534F80"/>
    <w:rsid w:val="005411E6"/>
    <w:rsid w:val="00542EA5"/>
    <w:rsid w:val="00543A47"/>
    <w:rsid w:val="00544CE3"/>
    <w:rsid w:val="0054633D"/>
    <w:rsid w:val="005468C5"/>
    <w:rsid w:val="00547042"/>
    <w:rsid w:val="005523D0"/>
    <w:rsid w:val="005575B7"/>
    <w:rsid w:val="00557927"/>
    <w:rsid w:val="00557E83"/>
    <w:rsid w:val="005605A9"/>
    <w:rsid w:val="005674D8"/>
    <w:rsid w:val="00567B63"/>
    <w:rsid w:val="0057019C"/>
    <w:rsid w:val="00577622"/>
    <w:rsid w:val="005808FC"/>
    <w:rsid w:val="0058201A"/>
    <w:rsid w:val="0058302D"/>
    <w:rsid w:val="00583F95"/>
    <w:rsid w:val="00584D2E"/>
    <w:rsid w:val="005955C8"/>
    <w:rsid w:val="005B1BEE"/>
    <w:rsid w:val="005B5BC1"/>
    <w:rsid w:val="005B7BBC"/>
    <w:rsid w:val="005C2920"/>
    <w:rsid w:val="005C7EFC"/>
    <w:rsid w:val="005D102B"/>
    <w:rsid w:val="005D14D0"/>
    <w:rsid w:val="005D1520"/>
    <w:rsid w:val="005D4041"/>
    <w:rsid w:val="005D5202"/>
    <w:rsid w:val="005D58DE"/>
    <w:rsid w:val="005D7F9E"/>
    <w:rsid w:val="005E00B9"/>
    <w:rsid w:val="005E1B92"/>
    <w:rsid w:val="005E208F"/>
    <w:rsid w:val="005E5394"/>
    <w:rsid w:val="005F37AD"/>
    <w:rsid w:val="005F65CF"/>
    <w:rsid w:val="006041E4"/>
    <w:rsid w:val="00606025"/>
    <w:rsid w:val="0060777D"/>
    <w:rsid w:val="006154E1"/>
    <w:rsid w:val="00616907"/>
    <w:rsid w:val="00625B14"/>
    <w:rsid w:val="00627C7D"/>
    <w:rsid w:val="00631B9F"/>
    <w:rsid w:val="00633AF0"/>
    <w:rsid w:val="0063422C"/>
    <w:rsid w:val="00646A60"/>
    <w:rsid w:val="006526F0"/>
    <w:rsid w:val="006544AC"/>
    <w:rsid w:val="006552DB"/>
    <w:rsid w:val="00660108"/>
    <w:rsid w:val="006611A0"/>
    <w:rsid w:val="0066335E"/>
    <w:rsid w:val="00663685"/>
    <w:rsid w:val="00663D51"/>
    <w:rsid w:val="00665913"/>
    <w:rsid w:val="006662D8"/>
    <w:rsid w:val="00667011"/>
    <w:rsid w:val="006729BC"/>
    <w:rsid w:val="006734F9"/>
    <w:rsid w:val="0067446B"/>
    <w:rsid w:val="0068266D"/>
    <w:rsid w:val="006877C3"/>
    <w:rsid w:val="00692EF0"/>
    <w:rsid w:val="00695A8C"/>
    <w:rsid w:val="006A0EE5"/>
    <w:rsid w:val="006A18F2"/>
    <w:rsid w:val="006A4F11"/>
    <w:rsid w:val="006B6C1E"/>
    <w:rsid w:val="006C23DA"/>
    <w:rsid w:val="006C3BA2"/>
    <w:rsid w:val="006C3EEB"/>
    <w:rsid w:val="006C4142"/>
    <w:rsid w:val="006C7B26"/>
    <w:rsid w:val="006D1926"/>
    <w:rsid w:val="006D1E1F"/>
    <w:rsid w:val="006D4E8B"/>
    <w:rsid w:val="006D5D83"/>
    <w:rsid w:val="006E00E8"/>
    <w:rsid w:val="006E3CEA"/>
    <w:rsid w:val="006E6605"/>
    <w:rsid w:val="006F125C"/>
    <w:rsid w:val="006F562E"/>
    <w:rsid w:val="00700482"/>
    <w:rsid w:val="00705D5B"/>
    <w:rsid w:val="00706C07"/>
    <w:rsid w:val="00707337"/>
    <w:rsid w:val="00713C43"/>
    <w:rsid w:val="0072281F"/>
    <w:rsid w:val="00731E36"/>
    <w:rsid w:val="00735F27"/>
    <w:rsid w:val="00737A2C"/>
    <w:rsid w:val="00740963"/>
    <w:rsid w:val="00743FD3"/>
    <w:rsid w:val="007538DE"/>
    <w:rsid w:val="00753999"/>
    <w:rsid w:val="007559C1"/>
    <w:rsid w:val="007567CC"/>
    <w:rsid w:val="00763E43"/>
    <w:rsid w:val="0077417F"/>
    <w:rsid w:val="007749C7"/>
    <w:rsid w:val="007763DF"/>
    <w:rsid w:val="00777045"/>
    <w:rsid w:val="00786684"/>
    <w:rsid w:val="0078774F"/>
    <w:rsid w:val="007900FA"/>
    <w:rsid w:val="007A05AF"/>
    <w:rsid w:val="007A1B90"/>
    <w:rsid w:val="007A4BAC"/>
    <w:rsid w:val="007A4C8E"/>
    <w:rsid w:val="007A4D09"/>
    <w:rsid w:val="007A56AB"/>
    <w:rsid w:val="007B1784"/>
    <w:rsid w:val="007B3014"/>
    <w:rsid w:val="007B31EC"/>
    <w:rsid w:val="007C63DC"/>
    <w:rsid w:val="007C7D92"/>
    <w:rsid w:val="007D0ACF"/>
    <w:rsid w:val="007E2239"/>
    <w:rsid w:val="007E24EC"/>
    <w:rsid w:val="007E48DF"/>
    <w:rsid w:val="007E514C"/>
    <w:rsid w:val="007F292A"/>
    <w:rsid w:val="007F469B"/>
    <w:rsid w:val="007F5DB3"/>
    <w:rsid w:val="007F76D5"/>
    <w:rsid w:val="0080030B"/>
    <w:rsid w:val="0080046B"/>
    <w:rsid w:val="0080122C"/>
    <w:rsid w:val="00806714"/>
    <w:rsid w:val="0080697E"/>
    <w:rsid w:val="00812776"/>
    <w:rsid w:val="0081448F"/>
    <w:rsid w:val="008170ED"/>
    <w:rsid w:val="008171D0"/>
    <w:rsid w:val="00824E94"/>
    <w:rsid w:val="00827D66"/>
    <w:rsid w:val="008319CF"/>
    <w:rsid w:val="008340FE"/>
    <w:rsid w:val="00835D9B"/>
    <w:rsid w:val="00837994"/>
    <w:rsid w:val="00840958"/>
    <w:rsid w:val="00843242"/>
    <w:rsid w:val="008438ED"/>
    <w:rsid w:val="00845CE8"/>
    <w:rsid w:val="00846D29"/>
    <w:rsid w:val="008506F0"/>
    <w:rsid w:val="00855C36"/>
    <w:rsid w:val="00855F7A"/>
    <w:rsid w:val="00856B2F"/>
    <w:rsid w:val="00860450"/>
    <w:rsid w:val="008661A8"/>
    <w:rsid w:val="0086728B"/>
    <w:rsid w:val="0087217E"/>
    <w:rsid w:val="00880150"/>
    <w:rsid w:val="0088044A"/>
    <w:rsid w:val="008815BA"/>
    <w:rsid w:val="0088316C"/>
    <w:rsid w:val="00892213"/>
    <w:rsid w:val="0089449A"/>
    <w:rsid w:val="00894637"/>
    <w:rsid w:val="008A03B1"/>
    <w:rsid w:val="008A52A9"/>
    <w:rsid w:val="008A6374"/>
    <w:rsid w:val="008B0099"/>
    <w:rsid w:val="008B0720"/>
    <w:rsid w:val="008B401E"/>
    <w:rsid w:val="008B5B37"/>
    <w:rsid w:val="008B6196"/>
    <w:rsid w:val="008B6701"/>
    <w:rsid w:val="008B7A3B"/>
    <w:rsid w:val="008C2F28"/>
    <w:rsid w:val="008C30C5"/>
    <w:rsid w:val="008C3DB8"/>
    <w:rsid w:val="008C464F"/>
    <w:rsid w:val="008C4A53"/>
    <w:rsid w:val="008D3A7C"/>
    <w:rsid w:val="008D45BF"/>
    <w:rsid w:val="008F31C8"/>
    <w:rsid w:val="008F38BC"/>
    <w:rsid w:val="008F482B"/>
    <w:rsid w:val="008F5817"/>
    <w:rsid w:val="008F6B2B"/>
    <w:rsid w:val="00901FDA"/>
    <w:rsid w:val="00902C65"/>
    <w:rsid w:val="0090774E"/>
    <w:rsid w:val="0091377C"/>
    <w:rsid w:val="00920B2D"/>
    <w:rsid w:val="00926B38"/>
    <w:rsid w:val="00930BEE"/>
    <w:rsid w:val="00933811"/>
    <w:rsid w:val="009451A6"/>
    <w:rsid w:val="00946042"/>
    <w:rsid w:val="00946057"/>
    <w:rsid w:val="00951436"/>
    <w:rsid w:val="00951B39"/>
    <w:rsid w:val="00954C0A"/>
    <w:rsid w:val="00954F62"/>
    <w:rsid w:val="009554C1"/>
    <w:rsid w:val="0095642A"/>
    <w:rsid w:val="00961878"/>
    <w:rsid w:val="00965C24"/>
    <w:rsid w:val="00965DF1"/>
    <w:rsid w:val="00971DB3"/>
    <w:rsid w:val="00980103"/>
    <w:rsid w:val="00980332"/>
    <w:rsid w:val="009805CE"/>
    <w:rsid w:val="009852E5"/>
    <w:rsid w:val="00986CB0"/>
    <w:rsid w:val="0099079B"/>
    <w:rsid w:val="00992992"/>
    <w:rsid w:val="00992DF7"/>
    <w:rsid w:val="0099538A"/>
    <w:rsid w:val="00997A3F"/>
    <w:rsid w:val="009A03BD"/>
    <w:rsid w:val="009A2CEB"/>
    <w:rsid w:val="009A47D0"/>
    <w:rsid w:val="009A5505"/>
    <w:rsid w:val="009B08C1"/>
    <w:rsid w:val="009B4311"/>
    <w:rsid w:val="009B5DEA"/>
    <w:rsid w:val="009B62B0"/>
    <w:rsid w:val="009B6726"/>
    <w:rsid w:val="009C4806"/>
    <w:rsid w:val="009F121F"/>
    <w:rsid w:val="009F1702"/>
    <w:rsid w:val="009F19AA"/>
    <w:rsid w:val="009F271C"/>
    <w:rsid w:val="009F5087"/>
    <w:rsid w:val="009F6F7A"/>
    <w:rsid w:val="00A00750"/>
    <w:rsid w:val="00A0161B"/>
    <w:rsid w:val="00A02296"/>
    <w:rsid w:val="00A028B9"/>
    <w:rsid w:val="00A04CC2"/>
    <w:rsid w:val="00A07E77"/>
    <w:rsid w:val="00A10342"/>
    <w:rsid w:val="00A17FA5"/>
    <w:rsid w:val="00A22FEF"/>
    <w:rsid w:val="00A24F58"/>
    <w:rsid w:val="00A302EE"/>
    <w:rsid w:val="00A331A0"/>
    <w:rsid w:val="00A3334A"/>
    <w:rsid w:val="00A43169"/>
    <w:rsid w:val="00A47322"/>
    <w:rsid w:val="00A50A94"/>
    <w:rsid w:val="00A52575"/>
    <w:rsid w:val="00A56499"/>
    <w:rsid w:val="00A637C8"/>
    <w:rsid w:val="00A656DE"/>
    <w:rsid w:val="00A717C7"/>
    <w:rsid w:val="00A72790"/>
    <w:rsid w:val="00A749AB"/>
    <w:rsid w:val="00A75998"/>
    <w:rsid w:val="00A769B0"/>
    <w:rsid w:val="00A82EE1"/>
    <w:rsid w:val="00A82F3B"/>
    <w:rsid w:val="00A85034"/>
    <w:rsid w:val="00A85D0A"/>
    <w:rsid w:val="00A8705F"/>
    <w:rsid w:val="00A900F2"/>
    <w:rsid w:val="00A92E20"/>
    <w:rsid w:val="00A9384A"/>
    <w:rsid w:val="00A93973"/>
    <w:rsid w:val="00A97724"/>
    <w:rsid w:val="00AA0C86"/>
    <w:rsid w:val="00AA69A0"/>
    <w:rsid w:val="00AB10D1"/>
    <w:rsid w:val="00AB14DF"/>
    <w:rsid w:val="00AB3732"/>
    <w:rsid w:val="00AB58CB"/>
    <w:rsid w:val="00AC42E6"/>
    <w:rsid w:val="00AC5E8E"/>
    <w:rsid w:val="00AD143F"/>
    <w:rsid w:val="00AD7E67"/>
    <w:rsid w:val="00AE1D9E"/>
    <w:rsid w:val="00AE4922"/>
    <w:rsid w:val="00AE4D04"/>
    <w:rsid w:val="00AF0F70"/>
    <w:rsid w:val="00AF1635"/>
    <w:rsid w:val="00AF38BA"/>
    <w:rsid w:val="00AF409F"/>
    <w:rsid w:val="00B01B4A"/>
    <w:rsid w:val="00B05F2F"/>
    <w:rsid w:val="00B1049D"/>
    <w:rsid w:val="00B10FC4"/>
    <w:rsid w:val="00B124EC"/>
    <w:rsid w:val="00B2410A"/>
    <w:rsid w:val="00B250FD"/>
    <w:rsid w:val="00B26087"/>
    <w:rsid w:val="00B306F3"/>
    <w:rsid w:val="00B32482"/>
    <w:rsid w:val="00B34EBD"/>
    <w:rsid w:val="00B379D6"/>
    <w:rsid w:val="00B40071"/>
    <w:rsid w:val="00B417A0"/>
    <w:rsid w:val="00B47452"/>
    <w:rsid w:val="00B51EE9"/>
    <w:rsid w:val="00B53652"/>
    <w:rsid w:val="00B56D15"/>
    <w:rsid w:val="00B62E2D"/>
    <w:rsid w:val="00B71E0C"/>
    <w:rsid w:val="00B72954"/>
    <w:rsid w:val="00B72C05"/>
    <w:rsid w:val="00B74952"/>
    <w:rsid w:val="00B774AA"/>
    <w:rsid w:val="00B82D1E"/>
    <w:rsid w:val="00B830D1"/>
    <w:rsid w:val="00B83143"/>
    <w:rsid w:val="00B85C70"/>
    <w:rsid w:val="00B868DC"/>
    <w:rsid w:val="00B9185D"/>
    <w:rsid w:val="00B92AD2"/>
    <w:rsid w:val="00B960FC"/>
    <w:rsid w:val="00B974B4"/>
    <w:rsid w:val="00BA1F6F"/>
    <w:rsid w:val="00BA243A"/>
    <w:rsid w:val="00BA322F"/>
    <w:rsid w:val="00BA32C1"/>
    <w:rsid w:val="00BA5923"/>
    <w:rsid w:val="00BB0DF8"/>
    <w:rsid w:val="00BB1FB9"/>
    <w:rsid w:val="00BB4E6E"/>
    <w:rsid w:val="00BC022C"/>
    <w:rsid w:val="00BC60CD"/>
    <w:rsid w:val="00BD161B"/>
    <w:rsid w:val="00BD1FEC"/>
    <w:rsid w:val="00BD2F0F"/>
    <w:rsid w:val="00BD372B"/>
    <w:rsid w:val="00BE507C"/>
    <w:rsid w:val="00BE675A"/>
    <w:rsid w:val="00BF53A4"/>
    <w:rsid w:val="00BF6B66"/>
    <w:rsid w:val="00BF7D22"/>
    <w:rsid w:val="00C01B85"/>
    <w:rsid w:val="00C01B93"/>
    <w:rsid w:val="00C074C5"/>
    <w:rsid w:val="00C1561D"/>
    <w:rsid w:val="00C16CF6"/>
    <w:rsid w:val="00C17564"/>
    <w:rsid w:val="00C2283E"/>
    <w:rsid w:val="00C254AD"/>
    <w:rsid w:val="00C26483"/>
    <w:rsid w:val="00C33B80"/>
    <w:rsid w:val="00C343FD"/>
    <w:rsid w:val="00C429D4"/>
    <w:rsid w:val="00C43B8B"/>
    <w:rsid w:val="00C501A8"/>
    <w:rsid w:val="00C61D46"/>
    <w:rsid w:val="00C622A2"/>
    <w:rsid w:val="00C652E5"/>
    <w:rsid w:val="00C653D1"/>
    <w:rsid w:val="00C664F9"/>
    <w:rsid w:val="00C67501"/>
    <w:rsid w:val="00C7132F"/>
    <w:rsid w:val="00C75B69"/>
    <w:rsid w:val="00C75D4F"/>
    <w:rsid w:val="00C81578"/>
    <w:rsid w:val="00C87683"/>
    <w:rsid w:val="00C95689"/>
    <w:rsid w:val="00C956A4"/>
    <w:rsid w:val="00C95C24"/>
    <w:rsid w:val="00CA088D"/>
    <w:rsid w:val="00CA33A6"/>
    <w:rsid w:val="00CA4D23"/>
    <w:rsid w:val="00CB0B6D"/>
    <w:rsid w:val="00CB53B7"/>
    <w:rsid w:val="00CB5F83"/>
    <w:rsid w:val="00CB7AB9"/>
    <w:rsid w:val="00CC025D"/>
    <w:rsid w:val="00CC0503"/>
    <w:rsid w:val="00CC50D6"/>
    <w:rsid w:val="00CD2B38"/>
    <w:rsid w:val="00CD2D6B"/>
    <w:rsid w:val="00CD772F"/>
    <w:rsid w:val="00CF0F14"/>
    <w:rsid w:val="00CF2E60"/>
    <w:rsid w:val="00CF3208"/>
    <w:rsid w:val="00CF5358"/>
    <w:rsid w:val="00D0155C"/>
    <w:rsid w:val="00D04A5B"/>
    <w:rsid w:val="00D05AE3"/>
    <w:rsid w:val="00D134C0"/>
    <w:rsid w:val="00D15972"/>
    <w:rsid w:val="00D17162"/>
    <w:rsid w:val="00D17F3F"/>
    <w:rsid w:val="00D24083"/>
    <w:rsid w:val="00D3151B"/>
    <w:rsid w:val="00D320DF"/>
    <w:rsid w:val="00D346D3"/>
    <w:rsid w:val="00D35BDA"/>
    <w:rsid w:val="00D533B2"/>
    <w:rsid w:val="00D56376"/>
    <w:rsid w:val="00D5731F"/>
    <w:rsid w:val="00D57B3C"/>
    <w:rsid w:val="00D60E5C"/>
    <w:rsid w:val="00D6118A"/>
    <w:rsid w:val="00D619A6"/>
    <w:rsid w:val="00D63133"/>
    <w:rsid w:val="00D65B1A"/>
    <w:rsid w:val="00D678C3"/>
    <w:rsid w:val="00D67F38"/>
    <w:rsid w:val="00D72C57"/>
    <w:rsid w:val="00D77782"/>
    <w:rsid w:val="00D80E79"/>
    <w:rsid w:val="00D83E6A"/>
    <w:rsid w:val="00D93CEC"/>
    <w:rsid w:val="00D93FEE"/>
    <w:rsid w:val="00D95FBD"/>
    <w:rsid w:val="00D96F96"/>
    <w:rsid w:val="00DA0186"/>
    <w:rsid w:val="00DA211B"/>
    <w:rsid w:val="00DB2C12"/>
    <w:rsid w:val="00DB7CD0"/>
    <w:rsid w:val="00DC0CE6"/>
    <w:rsid w:val="00DC59B4"/>
    <w:rsid w:val="00DD0104"/>
    <w:rsid w:val="00DD2A55"/>
    <w:rsid w:val="00DD585D"/>
    <w:rsid w:val="00DD668E"/>
    <w:rsid w:val="00DE09A9"/>
    <w:rsid w:val="00DE47DC"/>
    <w:rsid w:val="00DF21A8"/>
    <w:rsid w:val="00DF2B78"/>
    <w:rsid w:val="00DF4518"/>
    <w:rsid w:val="00E04143"/>
    <w:rsid w:val="00E06C3E"/>
    <w:rsid w:val="00E16D1C"/>
    <w:rsid w:val="00E21297"/>
    <w:rsid w:val="00E2303A"/>
    <w:rsid w:val="00E250DA"/>
    <w:rsid w:val="00E26BA3"/>
    <w:rsid w:val="00E27693"/>
    <w:rsid w:val="00E27747"/>
    <w:rsid w:val="00E33E48"/>
    <w:rsid w:val="00E45A12"/>
    <w:rsid w:val="00E51D50"/>
    <w:rsid w:val="00E53989"/>
    <w:rsid w:val="00E61B91"/>
    <w:rsid w:val="00E61C53"/>
    <w:rsid w:val="00E6440C"/>
    <w:rsid w:val="00E6633C"/>
    <w:rsid w:val="00E663C2"/>
    <w:rsid w:val="00E71140"/>
    <w:rsid w:val="00E7313B"/>
    <w:rsid w:val="00E804E7"/>
    <w:rsid w:val="00E85544"/>
    <w:rsid w:val="00E85689"/>
    <w:rsid w:val="00E86C0F"/>
    <w:rsid w:val="00E87FC1"/>
    <w:rsid w:val="00E917BD"/>
    <w:rsid w:val="00E95EE6"/>
    <w:rsid w:val="00EA0891"/>
    <w:rsid w:val="00EA1B48"/>
    <w:rsid w:val="00EA1E7C"/>
    <w:rsid w:val="00EA5B08"/>
    <w:rsid w:val="00EC491E"/>
    <w:rsid w:val="00ED0F18"/>
    <w:rsid w:val="00ED31C3"/>
    <w:rsid w:val="00ED4ADF"/>
    <w:rsid w:val="00ED691F"/>
    <w:rsid w:val="00EE0410"/>
    <w:rsid w:val="00EF4974"/>
    <w:rsid w:val="00EF6A67"/>
    <w:rsid w:val="00EF6EBB"/>
    <w:rsid w:val="00F002BA"/>
    <w:rsid w:val="00F014D9"/>
    <w:rsid w:val="00F05561"/>
    <w:rsid w:val="00F114B2"/>
    <w:rsid w:val="00F176C8"/>
    <w:rsid w:val="00F2131C"/>
    <w:rsid w:val="00F26EFA"/>
    <w:rsid w:val="00F330BF"/>
    <w:rsid w:val="00F422A9"/>
    <w:rsid w:val="00F43A00"/>
    <w:rsid w:val="00F4557D"/>
    <w:rsid w:val="00F50F13"/>
    <w:rsid w:val="00F52DC5"/>
    <w:rsid w:val="00F5532F"/>
    <w:rsid w:val="00F57388"/>
    <w:rsid w:val="00F615D3"/>
    <w:rsid w:val="00F61EBF"/>
    <w:rsid w:val="00F6412C"/>
    <w:rsid w:val="00F721A5"/>
    <w:rsid w:val="00F7694B"/>
    <w:rsid w:val="00F80BC1"/>
    <w:rsid w:val="00F85D8C"/>
    <w:rsid w:val="00F86B7F"/>
    <w:rsid w:val="00F87858"/>
    <w:rsid w:val="00F936FB"/>
    <w:rsid w:val="00F93DEB"/>
    <w:rsid w:val="00F95685"/>
    <w:rsid w:val="00F963F6"/>
    <w:rsid w:val="00FA01C7"/>
    <w:rsid w:val="00FA2AA0"/>
    <w:rsid w:val="00FA4EB6"/>
    <w:rsid w:val="00FB6B6D"/>
    <w:rsid w:val="00FC2E27"/>
    <w:rsid w:val="00FD1484"/>
    <w:rsid w:val="00FD2BCC"/>
    <w:rsid w:val="00FD2CCD"/>
    <w:rsid w:val="00FD6D84"/>
    <w:rsid w:val="00FF43C6"/>
    <w:rsid w:val="00FF6580"/>
    <w:rsid w:val="00FF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AE934F-9694-4958-BB7B-0821FC77F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770"/>
    <w:pPr>
      <w:spacing w:after="200" w:line="276" w:lineRule="auto"/>
    </w:pPr>
    <w:rPr>
      <w:rFonts w:eastAsiaTheme="minorEastAsia"/>
      <w:lang w:val="hy-AM" w:eastAsia="hy-AM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10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416E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Normal"/>
    <w:link w:val="ListParagraphChar"/>
    <w:uiPriority w:val="34"/>
    <w:qFormat/>
    <w:rsid w:val="004D4770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"/>
    <w:link w:val="ListParagraph"/>
    <w:uiPriority w:val="34"/>
    <w:locked/>
    <w:rsid w:val="004D4770"/>
    <w:rPr>
      <w:rFonts w:eastAsiaTheme="minorEastAsia"/>
      <w:lang w:val="hy-AM" w:eastAsia="hy-AM"/>
    </w:rPr>
  </w:style>
  <w:style w:type="table" w:styleId="TableGrid">
    <w:name w:val="Table Grid"/>
    <w:basedOn w:val="TableNormal"/>
    <w:uiPriority w:val="59"/>
    <w:rsid w:val="004D4770"/>
    <w:pPr>
      <w:spacing w:after="0" w:line="240" w:lineRule="auto"/>
    </w:pPr>
    <w:rPr>
      <w:rFonts w:eastAsiaTheme="minorEastAsia"/>
      <w:lang w:val="ru-RU"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B4867"/>
    <w:pPr>
      <w:spacing w:after="0" w:line="240" w:lineRule="auto"/>
    </w:pPr>
    <w:rPr>
      <w:rFonts w:eastAsiaTheme="minorEastAsia"/>
      <w:lang w:val="hy-AM" w:eastAsia="hy-AM"/>
    </w:rPr>
  </w:style>
  <w:style w:type="character" w:styleId="Strong">
    <w:name w:val="Strong"/>
    <w:basedOn w:val="DefaultParagraphFont"/>
    <w:qFormat/>
    <w:rsid w:val="00FD6D84"/>
    <w:rPr>
      <w:b/>
      <w:bCs/>
    </w:rPr>
  </w:style>
  <w:style w:type="character" w:customStyle="1" w:styleId="1">
    <w:name w:val="Основной текст1"/>
    <w:basedOn w:val="DefaultParagraphFont"/>
    <w:rsid w:val="00490541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character" w:customStyle="1" w:styleId="y2iqfc">
    <w:name w:val="y2iqfc"/>
    <w:basedOn w:val="DefaultParagraphFont"/>
    <w:rsid w:val="001B2FAF"/>
  </w:style>
  <w:style w:type="paragraph" w:styleId="HTMLPreformatted">
    <w:name w:val="HTML Preformatted"/>
    <w:basedOn w:val="Normal"/>
    <w:link w:val="HTMLPreformattedChar"/>
    <w:uiPriority w:val="99"/>
    <w:unhideWhenUsed/>
    <w:rsid w:val="001B2F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B2FAF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1B2FA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3B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BA2"/>
    <w:rPr>
      <w:rFonts w:eastAsiaTheme="minorEastAsia"/>
      <w:lang w:val="hy-AM" w:eastAsia="hy-AM"/>
    </w:rPr>
  </w:style>
  <w:style w:type="paragraph" w:styleId="Footer">
    <w:name w:val="footer"/>
    <w:basedOn w:val="Normal"/>
    <w:link w:val="FooterChar"/>
    <w:unhideWhenUsed/>
    <w:rsid w:val="006C3B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C3BA2"/>
    <w:rPr>
      <w:rFonts w:eastAsiaTheme="minorEastAsia"/>
      <w:lang w:val="hy-AM" w:eastAsia="hy-AM"/>
    </w:rPr>
  </w:style>
  <w:style w:type="character" w:customStyle="1" w:styleId="Heading1Char">
    <w:name w:val="Heading 1 Char"/>
    <w:basedOn w:val="DefaultParagraphFont"/>
    <w:link w:val="Heading1"/>
    <w:uiPriority w:val="9"/>
    <w:rsid w:val="000E106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hy-AM" w:eastAsia="hy-AM"/>
    </w:rPr>
  </w:style>
  <w:style w:type="character" w:customStyle="1" w:styleId="apple-converted-space">
    <w:name w:val="apple-converted-space"/>
    <w:basedOn w:val="DefaultParagraphFont"/>
    <w:rsid w:val="00AE4D04"/>
  </w:style>
  <w:style w:type="paragraph" w:customStyle="1" w:styleId="Default">
    <w:name w:val="Default"/>
    <w:rsid w:val="0022089F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val="ru-RU" w:eastAsia="hy-AM"/>
    </w:rPr>
  </w:style>
  <w:style w:type="character" w:customStyle="1" w:styleId="Heading3Char">
    <w:name w:val="Heading 3 Char"/>
    <w:basedOn w:val="DefaultParagraphFont"/>
    <w:link w:val="Heading3"/>
    <w:rsid w:val="002416E0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ListBullet">
    <w:name w:val="List Bullet"/>
    <w:basedOn w:val="Normal"/>
    <w:rsid w:val="002416E0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DefaultParagraphFont"/>
    <w:rsid w:val="00902C65"/>
  </w:style>
  <w:style w:type="character" w:customStyle="1" w:styleId="ezkurwreuab5ozgtqnkl">
    <w:name w:val="ezkurwreuab5ozgtqnkl"/>
    <w:basedOn w:val="DefaultParagraphFont"/>
    <w:rsid w:val="00F2131C"/>
  </w:style>
  <w:style w:type="character" w:customStyle="1" w:styleId="anegp0gi0b9av8jahpyh">
    <w:name w:val="anegp0gi0b9av8jahpyh"/>
    <w:basedOn w:val="DefaultParagraphFont"/>
    <w:rsid w:val="008B5B37"/>
  </w:style>
  <w:style w:type="paragraph" w:styleId="BodyTextIndent">
    <w:name w:val="Body Text Indent"/>
    <w:aliases w:val=" Char, Char Char Char Char,Char Char Char Char"/>
    <w:basedOn w:val="Normal"/>
    <w:link w:val="BodyTextIndentChar"/>
    <w:rsid w:val="00ED0F18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ED0F18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NormalWeb">
    <w:name w:val="Normal (Web)"/>
    <w:basedOn w:val="Normal"/>
    <w:uiPriority w:val="99"/>
    <w:unhideWhenUsed/>
    <w:rsid w:val="008C4A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tab-spanmrcssattr">
    <w:name w:val="apple-tab-span_mr_css_attr"/>
    <w:basedOn w:val="DefaultParagraphFont"/>
    <w:rsid w:val="008C4A53"/>
  </w:style>
  <w:style w:type="character" w:styleId="PlaceholderText">
    <w:name w:val="Placeholder Text"/>
    <w:basedOn w:val="DefaultParagraphFont"/>
    <w:uiPriority w:val="99"/>
    <w:semiHidden/>
    <w:rsid w:val="008C4A53"/>
    <w:rPr>
      <w:color w:val="808080"/>
    </w:rPr>
  </w:style>
  <w:style w:type="character" w:styleId="Emphasis">
    <w:name w:val="Emphasis"/>
    <w:basedOn w:val="DefaultParagraphFont"/>
    <w:uiPriority w:val="20"/>
    <w:qFormat/>
    <w:rsid w:val="00F7694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thur.melqon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arthur.melqonyan@anpp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5B0A7-39A1-45CB-B2AC-B30B8D0FD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3951</TotalTime>
  <Pages>1</Pages>
  <Words>1009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 Manavjyan</dc:creator>
  <cp:keywords/>
  <dc:description/>
  <cp:lastModifiedBy>Marine Manavjyan</cp:lastModifiedBy>
  <cp:revision>269</cp:revision>
  <dcterms:created xsi:type="dcterms:W3CDTF">2022-12-12T11:26:00Z</dcterms:created>
  <dcterms:modified xsi:type="dcterms:W3CDTF">2025-08-11T07:03:00Z</dcterms:modified>
</cp:coreProperties>
</file>