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устройства для видеоконференцсвязи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ԵՊՀ-ԷԱՃԱՊՁԲ-25/188</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устройства для видеоконференцсвязи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устройства для видеоконференцсвязи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устройства для видеоконференцсвязи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видеоконференцсвязи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видеоконференцсвязи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состоять как минимум из одной камеры, одного микрофона/динамика и одного пульта дистанционного управления. Система должна быть готова к работе как комплексное решение без использования дополнительного оборудования, кроме компьютера. Камера
• Сенсор: Sony или аналогичный высокочувствительный 2-мегапиксельный сенсор для получения четких и естественных изображений при слабом освещении
• Разрешение
o 16:9: 1920x1080, 1600x900, 1280x720, 960x540, 848x480, 800x448, 640x360, 424x240, 320x180
o 4:3: 800x600, 640x480, 480x360, 320x240
o Частота кадров: Не менее 60, 30, 15 кадров в секунду
• SmartFrame: автоматически регулирует поле зрения, чтобы охватить всех участников
• Предустановленное кадрирование: перемещается по заданным областям, следуя за докладчиком
• True WDR (до 120 дБ) — технология компенсации фоновой засветки Баланс
• Зум – Не менее 24-кратный* (12-кратный оптический)
• Угол обзора (горизонтальный/вертикальный): 84,5°/76°/48°
• Фокусное расстояние объектива: Не менее 3,9 мм (широкоугольный) ~ 47,3 мм (телефото)
• Диафрагма объектива (F): Не менее 1,8 (широкоугольный) ~ 2,8 (телефото)
Вращение и наклон
• Панорамирование: Не менее ±170°
• Наклон: Не менее +90° (вверх) -30° (вниз)
Видеоформаты
• YUV, YUY2, MJPEG, NV12
• Сетевое сжатие видео: H.264
• Сетевые протоколы: RTSP, RTMP
Громкая связь
• Полнодуплексный микрофон с системой подавления обратной связи
• Улучшенное шумоподавление
• Двунаправленный направленный микрофон
• Вход 3,5 мм (phone-in)
• Выход 3,5 мм (линейный)
• Спикерфон: 6 Вт, звуковое давление до 90 дБ на расстоянии 0,5 м
• Клавиши: увеличение/уменьшение громкости, отключение звука, вызов, завершение разговора, кнопка Teams*
Аудиоформат
• AAC-LC
• Сетевые протоколы: RTSP, RTMP
Порты
• Адаптер питания 12 В/5 А
• Mini DIN9: вход/выход RS232
• USB 3.1 Type-B
• IP (RJ45)
Комплектация
• Камера
• Звуковая система
• Пульт дистанционного управления
• Блок питания
• Кабель питания (1,8 м)
• Разъем 3,5 мм Линейный выход
• Спикерфон: 6 Вт, звуковое давление до 90 дБ на расстоянии 0,5 м
• Кнопки: увеличение/уменьшение громкости, отключение звука, вызов, завершение вызова
Аудиоформат
• AAC-LC
• Сетевые протоколы: RTSP, RTMP
Порты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видеоконференцсвязи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