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Գիտական և գիտատեխնիկական գործունեության համար անհրաժեշտ 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Գիտական և գիտատեխնիկական գործունեության համար անհրաժեշտ 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Գիտական և գիտատեխնիկական գործունեության համար անհրաժեշտ 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Գիտական և գիտատեխնիկական գործունեության համար անհրաժեշտ 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Pipettes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Li-Heparin-ով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ԵԲԳԿ-ԷԱՃԱՊՁԲ-25/46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ԵԲԳԿ-ԷԱՃԱՊՁԲ-25/46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 ՄԻԱՎՈՐԸ՝ ՏՈՒՓ
cobas h232 վերլուծիչի համար նախատեսված / Roche Cardiac POC Troponin T/: Տրոպոնինի T -ի քանակական որոշման թեստ հավաքածու: Ֆորմատ՝10 հատ/տուփ: Ֆիրմային նշանի առկայությունը պարտադիր է: Պահպանման պայմանները՝  2-8°C ջերմաստիճանում: Հանձնելու պահին պիտանիության ժամկետի 1/2, For In Vitro Diagnostics: :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 ՄԻԱՎՈՐԸ՝ ՏՈՒՓ
cobas h232 վերլուծիչի համար նախատեսված / Roche Cardiac NT-proBNP+/: NT-proBNP-ի քանակական որոշման թեստ հավաքածու: Ֆորմատ՝10 հատ/տուփ: Ֆիրմային նշանի առկայությունը պարտադիր է: Պահպանման պայմանները՝  2-8°C ջերմաստիճանում: Հանձնելու պահին պիտանիության ժամկետի 1/2, For In Vitro Diagnostics: :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Pipettes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 ՄԻԱՎՈՐԸ՝ ՏՈՒՓ
cobas h232 վերլուծիչի համար նախատեսված / Roche Cardiac Pipettes/: Նախատեսված է h232 վերլուծիչով աշխատելիս նմուշի ճշգրիտ ծավալ`150 մկլ  ապահովելու համար: Ֆորմատ՝ 20 հատ/տուփ: Ֆիրմային նշանի առկայությունը պարտադիր է: Պահպանման պայմանները սենյակային  ջերմաստիճանում: Հանձնելու պահին պիտանիության ժամկետի 1/2,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Li-Heparin-ով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 ՄԻԱՎՈՐԸ՝ ՏՈՒՓ
Վակումային փորձանոթ,  2 ml ,Lithium Heparin 13x75  sterile,
Ֆորմատ՝ 50 փորձանթ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Pipettes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Li-Heparin-ով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