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ՀՀԱՆՇՕԾ-ԷԱՃԱՊՁԲ-2025/33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ՀԱՆՐԱՊԵՏԱԿԱՆ ՇՏԱՊ ՕԳՆՈՒԹՅԱՆ ԾԱՌԱՅՈՒԹՅՈՒՆ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Մազմանյան 3բ</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«Հանրապետական շտապ օգնության ծառայություն» ՓԲԸ-ի  կարիքների համար կահույքի ձեռբերման նպատակով հայտարարված  ՀՀԱՆՇՕԾ-ԷԱՃԱՊՁԲ-2025/33 ծածկագրով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Շուշանիկ Հախնազարյան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+37455008003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shushanik.hakhnazaryan@ambulance.am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ՀԱՆՐԱՊԵՏԱԿԱՆ ՇՏԱՊ ՕԳՆՈՒԹՅԱՆ ԾԱՌԱՅՈՒԹՅՈՒՆ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ՀՀԱՆՇՕԾ-ԷԱՃԱՊՁԲ-2025/33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ՀԱՆՐԱՊԵՏԱԿԱՆ ՇՏԱՊ ՕԳՆՈՒԹՅԱՆ ԾԱՌԱՅՈՒԹՅՈՒՆ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ՀԱՆՐԱՊԵՏԱԿԱՆ ՇՏԱՊ ՕԳՆՈՒԹՅԱՆ ԾԱՌԱՅՈՒԹՅՈՒՆ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«Հանրապետական շտապ օգնության ծառայություն» ՓԲԸ-ի  կարիքների համար կահույքի ձեռբերման նպատակով հայտարարված  ՀՀԱՆՇՕԾ-ԷԱՃԱՊՁԲ-2025/33 ծածկագրով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ՀԱՆՐԱՊԵՏԱԿԱՆ ՇՏԱՊ ՕԳՆՈՒԹՅԱՆ ԾԱՌԱՅՈՒԹՅՈՒՆ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«Հանրապետական շտապ օգնության ծառայություն» ՓԲԸ-ի  կարիքների համար կահույքի ձեռբերման նպատակով հայտարարված  ՀՀԱՆՇՕԾ-ԷԱՃԱՊՁԲ-2025/33 ծածկագրով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ՀՀԱՆՇՕԾ-ԷԱՃԱՊՁԲ-2025/33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shushanik.hakhnazaryan@ambulance.am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«Հանրապետական շտապ օգնության ծառայություն» ՓԲԸ-ի  կարիքների համար կահույքի ձեռբերման նպատակով հայտարարված  ՀՀԱՆՇՕԾ-ԷԱՃԱՊՁԲ-2025/33 ծածկագրով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Դարակներ/տումբա/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1 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2 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4 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Մահճակալ ներքնակով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2025.08.26.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ՀԱՆՐԱՊԵՏԱԿԱՆ ՇՏԱՊ ՕԳՆՈՒԹՅԱՆ ԾԱՌԱՅՈՒԹՅՈՒՆ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ՀՀԱՆՇՕԾ-ԷԱՃԱՊՁԲ-2025/33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ՀՀԱՆՇՕԾ-ԷԱՃԱՊՁԲ-2025/33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«ՀՀԱՆՇՕԾ-ԷԱՃԱՊՁԲ-2025/33»*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ՀՀԱՆՇՕԾ-ԷԱՃԱՊՁԲ-2025/33*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«ՀՀԱՆՇՕԾ-ԷԱՃԱՊՁԲ-2025/33»*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ՀՀԱՆՇՕԾ-ԷԱՃԱՊՁԲ-2025/33*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«ՀԱՆՐԱՊԵՏԱԿԱՆ ՇՏԱՊ ՕԳՆՈՒԹՅԱՆ ԾԱՌԱՅՈՒԹՅՈՒՆ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__365_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Դարակներ/տումբա/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Տելեսկոպիկ ուղղորդիչներով,երկաթյա, բռնակներով, եզրագիծը пвс գույնը 2 գույնանի համապատասխանեցնել պատվիրատուի հետ, մանրամասները տես նկարի մեջ: Երաշխիքային սպասարկումը՝ ապրանքի համար սահմանվում է  1 տարի: Ապրանքի փոխադրումը , բեռնաթափումը՝ ըստ հասցեի և անհրաժեշտ քանակի  իրականացվում է մատակարարի կողմից, սեփական տրանսպորտային միջոցներով և աշխատուժով: Մատակարարման կոնկրետ օրը, ժամը որոշվում է Գնորդի կողմից նախնական պատվերի միջոցով՝ էլ. փոստով կամ հեռախոսազանգով: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1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Տելեսկոպիկ ուղղորդիչներով,երկաթյա ձողերով և  բռնակներով,վակումային ծխնիներով,  կախիչով, գույնը համապատասխանեցնել պատվիրատուի հետ, մանրամասները տես նկարի մեջ:   Երաշխիքային սպասարկումը՝ ապրանքի համար սահմանվում է  1 տարի:  Ապրանքի փոխադրումը , բեռնաթափումը՝ ըստ հասցեի և անհրաժեշտ քանակի  իրականացվում է մատակարարի կողմից, սեփական տրանսպորտային միջոցներով և աշխատուժով ։Մատակարարման կոնկրետ օրը, ժամը որոշվում է Գնորդի կողմից նախնական պատվերի միջոցով՝ էլ. փոստով կամ հեռախոսազանգով: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2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Տելեսկոպիկ ուղղորդիչներով,եզրագիծը пвс գույնը 2 գույնանի վակումային ծխնիներով,երկաթյա ձողերով և  բռնակներով,դռները բանալիով, կախիչով, գույնը համապատասխանեցնել պատվիրատուի հետ, մանրամասները տես նկարի մեջ:   Երաշխիքային սպասարկումը՝ ապրանքի համար սահմանվում է  1 տարի:  Ապրանքի փոխադրումը , բեռնաթափումը՝ ըստ հասցեի և անհրաժեշտ քանակի  իրականացվում է մատակարարի կողմից, սեփական տրանսպորտային միջոցներով և աշխատուժով ։ Մատակարարման կոնկրետ օրը, ժամը որոշվում է Գնորդի կողմից նախնական պատվերի միջոցով՝ էլ. փոստով կամ հեռախոսազանգով: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4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ծխնիներով, եզրագիծը пвс, երկաթյա ձողերով և բռնակներով, գույնը 2 գույնանի կախիչով,դռները բանալիով, գույնը համապատասխանեցնել պատվիրատուի հետ, մանրամասները տես նկարի մեջ:  Երաշխիքային սպասարկումը՝ ապրանքի համար սահմանվում է  1 տարի:  Ապրանքի փոխադրումը , բեռնաթափումը՝ ըստ հասցեի և անհրաժեշտ քանակի  իրականացվում է մատակարարի կողմից, սեփական տրանսպորտային միջոցներով և աշխատուժով Մատակարարման կոնկրետ օրը, ժամը որոշվում է Գնորդի կողմից նախնական պատվերի միջոցով՝ էլ. փոստով կամ հեռախոսազանգով: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անշրջանակ ապակիով ,եզրագիծը пвс գույնը 2 գույնանի, երկաթյա բռնակներով  վակումային ծխնիներով, գույնը համապատասխանեցնել պատվիրատուի հետ, մանրամասները տես նկարի մեջ:  ստորին կողմի շերտեր՝ քեչա, վերին կողմի շերտեր՝ քեչա: Երաշխիքային սպասարկումը՝ մահճակալի համար 1 տարի: Ապրանքի փոխադրումը՝ սեփական տրանսպորտային միջոցներով, բեռնաթափումը՝ ըստ հասցեի և անհրաժեշտ քանակի: Մատակարարման կոնկրետ օրը, ժամը որոշվում է Գնորդի կողմից նախնական պատվերի միջոցով՝ էլ. փոստով կամ հեռախոսազանգով: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Լամինացված ԴՍՊ,  երկու գույնանաի, գույնը համապատասխանեցնել պատվիրատուի հետ, լամինատե կողերով, չափերը`
130x70սմ, բարձրությունը` 75սմ, ձախ կողմից 3 քաշովի
դարակներով վերևի դարակը բանալիով, Տելեսկոպիկ ուղղորդիչներով,երկաթյա, բռնակներով, եզրագիծը пвс: Նշված ապրանքի ձեվը և գույնը
համաձայնեցնել պատվիրատուի հետ:    ստորին կողմի շերտեր՝ քեչա, վերին կողմի շերտեր՝ քեչա: Երաշխիքային սպասարկումը՝ ապրանքի համար սահմանվում է  1 տարի:  Ապրանքի փոխադրումը , բեռնաթափումը՝ ըստ հասցեի և անհրաժեշտ քանակի  իրականացվում է մատակարարի կողմից, սեփական տրանսպորտային միջոցներով և աշխատուժով։ Մատակարարման կոնկրետ օրը, ժամը որոշվում է Գնորդի կողմից նախնական պատվերի միջոցով՝ էլ. փոստով կամ հեռախոսազանգով: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Մահճակալ ներքնակով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Մահճակալ- գլխամասով, 2 գույնանի , գույները համապատասխանեցնել պատվիրատույի հետ,2 կողադիրներով: Պատրաստման նյութեր՝Լամինացված ԴՍՊ,
արտաքին չափերըԵxԼxԲ`196x96x86, 
ներքնակի չափերը՝ 90x190: 
Անկյունները Եզրագիծ արած ПВС
Առանց ոտքերի կպած գետնին, կողային բարձրությունը 35սմ առանց մատռասի հաշված,մատռասով բարձրությունը 45 սմ, տակի մասում ունենա  ամբողջական սալ (լիստ) ԴՍՊ, ամրակները մետաղական։                                •     Ներքնակ զսպանակով-
Առավելագւոյն բեռնվածությունը(կգ)՝100, 
Բարձրությունը (սմ)՝20, ծածկույթ՝ժակկարդ, սինտեպոն,հիմքի կառուցվածքը՝ 192 զսպանակ, չափսեր(սմ, ԼxԵ)`90x190, չորության
աստիճանը՝ կիսափափուկ, ստորին կողմի շերտեր՝ քեչա, վերին կողմի շերտեր՝ քեչա: Երաշխիքային սպասարկումը՝ մահճակալի համար 1 տարի, ներքնակի համար 3 տարի ժամկետով:  Ապրանքի փոխադրումը , բեռնաթափումը՝ ըստ հասցեի և անհրաժեշտ քանակի  իրականացվում է մատակարարի կողմից, սեփական տրանսպորտային միջոցներով և աշխատուժով: Մատակարարման կոնկրետ օրը, ժամը որոշվում է Գնորդի կողմից նախնական պատվերի միջոցով՝ էլ. փոստով կամ հեռախոսազանգով: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Դարակներ/տումբա/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1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2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4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Մահճակալ ներքնակով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