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Լիցքավորման կայան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Լիցքավորման կայան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Լիցքավորման կայան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Լիցքավորման կայան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կայան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2025.08.29.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լիցքավորման կայան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Էլեկտրոմոբիլների սնուցման կայան.
Սնուցման կայանը պետք է ունենա երկու լիցքավորիչ, որոնցից մեկը AC 7 ԿՎտ, իսկ մյուսը 22 ԿՎտ հզորություն՝ երկու մեքենա միաժամանակ լիցքավորելու հնարավորությամբ։ Սնուցման կայանը պետք է համապատասխանի Եվրոպական CE ,  IEC 61851-1 և ԱՄՆ UL ստանդարտներին։ 
Միացման տեսակը ՝ եռաֆազ, սակայն նաև միաֆազ միացնելու հնարավորությամբ։ 
Կայանի հզորությունը միաֆազ միացման դեպքում 32Ա կամ 7ԿՎտ, եռաֆազի դեպքում 32Ա (22ԿՎտ)
Լիցքավորիչի գլխիկը Type 2 (եվրոպական ստանդարտի)։
Լիցքավորիչը պետք է ունենա IEC 63110 ստանդարտ -OCPP 1,6 J համատեղելիությամբ։
Վթարային հոսանքի հայտնաբերման հնարավորությամբ  AC` առավելագույնը 30մԱ և DC 6մԱ
Պետք է ունենա գերլարման և թերլարման պաշտպանություն։
Շրջակա միջավայրի նկատմամբ պետք է ունենա  մինուս 40-ից պլյուս 60 աստիճան ըստ Ցելսիուսի դիմադրողականություն և IP66 դաս։
Պետք է ունենա վանդալիզմի հանդեպ դիմադրողականության IK10 դաս։
Պետք է տեղակայվի մեկ հենասյան վրա, ունենա ցուցանակ, միացման եռաֆազ պղնձյա մալուխ 5*16մմ, ջերմակայուն/ջրակայուն շերտով, ավտոմատ անջատիչ 40Ա-եռաֆազ, Մետաղական տուփ, Գոֆրե խողովակ մալուխի համար։
Ապրանքը պետք է լինի նոր, չօգտագործված, տեղադրումն ու փորձարկումն իրականացնում է մատակարարը։
Երաշխիքային սպասարկման ժամկետը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