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ԻՀԱԿ-ԷԱՃԱՊՁԲ-25/41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25/41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ԻՀԱԿ-ԷԱՃԱՊՁԲ-25/41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25/41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25/41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ԻՀԱԿ-ԷԱՃԱՊՁԲ-25/41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25/41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լամիվուդին/ տենոֆովիր դիսոպրոքսիլ ֆւմարատ 50/300/300 մգ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4.7985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446.35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ԻՀԱԿ-ԷԱՃԱՊՁԲ-25/41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ԻՀԱԿ-ԷԱՃԱՊՁԲ-25/41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ԻՀԱԿ-ԷԱՃԱՊՁԲ-25/41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ԻՀԱԿ-ԷԱՃԱՊՁԲ-25/41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«ԻՀԱԿ-ԷԱՃԱՊՁԲ-25/41»*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ԻՆՖԵԿՑԻՈՆ ՀԻՎԱՆԴՈՒԹՅՈՒՆՆԵՐԻ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ԻՀԱԿ-ԷԱՃԱՊՁԲ-25/41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1570076414400100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«ԻՀԱԿ-ԷԱՃԱՊՁԲ-25/41»*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ԻՆՖԵԿՑԻՈՆ ՀԻՎԱՆԴՈՒԹՅՈՒՆՆԵՐԻ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ԻՀԱԿ-ԷԱՃԱՊՁԲ-25/41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«ԻՀԱԿ-ԷԱՃԱՊՁԲ-25/41»*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ԻՀԱԿ-ԷԱՃԱՊՁԲ-25/41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«ԻՀԱԿ-ԷԱՃԱՊՁԲ-25/41»*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լամիվուդին/ տենոֆովիր դիսոպրոքսիլ ֆւմարատ 50/300/300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տեխնիկական բնութագիր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