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EE32" w14:textId="603944A9" w:rsidR="00A329F1" w:rsidRDefault="00A329F1">
      <w:pPr>
        <w:rPr>
          <w:lang w:val="ru-RU"/>
        </w:rPr>
      </w:pPr>
    </w:p>
    <w:p w14:paraId="100BECED" w14:textId="77777777" w:rsidR="00AA2A0B" w:rsidRPr="00596BC3" w:rsidRDefault="00AA2A0B">
      <w:pPr>
        <w:rPr>
          <w:lang w:val="ru-RU"/>
        </w:rPr>
      </w:pPr>
    </w:p>
    <w:tbl>
      <w:tblPr>
        <w:tblW w:w="1594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418"/>
        <w:gridCol w:w="1417"/>
        <w:gridCol w:w="4678"/>
        <w:gridCol w:w="709"/>
        <w:gridCol w:w="850"/>
        <w:gridCol w:w="992"/>
        <w:gridCol w:w="850"/>
        <w:gridCol w:w="851"/>
        <w:gridCol w:w="992"/>
        <w:gridCol w:w="2221"/>
      </w:tblGrid>
      <w:tr w:rsidR="00026D71" w:rsidRPr="00D94AC8" w14:paraId="02F5D316" w14:textId="569241C7" w:rsidTr="00EC057A">
        <w:tc>
          <w:tcPr>
            <w:tcW w:w="11028" w:type="dxa"/>
            <w:gridSpan w:val="7"/>
          </w:tcPr>
          <w:p w14:paraId="0A874885" w14:textId="77777777" w:rsidR="00026D71" w:rsidRPr="00D94AC8" w:rsidRDefault="00026D7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  <w:tc>
          <w:tcPr>
            <w:tcW w:w="850" w:type="dxa"/>
          </w:tcPr>
          <w:p w14:paraId="3719AD12" w14:textId="34FF1D0D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64" w:type="dxa"/>
            <w:gridSpan w:val="3"/>
          </w:tcPr>
          <w:p w14:paraId="43F26395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26D71" w:rsidRPr="00D94AC8" w14:paraId="50323C40" w14:textId="77777777" w:rsidTr="00EC057A">
        <w:trPr>
          <w:trHeight w:val="219"/>
        </w:trPr>
        <w:tc>
          <w:tcPr>
            <w:tcW w:w="964" w:type="dxa"/>
            <w:vMerge w:val="restart"/>
            <w:vAlign w:val="center"/>
          </w:tcPr>
          <w:p w14:paraId="2BAFB262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14:paraId="0E5B26B5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7" w:type="dxa"/>
            <w:vMerge w:val="restart"/>
            <w:vAlign w:val="center"/>
          </w:tcPr>
          <w:p w14:paraId="59E8B4B6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4678" w:type="dxa"/>
            <w:vMerge w:val="restart"/>
            <w:vAlign w:val="center"/>
          </w:tcPr>
          <w:p w14:paraId="4F69847B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14:paraId="56D0EE78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285968CE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50" w:type="dxa"/>
            <w:vMerge w:val="restart"/>
            <w:vAlign w:val="center"/>
          </w:tcPr>
          <w:p w14:paraId="0916804E" w14:textId="38E60DF8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064" w:type="dxa"/>
            <w:gridSpan w:val="3"/>
            <w:vAlign w:val="center"/>
          </w:tcPr>
          <w:p w14:paraId="3F44DF2B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026D71" w:rsidRPr="00D94AC8" w14:paraId="34C7C25D" w14:textId="77777777" w:rsidTr="00EC057A">
        <w:trPr>
          <w:trHeight w:val="445"/>
        </w:trPr>
        <w:tc>
          <w:tcPr>
            <w:tcW w:w="964" w:type="dxa"/>
            <w:vMerge/>
            <w:vAlign w:val="center"/>
          </w:tcPr>
          <w:p w14:paraId="323E55F7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C74C218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646D2A2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78" w:type="dxa"/>
            <w:vMerge/>
            <w:vAlign w:val="center"/>
          </w:tcPr>
          <w:p w14:paraId="260B685F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7182C3C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565E2C5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0B98BC3" w14:textId="1ED07C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9339CC5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92" w:type="dxa"/>
            <w:vAlign w:val="center"/>
          </w:tcPr>
          <w:p w14:paraId="3C11FEBE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221" w:type="dxa"/>
            <w:vAlign w:val="center"/>
          </w:tcPr>
          <w:p w14:paraId="19669C50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14:paraId="10876203" w14:textId="77777777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26D71" w:rsidRPr="00D94AC8" w14:paraId="553B1939" w14:textId="77777777" w:rsidTr="00EC057A">
        <w:trPr>
          <w:trHeight w:val="445"/>
        </w:trPr>
        <w:tc>
          <w:tcPr>
            <w:tcW w:w="964" w:type="dxa"/>
            <w:vAlign w:val="center"/>
          </w:tcPr>
          <w:p w14:paraId="7D144452" w14:textId="62B6B902" w:rsidR="00026D71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0D8DF4EE" w14:textId="16E46443" w:rsidR="00026D71" w:rsidRPr="001128A2" w:rsidRDefault="00026D71" w:rsidP="00026D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7CE8">
              <w:rPr>
                <w:rFonts w:ascii="GHEA Grapalat" w:hAnsi="GHEA Grapalat"/>
                <w:sz w:val="16"/>
                <w:szCs w:val="16"/>
              </w:rPr>
              <w:t>31521560</w:t>
            </w:r>
            <w:r w:rsidRPr="00DB1176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501</w:t>
            </w:r>
          </w:p>
        </w:tc>
        <w:tc>
          <w:tcPr>
            <w:tcW w:w="1417" w:type="dxa"/>
            <w:vAlign w:val="center"/>
          </w:tcPr>
          <w:p w14:paraId="19F9FABF" w14:textId="7D606624" w:rsidR="00026D71" w:rsidRPr="001128A2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1176">
              <w:rPr>
                <w:rFonts w:ascii="GHEA Grapalat" w:hAnsi="GHEA Grapalat"/>
                <w:sz w:val="16"/>
                <w:szCs w:val="16"/>
              </w:rPr>
              <w:t>Արտաքին լուսավորման լամպեր</w:t>
            </w:r>
          </w:p>
        </w:tc>
        <w:tc>
          <w:tcPr>
            <w:tcW w:w="4678" w:type="dxa"/>
            <w:vAlign w:val="center"/>
          </w:tcPr>
          <w:p w14:paraId="763B7EAB" w14:textId="77777777" w:rsidR="00026D71" w:rsidRPr="00C8006D" w:rsidRDefault="00026D71" w:rsidP="00DB3E3D">
            <w:p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  <w:t>Արտաքին լուսավորման լամպեր</w:t>
            </w:r>
          </w:p>
          <w:p w14:paraId="63774F3E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Լույսի աղբյուր - LEDs SMD2835 կամ համարժեք</w:t>
            </w:r>
          </w:p>
          <w:p w14:paraId="7327F7BB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Հզորությունը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Վտ – 50</w:t>
            </w:r>
          </w:p>
          <w:p w14:paraId="5F57A496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  <w:t>Գունային ջերմաստիճան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K – 5000</w:t>
            </w:r>
          </w:p>
          <w:p w14:paraId="4051FECF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  <w:t>Լույսի հոսքը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lm – 4800</w:t>
            </w:r>
          </w:p>
          <w:p w14:paraId="24A92FC1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Լույսի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բաշխման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անկյուն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, °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- 60/120</w:t>
            </w:r>
          </w:p>
          <w:p w14:paraId="0999CFD1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Գույնի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մատուցման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ցուցիչ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Ra – 70</w:t>
            </w:r>
          </w:p>
          <w:p w14:paraId="6CC62A16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Մուտքի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հաճախականությունը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Հց – 50-60</w:t>
            </w:r>
          </w:p>
          <w:p w14:paraId="094991CB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Մուտքային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լարում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V - AC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190-260</w:t>
            </w:r>
          </w:p>
          <w:p w14:paraId="666ADFB3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Էլեկտրաէներգիայի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գործոնը - cos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φ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&gt; 0,9</w:t>
            </w:r>
          </w:p>
          <w:p w14:paraId="2D14D6C1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Տեղադրման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բարձրությունը – 4-8</w:t>
            </w:r>
          </w:p>
          <w:p w14:paraId="137F8634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Մարմնի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նյութը – Ալյումինե</w:t>
            </w:r>
          </w:p>
          <w:p w14:paraId="1E4C356F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Մարմնի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գույնը - մուգ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մոխրագույն</w:t>
            </w:r>
          </w:p>
          <w:p w14:paraId="6CAAB42B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Դիֆուզիոն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նյութ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. – պոլիկարբոնատ</w:t>
            </w:r>
          </w:p>
          <w:p w14:paraId="6BCED572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  <w:t>Պաշտպանության աստիճանը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- IP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65</w:t>
            </w:r>
          </w:p>
          <w:p w14:paraId="78DF721E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Էներգաարդյունավետության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դաս - A</w:t>
            </w:r>
          </w:p>
          <w:p w14:paraId="2F29E4E8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Պաշտպանության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դաս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էլ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Ընթացիկ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– I</w:t>
            </w:r>
          </w:p>
          <w:p w14:paraId="753F636E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Կլիմայական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կատարում -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У1</w:t>
            </w:r>
          </w:p>
          <w:p w14:paraId="1BD67A49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  <w:t>Աշխատանքային ջերմաստիճանը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° С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 -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-40...+50</w:t>
            </w:r>
          </w:p>
          <w:p w14:paraId="0E1DF7CC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LED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ծառայության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ժամերը –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30000</w:t>
            </w:r>
          </w:p>
          <w:p w14:paraId="2EB80635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Երաշխիքային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ժամանակաշրջանը -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2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տարի</w:t>
            </w:r>
          </w:p>
          <w:p w14:paraId="64D2E276" w14:textId="77777777" w:rsidR="00026D71" w:rsidRPr="00C8006D" w:rsidRDefault="00026D71" w:rsidP="00DB3E3D">
            <w:pPr>
              <w:numPr>
                <w:ilvl w:val="0"/>
                <w:numId w:val="1"/>
              </w:numPr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Չափերը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 xml:space="preserve">մմ - 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402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x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177</w:t>
            </w:r>
            <w:r w:rsidRPr="00C8006D">
              <w:rPr>
                <w:rFonts w:ascii="GHEA Grapalat" w:hAnsi="GHEA Grapalat" w:cs="Arial"/>
                <w:sz w:val="16"/>
                <w:szCs w:val="16"/>
              </w:rPr>
              <w:t>x</w:t>
            </w:r>
            <w:r w:rsidRPr="00C8006D">
              <w:rPr>
                <w:rFonts w:ascii="GHEA Grapalat" w:hAnsi="GHEA Grapalat" w:cs="Arial"/>
                <w:sz w:val="16"/>
                <w:szCs w:val="16"/>
                <w:lang w:val="ru-RU"/>
              </w:rPr>
              <w:t>66</w:t>
            </w:r>
          </w:p>
          <w:p w14:paraId="26153247" w14:textId="0946C673" w:rsidR="00026D71" w:rsidRPr="00D06B87" w:rsidRDefault="00026D71" w:rsidP="00DB3E3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006D">
              <w:rPr>
                <w:rFonts w:ascii="GHEA Grapalat" w:hAnsi="GHEA Grapalat" w:cs="Arial"/>
                <w:sz w:val="16"/>
                <w:szCs w:val="16"/>
              </w:rPr>
              <w:t>Քաշը - 1050 գրամ</w:t>
            </w:r>
          </w:p>
        </w:tc>
        <w:tc>
          <w:tcPr>
            <w:tcW w:w="709" w:type="dxa"/>
            <w:vAlign w:val="center"/>
          </w:tcPr>
          <w:p w14:paraId="16368CCF" w14:textId="7B37EDBC" w:rsidR="00026D71" w:rsidRPr="001B2D65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0" w:type="dxa"/>
            <w:vAlign w:val="center"/>
          </w:tcPr>
          <w:p w14:paraId="45C4B1D2" w14:textId="435CCF8D" w:rsidR="00026D71" w:rsidRDefault="00026D71" w:rsidP="00DB3E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5E6B037" w14:textId="12E05656" w:rsidR="00026D71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E02E92D" w14:textId="5F63860B" w:rsidR="00026D71" w:rsidRDefault="00026D71" w:rsidP="00DB3E3D">
            <w:pPr>
              <w:jc w:val="center"/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851" w:type="dxa"/>
            <w:vAlign w:val="center"/>
          </w:tcPr>
          <w:p w14:paraId="70B829DA" w14:textId="613F49E2" w:rsidR="00026D71" w:rsidRPr="0020332B" w:rsidRDefault="00026D71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1D32">
              <w:rPr>
                <w:rFonts w:ascii="GHEA Grapalat" w:hAnsi="GHEA Grapalat"/>
                <w:sz w:val="16"/>
                <w:szCs w:val="16"/>
              </w:rPr>
              <w:t>ք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C1D32">
              <w:rPr>
                <w:rFonts w:ascii="GHEA Grapalat" w:hAnsi="GHEA Grapalat"/>
                <w:sz w:val="16"/>
                <w:szCs w:val="16"/>
              </w:rPr>
              <w:t>Երևան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992" w:type="dxa"/>
            <w:vAlign w:val="center"/>
          </w:tcPr>
          <w:p w14:paraId="642A8D79" w14:textId="21A5D950" w:rsidR="00026D71" w:rsidRPr="00D94AC8" w:rsidRDefault="00026D71" w:rsidP="00DB3E3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2221" w:type="dxa"/>
            <w:vAlign w:val="center"/>
          </w:tcPr>
          <w:p w14:paraId="4F824FC5" w14:textId="6AE07A81" w:rsidR="00026D71" w:rsidRPr="00D94AC8" w:rsidRDefault="00026D71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</w:t>
            </w:r>
            <w:r w:rsidR="009D0112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25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օրացուցային օրվա ընթացքում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, բայց ոչ ուշ քան 1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0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.12.202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5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5A4927" w:rsidRPr="00D94AC8" w14:paraId="490C8517" w14:textId="77777777" w:rsidTr="00EC057A">
        <w:trPr>
          <w:trHeight w:val="445"/>
        </w:trPr>
        <w:tc>
          <w:tcPr>
            <w:tcW w:w="964" w:type="dxa"/>
            <w:vAlign w:val="center"/>
          </w:tcPr>
          <w:p w14:paraId="7D739AF1" w14:textId="51BF4918" w:rsidR="005A4927" w:rsidRPr="00997AFA" w:rsidRDefault="005A4927" w:rsidP="005A49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7AF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570C173F" w14:textId="73726986" w:rsidR="005A4927" w:rsidRPr="00997AFA" w:rsidRDefault="00EC057A" w:rsidP="005A49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C057A">
              <w:rPr>
                <w:rFonts w:ascii="GHEA Grapalat" w:hAnsi="GHEA Grapalat"/>
                <w:sz w:val="16"/>
                <w:szCs w:val="16"/>
              </w:rPr>
              <w:t>31681700</w:t>
            </w:r>
            <w:r w:rsidR="00B6182E">
              <w:rPr>
                <w:rFonts w:ascii="GHEA Grapalat" w:hAnsi="GHEA Grapalat"/>
                <w:sz w:val="16"/>
                <w:szCs w:val="16"/>
              </w:rPr>
              <w:t>/501</w:t>
            </w:r>
          </w:p>
        </w:tc>
        <w:tc>
          <w:tcPr>
            <w:tcW w:w="1417" w:type="dxa"/>
            <w:vAlign w:val="center"/>
          </w:tcPr>
          <w:p w14:paraId="05E4A3EE" w14:textId="3BE087FB" w:rsidR="005A4927" w:rsidRPr="00997AFA" w:rsidRDefault="00EC057A" w:rsidP="005A49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C057A">
              <w:rPr>
                <w:rFonts w:ascii="GHEA Grapalat" w:hAnsi="GHEA Grapalat"/>
                <w:sz w:val="16"/>
                <w:szCs w:val="16"/>
              </w:rPr>
              <w:t>բաժանարար տուփ</w:t>
            </w:r>
          </w:p>
        </w:tc>
        <w:tc>
          <w:tcPr>
            <w:tcW w:w="4678" w:type="dxa"/>
            <w:vAlign w:val="center"/>
          </w:tcPr>
          <w:p w14:paraId="32E1A39C" w14:textId="641CB7D6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</w:rPr>
              <w:t>Բաժանարար</w:t>
            </w: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 xml:space="preserve"> տուփ</w:t>
            </w:r>
          </w:p>
          <w:p w14:paraId="435C8E21" w14:textId="5CB9DD2B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Մոնտաժի տեսակը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- </w:t>
            </w: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Պատի և առաստաղի ամրակ</w:t>
            </w:r>
          </w:p>
          <w:p w14:paraId="06A08691" w14:textId="77DBB931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Երկարություն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100մմ</w:t>
            </w:r>
          </w:p>
          <w:p w14:paraId="67C75139" w14:textId="0ED5AFE2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Լայնություն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100մմ</w:t>
            </w:r>
          </w:p>
          <w:p w14:paraId="36C923E7" w14:textId="7A11721A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Խորություն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50մմ</w:t>
            </w:r>
          </w:p>
          <w:p w14:paraId="0A53441D" w14:textId="1E12FB19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Կափարիչի ձևը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- </w:t>
            </w: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Խուլ կափարիչ</w:t>
            </w:r>
          </w:p>
          <w:p w14:paraId="5937B8B6" w14:textId="3C89A315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Նյութ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</w:t>
            </w: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Պլաստիկ</w:t>
            </w:r>
          </w:p>
          <w:p w14:paraId="7248410E" w14:textId="5A7C2FFD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Ձև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- </w:t>
            </w: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Քառակուսի</w:t>
            </w:r>
          </w:p>
          <w:p w14:paraId="6949F23F" w14:textId="45CA3D6A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Կափարիչ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</w:t>
            </w: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Անթափանցիկ</w:t>
            </w:r>
          </w:p>
          <w:p w14:paraId="0E8D390B" w14:textId="57EB78C9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A4927">
              <w:rPr>
                <w:rFonts w:ascii="GHEA Grapalat" w:hAnsi="GHEA Grapalat" w:cs="Sylfaen"/>
                <w:bCs/>
                <w:sz w:val="18"/>
                <w:szCs w:val="18"/>
              </w:rPr>
              <w:t>Մուտքերի քանակը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6</w:t>
            </w:r>
          </w:p>
          <w:p w14:paraId="5855C663" w14:textId="77777777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Նվազագույն աշխատանքային ջերմաստիճանը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- </w:t>
            </w: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-25 աստիճան</w:t>
            </w:r>
          </w:p>
          <w:p w14:paraId="56F5DBF8" w14:textId="77777777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Առավելագույն աշխատանքային ջերմաստիճանը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- </w:t>
            </w: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40 աստիճան</w:t>
            </w:r>
          </w:p>
          <w:p w14:paraId="00FF3A20" w14:textId="05EF5EF3" w:rsidR="005A4927" w:rsidRDefault="005A4927" w:rsidP="005A4927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997AFA">
              <w:rPr>
                <w:rFonts w:ascii="GHEA Grapalat" w:hAnsi="GHEA Grapalat" w:cs="Sylfaen"/>
                <w:bCs/>
                <w:sz w:val="18"/>
                <w:szCs w:val="18"/>
              </w:rPr>
              <w:t>IP պաշտպանության վարկանիշ</w:t>
            </w:r>
            <w:r>
              <w:rPr>
                <w:rFonts w:ascii="GHEA Grapalat" w:hAnsi="GHEA Grapalat" w:cs="Sylfaen"/>
                <w:bCs/>
                <w:sz w:val="18"/>
                <w:szCs w:val="18"/>
              </w:rPr>
              <w:t xml:space="preserve"> – 55</w:t>
            </w:r>
          </w:p>
          <w:p w14:paraId="4495A809" w14:textId="47536ED5" w:rsidR="005A4927" w:rsidRDefault="005A4927" w:rsidP="005A4927">
            <w:pPr>
              <w:pStyle w:val="NormalWeb"/>
              <w:rPr>
                <w:lang w:val="en-US"/>
              </w:rPr>
            </w:pPr>
            <w:r w:rsidRPr="005A4927">
              <w:rPr>
                <w:noProof/>
              </w:rPr>
              <w:lastRenderedPageBreak/>
              <w:drawing>
                <wp:inline distT="0" distB="0" distL="0" distR="0" wp14:anchorId="7031EA9F" wp14:editId="0A218FED">
                  <wp:extent cx="1181100" cy="12253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564" cy="124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lang w:val="en-US"/>
              </w:rPr>
              <w:t xml:space="preserve">    </w:t>
            </w:r>
            <w:r w:rsidRPr="005A4927">
              <w:rPr>
                <w:noProof/>
              </w:rPr>
              <w:drawing>
                <wp:inline distT="0" distB="0" distL="0" distR="0" wp14:anchorId="6E5632E6" wp14:editId="728D3198">
                  <wp:extent cx="1285875" cy="1218152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691" cy="1230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</w:p>
          <w:p w14:paraId="2F71A559" w14:textId="449B3344" w:rsidR="005A4927" w:rsidRPr="005A4927" w:rsidRDefault="005A4927" w:rsidP="005A4927">
            <w:pPr>
              <w:pStyle w:val="NormalWeb"/>
            </w:pPr>
            <w:r w:rsidRPr="005A4927">
              <w:rPr>
                <w:noProof/>
              </w:rPr>
              <w:drawing>
                <wp:inline distT="0" distB="0" distL="0" distR="0" wp14:anchorId="103B4CDE" wp14:editId="2F6BB7CF">
                  <wp:extent cx="1076325" cy="143550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332" cy="1448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35E1108A" w14:textId="21926244" w:rsidR="005A4927" w:rsidRPr="00997AFA" w:rsidRDefault="005A4927" w:rsidP="005A492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8006D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14:paraId="1644435F" w14:textId="5A83572F" w:rsidR="005A4927" w:rsidRPr="00997AFA" w:rsidRDefault="005A4927" w:rsidP="005A49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3D940B1" w14:textId="5A932871" w:rsidR="005A4927" w:rsidRPr="00997AFA" w:rsidRDefault="005A4927" w:rsidP="005A49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093B472" w14:textId="7D216682" w:rsidR="005A4927" w:rsidRPr="00997AFA" w:rsidRDefault="005A4927" w:rsidP="005A4927">
            <w:pPr>
              <w:jc w:val="center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50</w:t>
            </w:r>
          </w:p>
        </w:tc>
        <w:tc>
          <w:tcPr>
            <w:tcW w:w="851" w:type="dxa"/>
            <w:vAlign w:val="center"/>
          </w:tcPr>
          <w:p w14:paraId="4D7E53B4" w14:textId="5402554B" w:rsidR="005A4927" w:rsidRPr="0020332B" w:rsidRDefault="005A4927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1D32">
              <w:rPr>
                <w:rFonts w:ascii="GHEA Grapalat" w:hAnsi="GHEA Grapalat"/>
                <w:sz w:val="16"/>
                <w:szCs w:val="16"/>
              </w:rPr>
              <w:t>ք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C1D32">
              <w:rPr>
                <w:rFonts w:ascii="GHEA Grapalat" w:hAnsi="GHEA Grapalat"/>
                <w:sz w:val="16"/>
                <w:szCs w:val="16"/>
              </w:rPr>
              <w:t>Երևան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992" w:type="dxa"/>
            <w:vAlign w:val="center"/>
          </w:tcPr>
          <w:p w14:paraId="025DF583" w14:textId="037000C7" w:rsidR="005A4927" w:rsidRPr="00997AFA" w:rsidRDefault="005A4927" w:rsidP="005A49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50</w:t>
            </w:r>
          </w:p>
        </w:tc>
        <w:tc>
          <w:tcPr>
            <w:tcW w:w="2221" w:type="dxa"/>
            <w:vAlign w:val="center"/>
          </w:tcPr>
          <w:p w14:paraId="69A06340" w14:textId="4418E9A5" w:rsidR="005A4927" w:rsidRPr="00997AFA" w:rsidRDefault="005A4927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</w:t>
            </w:r>
            <w:r w:rsidR="009D0112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25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օրացուցային օրվա ընթացքում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, բայց ոչ ուշ քան 1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0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.12.202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5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  <w:tr w:rsidR="00F3317F" w:rsidRPr="00D94AC8" w14:paraId="7EFBDAAC" w14:textId="77777777" w:rsidTr="00EC057A">
        <w:trPr>
          <w:trHeight w:val="445"/>
        </w:trPr>
        <w:tc>
          <w:tcPr>
            <w:tcW w:w="964" w:type="dxa"/>
            <w:vAlign w:val="center"/>
          </w:tcPr>
          <w:p w14:paraId="64C8E3AD" w14:textId="4A7DEC65" w:rsidR="00F3317F" w:rsidRPr="00997AFA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09D35E0F" w14:textId="719E0BFB" w:rsidR="00F3317F" w:rsidRPr="00EC057A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44322100/50</w:t>
            </w:r>
            <w:r w:rsidR="001563BC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0CCC22BE" w14:textId="0177C2AF" w:rsidR="00F3317F" w:rsidRPr="00EC057A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մալուխ համակարգչի, UTP cable 6 level</w:t>
            </w:r>
          </w:p>
        </w:tc>
        <w:tc>
          <w:tcPr>
            <w:tcW w:w="4678" w:type="dxa"/>
            <w:vAlign w:val="center"/>
          </w:tcPr>
          <w:p w14:paraId="0E5D9CD5" w14:textId="77011C5B" w:rsidR="00F3317F" w:rsidRPr="00F3317F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317F">
              <w:rPr>
                <w:rFonts w:ascii="GHEA Grapalat" w:hAnsi="GHEA Grapalat"/>
                <w:sz w:val="16"/>
                <w:szCs w:val="16"/>
              </w:rPr>
              <w:t>CAT6 network FTP cable,</w:t>
            </w:r>
            <w:r w:rsidRPr="00F3317F">
              <w:rPr>
                <w:rFonts w:ascii="Calibri" w:hAnsi="Calibri" w:cs="Calibri"/>
                <w:sz w:val="16"/>
                <w:szCs w:val="16"/>
              </w:rPr>
              <w:t> </w:t>
            </w:r>
            <w:r w:rsidRPr="00F3317F">
              <w:rPr>
                <w:rFonts w:ascii="GHEA Grapalat" w:hAnsi="GHEA Grapalat"/>
                <w:sz w:val="16"/>
                <w:szCs w:val="16"/>
              </w:rPr>
              <w:t>FPC-6004-SO</w:t>
            </w:r>
            <w:r w:rsidRPr="00F3317F">
              <w:rPr>
                <w:rFonts w:ascii="Calibri" w:hAnsi="Calibri" w:cs="Calibri"/>
                <w:sz w:val="16"/>
                <w:szCs w:val="16"/>
              </w:rPr>
              <w:t> </w:t>
            </w:r>
            <w:r w:rsidRPr="00F3317F">
              <w:rPr>
                <w:rFonts w:ascii="GHEA Grapalat" w:hAnsi="GHEA Grapalat"/>
                <w:sz w:val="16"/>
                <w:szCs w:val="16"/>
              </w:rPr>
              <w:t xml:space="preserve">CAT6 UTP-FTP AWG24, solid cuprum, </w:t>
            </w:r>
            <w:r>
              <w:rPr>
                <w:rFonts w:ascii="GHEA Grapalat" w:hAnsi="GHEA Grapalat"/>
                <w:sz w:val="16"/>
                <w:szCs w:val="16"/>
              </w:rPr>
              <w:t>ն</w:t>
            </w:r>
            <w:r w:rsidRPr="00F3317F">
              <w:rPr>
                <w:rFonts w:ascii="GHEA Grapalat" w:hAnsi="GHEA Grapalat"/>
                <w:sz w:val="16"/>
                <w:szCs w:val="16"/>
              </w:rPr>
              <w:t>երառյալ մալուխին համապատասխանող ցանցային կոնեկտորներ 200 հատ։</w:t>
            </w:r>
          </w:p>
        </w:tc>
        <w:tc>
          <w:tcPr>
            <w:tcW w:w="709" w:type="dxa"/>
            <w:vAlign w:val="center"/>
          </w:tcPr>
          <w:p w14:paraId="385647A2" w14:textId="5AE9CE95" w:rsidR="00F3317F" w:rsidRPr="00C8006D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մետր</w:t>
            </w:r>
          </w:p>
        </w:tc>
        <w:tc>
          <w:tcPr>
            <w:tcW w:w="850" w:type="dxa"/>
            <w:vAlign w:val="center"/>
          </w:tcPr>
          <w:p w14:paraId="6106EACA" w14:textId="56DE22B4" w:rsidR="00F3317F" w:rsidRDefault="00F3317F" w:rsidP="00F3317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6A3886" w14:textId="7BB481A2" w:rsidR="00F3317F" w:rsidRDefault="00F3317F" w:rsidP="00F331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3075129" w14:textId="5D9217F6" w:rsidR="00F3317F" w:rsidRDefault="00F3317F" w:rsidP="00F3317F">
            <w:pPr>
              <w:jc w:val="center"/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610</w:t>
            </w:r>
          </w:p>
        </w:tc>
        <w:tc>
          <w:tcPr>
            <w:tcW w:w="851" w:type="dxa"/>
            <w:vAlign w:val="center"/>
          </w:tcPr>
          <w:p w14:paraId="0AC15BA1" w14:textId="788EF130" w:rsidR="00F3317F" w:rsidRPr="0020332B" w:rsidRDefault="00F3317F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1D32">
              <w:rPr>
                <w:rFonts w:ascii="GHEA Grapalat" w:hAnsi="GHEA Grapalat"/>
                <w:sz w:val="16"/>
                <w:szCs w:val="16"/>
              </w:rPr>
              <w:t>ք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C1D32">
              <w:rPr>
                <w:rFonts w:ascii="GHEA Grapalat" w:hAnsi="GHEA Grapalat"/>
                <w:sz w:val="16"/>
                <w:szCs w:val="16"/>
              </w:rPr>
              <w:t>Երևան</w:t>
            </w:r>
            <w:r w:rsidRPr="00EC1D32">
              <w:rPr>
                <w:rFonts w:ascii="GHEA Grapalat" w:hAnsi="GHEA Grapalat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992" w:type="dxa"/>
            <w:vAlign w:val="center"/>
          </w:tcPr>
          <w:p w14:paraId="36E4D8C6" w14:textId="2727EA8C" w:rsidR="00F3317F" w:rsidRDefault="00F3317F" w:rsidP="00F3317F">
            <w:pPr>
              <w:jc w:val="center"/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610</w:t>
            </w:r>
          </w:p>
        </w:tc>
        <w:tc>
          <w:tcPr>
            <w:tcW w:w="2221" w:type="dxa"/>
            <w:vAlign w:val="center"/>
          </w:tcPr>
          <w:p w14:paraId="045D00FF" w14:textId="525416B0" w:rsidR="00F3317F" w:rsidRPr="0020332B" w:rsidRDefault="00F3317F" w:rsidP="0020332B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</w:t>
            </w:r>
            <w:r w:rsidR="009D0112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25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 xml:space="preserve"> օրացուցային օրվա ընթացքում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, բայց ոչ ուշ քան 1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0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.12.202</w:t>
            </w:r>
            <w:r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5</w:t>
            </w:r>
            <w:r w:rsidRPr="00EC1D32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թ.</w:t>
            </w:r>
          </w:p>
        </w:tc>
      </w:tr>
    </w:tbl>
    <w:p w14:paraId="263C64FD" w14:textId="77777777" w:rsidR="005F38B9" w:rsidRDefault="008D58FB" w:rsidP="00A329F1">
      <w:pPr>
        <w:rPr>
          <w:lang w:val="hy-AM"/>
        </w:rPr>
      </w:pPr>
      <w:r w:rsidRPr="005D17D4">
        <w:rPr>
          <w:lang w:val="hy-AM"/>
        </w:rPr>
        <w:tab/>
      </w:r>
    </w:p>
    <w:sectPr w:rsidR="005F38B9" w:rsidSect="00D94AC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81B1" w14:textId="77777777" w:rsidR="003554EF" w:rsidRDefault="003554EF" w:rsidP="00CB57A6">
      <w:r>
        <w:separator/>
      </w:r>
    </w:p>
  </w:endnote>
  <w:endnote w:type="continuationSeparator" w:id="0">
    <w:p w14:paraId="50084099" w14:textId="77777777" w:rsidR="003554EF" w:rsidRDefault="003554EF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2E2D" w14:textId="77777777" w:rsidR="003554EF" w:rsidRDefault="003554EF" w:rsidP="00CB57A6">
      <w:r>
        <w:separator/>
      </w:r>
    </w:p>
  </w:footnote>
  <w:footnote w:type="continuationSeparator" w:id="0">
    <w:p w14:paraId="0BD1AE10" w14:textId="77777777" w:rsidR="003554EF" w:rsidRDefault="003554EF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DD5084"/>
    <w:multiLevelType w:val="multilevel"/>
    <w:tmpl w:val="362A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C804B1"/>
    <w:multiLevelType w:val="multilevel"/>
    <w:tmpl w:val="2F0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70B5A"/>
    <w:multiLevelType w:val="multilevel"/>
    <w:tmpl w:val="359A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06D52"/>
    <w:rsid w:val="00011212"/>
    <w:rsid w:val="00023A80"/>
    <w:rsid w:val="00026D71"/>
    <w:rsid w:val="00036333"/>
    <w:rsid w:val="000369F1"/>
    <w:rsid w:val="00041EF4"/>
    <w:rsid w:val="0005664F"/>
    <w:rsid w:val="00070B6C"/>
    <w:rsid w:val="000812C4"/>
    <w:rsid w:val="00086132"/>
    <w:rsid w:val="00087573"/>
    <w:rsid w:val="00094BAC"/>
    <w:rsid w:val="000B7513"/>
    <w:rsid w:val="000C389E"/>
    <w:rsid w:val="000D0417"/>
    <w:rsid w:val="000D3377"/>
    <w:rsid w:val="000F433B"/>
    <w:rsid w:val="001053C8"/>
    <w:rsid w:val="001128A2"/>
    <w:rsid w:val="00122A4B"/>
    <w:rsid w:val="00126D8F"/>
    <w:rsid w:val="001276FD"/>
    <w:rsid w:val="00133EBD"/>
    <w:rsid w:val="001402F4"/>
    <w:rsid w:val="00140A6A"/>
    <w:rsid w:val="00143E02"/>
    <w:rsid w:val="001563BC"/>
    <w:rsid w:val="00157712"/>
    <w:rsid w:val="00170389"/>
    <w:rsid w:val="00181B0F"/>
    <w:rsid w:val="001856DA"/>
    <w:rsid w:val="001908CA"/>
    <w:rsid w:val="00193766"/>
    <w:rsid w:val="001C3DF4"/>
    <w:rsid w:val="001D4582"/>
    <w:rsid w:val="001D65C8"/>
    <w:rsid w:val="001F0C58"/>
    <w:rsid w:val="001F76FD"/>
    <w:rsid w:val="00201E31"/>
    <w:rsid w:val="0020332B"/>
    <w:rsid w:val="00206C9B"/>
    <w:rsid w:val="00207AB5"/>
    <w:rsid w:val="002139D6"/>
    <w:rsid w:val="00216D60"/>
    <w:rsid w:val="002238E1"/>
    <w:rsid w:val="002338E8"/>
    <w:rsid w:val="002372CD"/>
    <w:rsid w:val="00240103"/>
    <w:rsid w:val="00273221"/>
    <w:rsid w:val="0027499D"/>
    <w:rsid w:val="002752CE"/>
    <w:rsid w:val="002755ED"/>
    <w:rsid w:val="00284919"/>
    <w:rsid w:val="002870CB"/>
    <w:rsid w:val="002B4C7D"/>
    <w:rsid w:val="002C2864"/>
    <w:rsid w:val="002D5891"/>
    <w:rsid w:val="002D7E0B"/>
    <w:rsid w:val="002E2BD1"/>
    <w:rsid w:val="002F43B8"/>
    <w:rsid w:val="00310EE0"/>
    <w:rsid w:val="00344CFB"/>
    <w:rsid w:val="00344F16"/>
    <w:rsid w:val="003554EF"/>
    <w:rsid w:val="0035782E"/>
    <w:rsid w:val="0036387C"/>
    <w:rsid w:val="0038259D"/>
    <w:rsid w:val="00383A04"/>
    <w:rsid w:val="00387AA0"/>
    <w:rsid w:val="00391016"/>
    <w:rsid w:val="003D38DA"/>
    <w:rsid w:val="003D4B09"/>
    <w:rsid w:val="003E4F30"/>
    <w:rsid w:val="003E7949"/>
    <w:rsid w:val="00415840"/>
    <w:rsid w:val="0041610D"/>
    <w:rsid w:val="00421C2F"/>
    <w:rsid w:val="004308CF"/>
    <w:rsid w:val="00440F59"/>
    <w:rsid w:val="00457618"/>
    <w:rsid w:val="0046770D"/>
    <w:rsid w:val="00475A05"/>
    <w:rsid w:val="00476175"/>
    <w:rsid w:val="004826F3"/>
    <w:rsid w:val="0048457D"/>
    <w:rsid w:val="00487753"/>
    <w:rsid w:val="004908F7"/>
    <w:rsid w:val="004C4187"/>
    <w:rsid w:val="004D51B5"/>
    <w:rsid w:val="00515FFE"/>
    <w:rsid w:val="00522F78"/>
    <w:rsid w:val="00534E57"/>
    <w:rsid w:val="00540B0E"/>
    <w:rsid w:val="00550721"/>
    <w:rsid w:val="00551AA7"/>
    <w:rsid w:val="005525DE"/>
    <w:rsid w:val="00553758"/>
    <w:rsid w:val="00554CAB"/>
    <w:rsid w:val="00575895"/>
    <w:rsid w:val="005962D3"/>
    <w:rsid w:val="00596BC3"/>
    <w:rsid w:val="005A1972"/>
    <w:rsid w:val="005A4927"/>
    <w:rsid w:val="005B1B3D"/>
    <w:rsid w:val="005B4D4D"/>
    <w:rsid w:val="005D17D4"/>
    <w:rsid w:val="005E11DF"/>
    <w:rsid w:val="005E24F6"/>
    <w:rsid w:val="005E2F49"/>
    <w:rsid w:val="005E7BD4"/>
    <w:rsid w:val="005F2F4A"/>
    <w:rsid w:val="005F3485"/>
    <w:rsid w:val="005F38B9"/>
    <w:rsid w:val="005F7835"/>
    <w:rsid w:val="006021C0"/>
    <w:rsid w:val="00613626"/>
    <w:rsid w:val="00615441"/>
    <w:rsid w:val="00630D11"/>
    <w:rsid w:val="006408A4"/>
    <w:rsid w:val="00641838"/>
    <w:rsid w:val="006421D7"/>
    <w:rsid w:val="00654963"/>
    <w:rsid w:val="0066548D"/>
    <w:rsid w:val="00677CE8"/>
    <w:rsid w:val="00686D72"/>
    <w:rsid w:val="00696149"/>
    <w:rsid w:val="006A4AA1"/>
    <w:rsid w:val="006A595F"/>
    <w:rsid w:val="006B2268"/>
    <w:rsid w:val="006E0327"/>
    <w:rsid w:val="006E3761"/>
    <w:rsid w:val="006F1ECC"/>
    <w:rsid w:val="00700270"/>
    <w:rsid w:val="00706EF8"/>
    <w:rsid w:val="00726DCB"/>
    <w:rsid w:val="00734D20"/>
    <w:rsid w:val="00747D9F"/>
    <w:rsid w:val="00751096"/>
    <w:rsid w:val="00751F59"/>
    <w:rsid w:val="00765F7A"/>
    <w:rsid w:val="00780376"/>
    <w:rsid w:val="0078470E"/>
    <w:rsid w:val="007A59D8"/>
    <w:rsid w:val="007B17F3"/>
    <w:rsid w:val="007C568B"/>
    <w:rsid w:val="007D0303"/>
    <w:rsid w:val="007D07BE"/>
    <w:rsid w:val="007D7382"/>
    <w:rsid w:val="007E3780"/>
    <w:rsid w:val="007F19B3"/>
    <w:rsid w:val="007F2614"/>
    <w:rsid w:val="007F2E72"/>
    <w:rsid w:val="007F7838"/>
    <w:rsid w:val="008062CF"/>
    <w:rsid w:val="00815FFA"/>
    <w:rsid w:val="00824ED4"/>
    <w:rsid w:val="00825651"/>
    <w:rsid w:val="008311DA"/>
    <w:rsid w:val="0083396B"/>
    <w:rsid w:val="008348B3"/>
    <w:rsid w:val="008411C4"/>
    <w:rsid w:val="00843FCD"/>
    <w:rsid w:val="00853561"/>
    <w:rsid w:val="008B37C5"/>
    <w:rsid w:val="008B737C"/>
    <w:rsid w:val="008C21C5"/>
    <w:rsid w:val="008D58FB"/>
    <w:rsid w:val="008D7EFD"/>
    <w:rsid w:val="008F4163"/>
    <w:rsid w:val="0094120C"/>
    <w:rsid w:val="00943B30"/>
    <w:rsid w:val="00946555"/>
    <w:rsid w:val="0095273E"/>
    <w:rsid w:val="00952999"/>
    <w:rsid w:val="00956DEB"/>
    <w:rsid w:val="00962E19"/>
    <w:rsid w:val="009644D8"/>
    <w:rsid w:val="00966CAC"/>
    <w:rsid w:val="00973FE2"/>
    <w:rsid w:val="009802AF"/>
    <w:rsid w:val="009857DD"/>
    <w:rsid w:val="00997AFA"/>
    <w:rsid w:val="009B33A0"/>
    <w:rsid w:val="009C31C5"/>
    <w:rsid w:val="009C5E89"/>
    <w:rsid w:val="009D0112"/>
    <w:rsid w:val="009D51BB"/>
    <w:rsid w:val="009E3A74"/>
    <w:rsid w:val="009F1A64"/>
    <w:rsid w:val="009F4CBD"/>
    <w:rsid w:val="00A006CD"/>
    <w:rsid w:val="00A059E3"/>
    <w:rsid w:val="00A110FC"/>
    <w:rsid w:val="00A11794"/>
    <w:rsid w:val="00A1434A"/>
    <w:rsid w:val="00A238C8"/>
    <w:rsid w:val="00A24D12"/>
    <w:rsid w:val="00A329F1"/>
    <w:rsid w:val="00A373DA"/>
    <w:rsid w:val="00A42EE6"/>
    <w:rsid w:val="00A544EB"/>
    <w:rsid w:val="00A6172C"/>
    <w:rsid w:val="00A63C39"/>
    <w:rsid w:val="00A66E54"/>
    <w:rsid w:val="00A76768"/>
    <w:rsid w:val="00A817C1"/>
    <w:rsid w:val="00A9217C"/>
    <w:rsid w:val="00A93B50"/>
    <w:rsid w:val="00AA2A0B"/>
    <w:rsid w:val="00AB2F17"/>
    <w:rsid w:val="00AC432D"/>
    <w:rsid w:val="00AF19DE"/>
    <w:rsid w:val="00AF2CD4"/>
    <w:rsid w:val="00B11962"/>
    <w:rsid w:val="00B42AC3"/>
    <w:rsid w:val="00B51937"/>
    <w:rsid w:val="00B569CE"/>
    <w:rsid w:val="00B6182E"/>
    <w:rsid w:val="00B710BF"/>
    <w:rsid w:val="00B82B0C"/>
    <w:rsid w:val="00B84638"/>
    <w:rsid w:val="00B92425"/>
    <w:rsid w:val="00B93522"/>
    <w:rsid w:val="00BA2935"/>
    <w:rsid w:val="00BB36C9"/>
    <w:rsid w:val="00BC7DA8"/>
    <w:rsid w:val="00BF4DAA"/>
    <w:rsid w:val="00BF626C"/>
    <w:rsid w:val="00C0566B"/>
    <w:rsid w:val="00C5616B"/>
    <w:rsid w:val="00C62C90"/>
    <w:rsid w:val="00C751AE"/>
    <w:rsid w:val="00C751D2"/>
    <w:rsid w:val="00C777A8"/>
    <w:rsid w:val="00C8006D"/>
    <w:rsid w:val="00CB57A6"/>
    <w:rsid w:val="00CC1DF7"/>
    <w:rsid w:val="00CC63F3"/>
    <w:rsid w:val="00CC7FC0"/>
    <w:rsid w:val="00CD1B75"/>
    <w:rsid w:val="00CE302C"/>
    <w:rsid w:val="00CE7C16"/>
    <w:rsid w:val="00D00D02"/>
    <w:rsid w:val="00D0471B"/>
    <w:rsid w:val="00D06B87"/>
    <w:rsid w:val="00D157B5"/>
    <w:rsid w:val="00D15F4D"/>
    <w:rsid w:val="00D24DD6"/>
    <w:rsid w:val="00D2732F"/>
    <w:rsid w:val="00D536DE"/>
    <w:rsid w:val="00D54A4E"/>
    <w:rsid w:val="00D64D5F"/>
    <w:rsid w:val="00D87EAD"/>
    <w:rsid w:val="00D94AC8"/>
    <w:rsid w:val="00DA6C19"/>
    <w:rsid w:val="00DB1813"/>
    <w:rsid w:val="00DB3E3D"/>
    <w:rsid w:val="00DD0B71"/>
    <w:rsid w:val="00DD4B4C"/>
    <w:rsid w:val="00DE2EDC"/>
    <w:rsid w:val="00DE6201"/>
    <w:rsid w:val="00DF478C"/>
    <w:rsid w:val="00E038A3"/>
    <w:rsid w:val="00E06D94"/>
    <w:rsid w:val="00E14204"/>
    <w:rsid w:val="00E15C4F"/>
    <w:rsid w:val="00E40303"/>
    <w:rsid w:val="00E546B8"/>
    <w:rsid w:val="00E64FB7"/>
    <w:rsid w:val="00E73C1A"/>
    <w:rsid w:val="00E86C52"/>
    <w:rsid w:val="00EB2D05"/>
    <w:rsid w:val="00EC057A"/>
    <w:rsid w:val="00EC1D32"/>
    <w:rsid w:val="00EC1DB9"/>
    <w:rsid w:val="00EC51EC"/>
    <w:rsid w:val="00ED0FA8"/>
    <w:rsid w:val="00EE1015"/>
    <w:rsid w:val="00EE5C36"/>
    <w:rsid w:val="00F11F9F"/>
    <w:rsid w:val="00F163C7"/>
    <w:rsid w:val="00F21984"/>
    <w:rsid w:val="00F2292A"/>
    <w:rsid w:val="00F3317F"/>
    <w:rsid w:val="00F33358"/>
    <w:rsid w:val="00F53319"/>
    <w:rsid w:val="00F70A10"/>
    <w:rsid w:val="00F71B32"/>
    <w:rsid w:val="00F72A67"/>
    <w:rsid w:val="00F74C22"/>
    <w:rsid w:val="00F76BE3"/>
    <w:rsid w:val="00F83586"/>
    <w:rsid w:val="00F87B67"/>
    <w:rsid w:val="00FA09C4"/>
    <w:rsid w:val="00FA1D25"/>
    <w:rsid w:val="00FA638F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652B136D-338F-42E3-A47B-FECFA8CF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8037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E2EDC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E2ED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a">
    <w:name w:val="Знак Знак"/>
    <w:basedOn w:val="Normal"/>
    <w:rsid w:val="00A93B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NormalWeb">
    <w:name w:val="Normal (Web)"/>
    <w:basedOn w:val="Normal"/>
    <w:uiPriority w:val="99"/>
    <w:unhideWhenUsed/>
    <w:rsid w:val="009B33A0"/>
    <w:pPr>
      <w:spacing w:before="100" w:beforeAutospacing="1" w:after="100" w:afterAutospacing="1"/>
    </w:pPr>
    <w:rPr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7803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msonormalmailrucssattributepostfix">
    <w:name w:val="msonormal_mailru_css_attribute_postfix"/>
    <w:basedOn w:val="Normal"/>
    <w:rsid w:val="00A238C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D0FA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3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30988-AF62-4219-A280-B7B9BA2E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133</cp:revision>
  <cp:lastPrinted>2022-02-24T08:04:00Z</cp:lastPrinted>
  <dcterms:created xsi:type="dcterms:W3CDTF">2021-05-03T06:55:00Z</dcterms:created>
  <dcterms:modified xsi:type="dcterms:W3CDTF">2025-08-22T05:58:00Z</dcterms:modified>
</cp:coreProperties>
</file>