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Топливо-25-4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ԻԲԿ-ԷԱՃԱՊՁԲ-25/23</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Топливо-25-4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Топливо-25-4</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Топливо-25-4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380.23</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437.14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