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ՀՀ-ԱՄ-ԱՀ-ԷԱՃԱՊՁԲ-9725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Ապարանի համայնքապետարանի կարիքների համար փողոցների լուսավորության համար  ջահերի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ՀՀ-ԱՄ-ԱՀ-ԷԱՃԱՊՁԲ-9725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Ապարանի համայնքապետարանի կարիքների համար փողոցների լուսավորության համար  ջահերի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Ապարանի համայնքապետարանի կարիքների համար փողոցների լուսավորության համար  ջահերի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ՀՀ-ԱՄ-ԱՀ-ԷԱՃԱՊՁԲ-9725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Ապարանի համայնքապետարանի կարիքների համար փողոցների լուսավորության համար  ջահերի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380</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ՀՀ-ԱՄ-ԱՀ-ԷԱՃԱՊՁԲ-9725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ՀՀ-ԱՄ-ԱՀ-ԷԱՃԱՊՁԲ-9725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ՀՀ-ԱՄ-ԱՀ-ԷԱՃԱՊՁԲ-9725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ՀՀ-ԱՄ-ԱՀ-ԷԱՃԱՊՁԲ-9725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«ՀՀ-ԱՄ-ԱՀ-ԷԱՃԱՊՁԲ-9725»*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Արագածոտնի մարզ Ապարանի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ՀՀ-ԱՄ-ԱՀ-ԷԱՃԱՊՁԲ-9725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900455101353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«ՀՀ-ԱՄ-ԱՀ-ԷԱՃԱՊՁԲ-9725»*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«ՀՀ-ԱՄ-ԱՀ-ԷԱՃԱՊՁԲ-9725»*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ՀՀ-ԱՄ-ԱՀ-ԷԱՃԱՊՁԲ-9725*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ՀՀ-ԱՄ-ԱՀ-ԷԱՃԱՊՁԲ-9725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«ՀՀ-ԱՄ-ԱՀ-ԷԱՃԱՊՁԲ-9725»*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ՀՀ-ԱՄ-ԱՀ-ԷԱՃԱՊՁԲ-9725*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- 900452101158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ԱՊԱՐԱՆԻ ՀԱՄԱՅՆՔԱՊԵՏԱՐԱՆԻ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Հենասյուն չորսը լուսամփոփերով, բարձրությունը 6500մմ՝ նախատեսված փողոցների և հրապարակների լուսավորությունն ապահովելու համար: Հենասյան վրա տեղադրված են իրարից հավասար 90 աստիճան անկյամբ բաժանված թևերի վրա:Լուսամփոփերը՝ սինթետիկ ապակյա (оргстекло),չափերը,ձուլվածքները զարդանախշերը և տեսքը՝ ըստ կից նկարի և գծագրերի՝ շեղումը ± 3 տոկոս:Հենասյունները պողպատյա մետաղական մասերից են, թուջե և այլումինե ձուլվածքներով: Հիմնական կրող սյունը պողպատյա խողովակներ են 133 մմ, 108մմ  տրամագծերով և 3-4մմ պատի հստությամբ՝ հիմքի մասը պողպատյա թիթեղից է 20մմ հաստությամբ և 500մմ տրամագծով,որը ամրացվում է շինարարական ամրաններից պատրաստված(ըստ գծագրի), նախօրոք բետոնացված հիմքի կոնստրուկցիայի վրա(закладной): Ամրանների տրամագիծը 20-24մմ է: Լուսամփոփի թևերը իր գեղարվեստական ձուլվածքով, զարդանախշերով և բոլոր ձուլվածքներով հավաքվում է կրող պողպատյա խողովակների վրա: Չորսը լուսամփոփերով հենասյունը հավաքելուց հետո մոնտաժվում է էլեկտրական սխեմա՝ այլումինե լուսատուի համար առանձին մալուխով, տալով հնարավորություն լույսերը միացնել՝ ըստ անհրաժեշտ քանակի կամ խմբավորման: Հենասյան գույնը համաձայնեցնել Պատվիրատուի հետ: Առաջացած անհամապատասխանությունները, փոփոխությունները,տեխնիկական հարցերը քննարկվում և համաձայնեցվում են Պատվիրատուի հետ:Հենասյունը պետք է պատրաստված լինի  համաձայն կից գծագրերի,ձուլված լինեն  բոլոր զարդանախշերը թուջից և այլումինից: Տեղափոխումը և տեղադրումը կատարվում է Վաճառողի կողմից սեփական միջոցների հաշվին: Երաշխիքային ժամկետ է սահմանվում՝ ապրանքը հանձման-ընդունման ակտի ստորագրման օրվանից  հաշված 365 օրացուցային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60-րդ օրացույցային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