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38F35" w14:textId="77777777" w:rsidR="00672023" w:rsidRPr="0092295D" w:rsidRDefault="00672023" w:rsidP="00672023">
      <w:pPr>
        <w:jc w:val="right"/>
        <w:rPr>
          <w:rFonts w:ascii="GHEA Grapalat" w:hAnsi="GHEA Grapalat" w:cs="Sylfaen"/>
          <w:b/>
          <w:i/>
          <w:sz w:val="22"/>
          <w:szCs w:val="22"/>
          <w:lang w:val="es-ES"/>
        </w:rPr>
      </w:pPr>
      <w:r w:rsidRPr="00E510CF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</w:t>
      </w:r>
    </w:p>
    <w:p w14:paraId="1969C3B7" w14:textId="77777777" w:rsidR="00672023" w:rsidRDefault="00672023" w:rsidP="00672023">
      <w:pPr>
        <w:ind w:left="-450"/>
        <w:jc w:val="right"/>
        <w:rPr>
          <w:rFonts w:ascii="GHEA Grapalat" w:hAnsi="GHEA Grapalat"/>
          <w:b/>
          <w:i/>
          <w:sz w:val="22"/>
          <w:szCs w:val="22"/>
          <w:lang w:val="es-ES"/>
        </w:rPr>
      </w:pPr>
      <w:bookmarkStart w:id="0" w:name="_Hlk86744875"/>
    </w:p>
    <w:p w14:paraId="098606B2" w14:textId="77777777" w:rsidR="00672023" w:rsidRDefault="00672023" w:rsidP="00672023">
      <w:pPr>
        <w:ind w:left="-450"/>
        <w:jc w:val="right"/>
        <w:rPr>
          <w:rFonts w:ascii="GHEA Grapalat" w:hAnsi="GHEA Grapalat"/>
          <w:b/>
          <w:i/>
          <w:sz w:val="22"/>
          <w:szCs w:val="22"/>
          <w:lang w:val="es-ES"/>
        </w:rPr>
      </w:pPr>
    </w:p>
    <w:p w14:paraId="75BB8B84" w14:textId="77777777" w:rsidR="00672023" w:rsidRPr="00081161" w:rsidRDefault="00672023" w:rsidP="00672023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14:paraId="36E43147" w14:textId="77777777" w:rsidR="00672023" w:rsidRDefault="00672023" w:rsidP="00672023">
      <w:pPr>
        <w:ind w:left="-180"/>
        <w:jc w:val="right"/>
        <w:rPr>
          <w:rFonts w:ascii="GHEA Grapalat" w:hAnsi="GHEA Grapalat"/>
          <w:b/>
          <w:sz w:val="22"/>
          <w:szCs w:val="22"/>
          <w:lang w:val="es-ES"/>
        </w:rPr>
      </w:pPr>
    </w:p>
    <w:p w14:paraId="6B43410A" w14:textId="77777777" w:rsidR="00672023" w:rsidRPr="00E510CF" w:rsidRDefault="00672023" w:rsidP="00672023">
      <w:pPr>
        <w:ind w:left="-180"/>
        <w:jc w:val="right"/>
        <w:rPr>
          <w:rFonts w:ascii="GHEA Grapalat" w:hAnsi="GHEA Grapalat" w:cs="Sylfaen"/>
          <w:b/>
          <w:sz w:val="22"/>
          <w:szCs w:val="22"/>
          <w:lang w:val="pt-BR"/>
        </w:rPr>
      </w:pPr>
      <w:r w:rsidRPr="00E510CF">
        <w:rPr>
          <w:rFonts w:ascii="GHEA Grapalat" w:hAnsi="GHEA Grapalat" w:cs="Sylfaen"/>
          <w:sz w:val="22"/>
          <w:szCs w:val="22"/>
          <w:lang w:val="pt-BR"/>
        </w:rPr>
        <w:t xml:space="preserve">       </w:t>
      </w:r>
      <w:r w:rsidRPr="00E510CF">
        <w:rPr>
          <w:rFonts w:ascii="GHEA Grapalat" w:hAnsi="GHEA Grapalat" w:cs="Sylfaen"/>
          <w:b/>
          <w:sz w:val="22"/>
          <w:szCs w:val="22"/>
          <w:lang w:val="pt-BR"/>
        </w:rPr>
        <w:t xml:space="preserve">                                                                                                                </w:t>
      </w:r>
      <w:bookmarkEnd w:id="0"/>
    </w:p>
    <w:p w14:paraId="0E230B15" w14:textId="77777777" w:rsidR="00672023" w:rsidRPr="00E510CF" w:rsidRDefault="00672023" w:rsidP="00672023">
      <w:pPr>
        <w:spacing w:line="360" w:lineRule="auto"/>
        <w:ind w:left="9912" w:right="-738"/>
        <w:jc w:val="center"/>
        <w:rPr>
          <w:rFonts w:ascii="GHEA Grapalat" w:hAnsi="GHEA Grapalat"/>
          <w:sz w:val="22"/>
          <w:szCs w:val="22"/>
          <w:lang w:val="af-ZA"/>
        </w:rPr>
      </w:pPr>
    </w:p>
    <w:p w14:paraId="716CCE36" w14:textId="77777777" w:rsidR="00672023" w:rsidRPr="00E510CF" w:rsidRDefault="00672023" w:rsidP="00672023">
      <w:pPr>
        <w:tabs>
          <w:tab w:val="left" w:pos="-1260"/>
          <w:tab w:val="left" w:pos="6525"/>
        </w:tabs>
        <w:rPr>
          <w:rFonts w:ascii="GHEA Grapalat" w:hAnsi="GHEA Grapalat" w:cs="Sylfaen"/>
          <w:sz w:val="22"/>
          <w:szCs w:val="22"/>
          <w:lang w:val="af-ZA"/>
        </w:rPr>
      </w:pPr>
      <w:r w:rsidRPr="00E510CF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</w:t>
      </w:r>
      <w:r w:rsidRPr="00E510CF">
        <w:rPr>
          <w:rFonts w:ascii="GHEA Grapalat" w:hAnsi="GHEA Grapalat" w:cs="Sylfaen"/>
          <w:sz w:val="22"/>
          <w:szCs w:val="22"/>
        </w:rPr>
        <w:t>ՏԵԽՆԻԿԱԿԱՆ</w:t>
      </w:r>
      <w:r w:rsidRPr="00E510CF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Pr="00E510CF">
        <w:rPr>
          <w:rFonts w:ascii="GHEA Grapalat" w:hAnsi="GHEA Grapalat" w:cs="Sylfaen"/>
          <w:sz w:val="22"/>
          <w:szCs w:val="22"/>
        </w:rPr>
        <w:t>ԲՆՈՒ</w:t>
      </w:r>
      <w:r w:rsidRPr="00E510C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510CF">
        <w:rPr>
          <w:rFonts w:ascii="GHEA Grapalat" w:hAnsi="GHEA Grapalat" w:cs="Sylfaen"/>
          <w:sz w:val="22"/>
          <w:szCs w:val="22"/>
        </w:rPr>
        <w:t>ԹԱԳԻՐ</w:t>
      </w:r>
      <w:r w:rsidRPr="00E510CF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Pr="00E510CF">
        <w:rPr>
          <w:rFonts w:ascii="GHEA Grapalat" w:hAnsi="GHEA Grapalat" w:cs="Sylfaen"/>
          <w:sz w:val="22"/>
          <w:szCs w:val="22"/>
        </w:rPr>
        <w:t>ԵՎ</w:t>
      </w:r>
      <w:r w:rsidRPr="00E510CF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Pr="00E510CF">
        <w:rPr>
          <w:rFonts w:ascii="GHEA Grapalat" w:hAnsi="GHEA Grapalat" w:cs="Sylfaen"/>
          <w:sz w:val="22"/>
          <w:szCs w:val="22"/>
        </w:rPr>
        <w:t>ԳՆՄԱՆ</w:t>
      </w:r>
      <w:r w:rsidRPr="00E510C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510CF">
        <w:rPr>
          <w:rFonts w:ascii="GHEA Grapalat" w:hAnsi="GHEA Grapalat" w:cs="Sylfaen"/>
          <w:sz w:val="22"/>
          <w:szCs w:val="22"/>
        </w:rPr>
        <w:t>ԺԱՄԱՆԱԿԱՑՈՒՅՑ</w:t>
      </w:r>
    </w:p>
    <w:p w14:paraId="762FE68C" w14:textId="77777777" w:rsidR="00672023" w:rsidRPr="00E510CF" w:rsidRDefault="00672023" w:rsidP="00672023">
      <w:pPr>
        <w:ind w:right="-738"/>
        <w:rPr>
          <w:rFonts w:ascii="GHEA Grapalat" w:hAnsi="GHEA Grapalat" w:cs="Sylfaen"/>
          <w:sz w:val="22"/>
          <w:szCs w:val="22"/>
          <w:lang w:val="af-ZA"/>
        </w:rPr>
      </w:pPr>
    </w:p>
    <w:tbl>
      <w:tblPr>
        <w:tblpPr w:leftFromText="180" w:rightFromText="180" w:vertAnchor="text" w:horzAnchor="margin" w:tblpXSpec="center" w:tblpY="230"/>
        <w:tblOverlap w:val="never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077"/>
        <w:gridCol w:w="1448"/>
        <w:gridCol w:w="829"/>
        <w:gridCol w:w="1225"/>
        <w:gridCol w:w="1183"/>
        <w:gridCol w:w="1163"/>
        <w:gridCol w:w="1328"/>
        <w:gridCol w:w="989"/>
      </w:tblGrid>
      <w:tr w:rsidR="00672023" w:rsidRPr="00E510CF" w14:paraId="450FF12E" w14:textId="77777777" w:rsidTr="00017A27">
        <w:trPr>
          <w:trHeight w:val="253"/>
        </w:trPr>
        <w:tc>
          <w:tcPr>
            <w:tcW w:w="10890" w:type="dxa"/>
            <w:gridSpan w:val="9"/>
            <w:tcBorders>
              <w:bottom w:val="single" w:sz="4" w:space="0" w:color="auto"/>
            </w:tcBorders>
          </w:tcPr>
          <w:p w14:paraId="26AC8FA8" w14:textId="77777777" w:rsidR="00672023" w:rsidRPr="00E510CF" w:rsidRDefault="00672023" w:rsidP="00017A27">
            <w:pPr>
              <w:spacing w:after="160" w:line="240" w:lineRule="exact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Ծառայության</w:t>
            </w:r>
          </w:p>
        </w:tc>
      </w:tr>
      <w:tr w:rsidR="00672023" w:rsidRPr="00E510CF" w14:paraId="12B4420B" w14:textId="77777777" w:rsidTr="00017A27">
        <w:trPr>
          <w:trHeight w:val="242"/>
        </w:trPr>
        <w:tc>
          <w:tcPr>
            <w:tcW w:w="648" w:type="dxa"/>
            <w:vMerge w:val="restart"/>
            <w:tcBorders>
              <w:top w:val="single" w:sz="4" w:space="0" w:color="auto"/>
            </w:tcBorders>
          </w:tcPr>
          <w:p w14:paraId="0FA440B0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</w:p>
          <w:p w14:paraId="2B5264A6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Չ/Բ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</w:tcBorders>
          </w:tcPr>
          <w:p w14:paraId="12EBFD70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Անվանումը և</w:t>
            </w:r>
          </w:p>
          <w:p w14:paraId="02666FF5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  <w:lang w:val="hy-AM"/>
              </w:rPr>
              <w:t>CPV-</w:t>
            </w:r>
            <w:r w:rsidRPr="00E510CF">
              <w:rPr>
                <w:rFonts w:ascii="GHEA Grapalat" w:hAnsi="GHEA Grapalat" w:cs="Arial"/>
                <w:sz w:val="22"/>
                <w:szCs w:val="22"/>
              </w:rPr>
              <w:t>կոդը ըստ գնմումների պլանի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</w:tcBorders>
          </w:tcPr>
          <w:p w14:paraId="2EE1BB4F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Տեխնիկական բնութագիրը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</w:tcBorders>
          </w:tcPr>
          <w:p w14:paraId="24DB8D1C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Չափման միավորը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</w:tcBorders>
          </w:tcPr>
          <w:p w14:paraId="15C139A0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Միավոր գինը</w:t>
            </w:r>
          </w:p>
          <w:p w14:paraId="30CC696C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/հազ</w:t>
            </w:r>
            <w:r w:rsidRPr="00E510CF">
              <w:rPr>
                <w:rFonts w:ascii="GHEA Grapalat" w:hAnsi="GHEA Grapalat" w:cs="Arial"/>
                <w:sz w:val="22"/>
                <w:szCs w:val="22"/>
                <w:lang w:val="en-US"/>
              </w:rPr>
              <w:t>.</w:t>
            </w:r>
            <w:r w:rsidRPr="00E510CF">
              <w:rPr>
                <w:rFonts w:ascii="GHEA Grapalat" w:hAnsi="GHEA Grapalat" w:cs="Arial"/>
                <w:sz w:val="22"/>
                <w:szCs w:val="22"/>
              </w:rPr>
              <w:t xml:space="preserve"> դրամ/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CF513DA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Ընդհանուր գինը</w:t>
            </w:r>
          </w:p>
          <w:p w14:paraId="51074DD6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/հազ</w:t>
            </w:r>
            <w:r w:rsidRPr="00E510CF">
              <w:rPr>
                <w:rFonts w:ascii="GHEA Grapalat" w:hAnsi="GHEA Grapalat" w:cs="Arial"/>
                <w:sz w:val="22"/>
                <w:szCs w:val="22"/>
                <w:lang w:val="en-US"/>
              </w:rPr>
              <w:t>.</w:t>
            </w:r>
            <w:r w:rsidRPr="00E510CF">
              <w:rPr>
                <w:rFonts w:ascii="GHEA Grapalat" w:hAnsi="GHEA Grapalat" w:cs="Arial"/>
                <w:sz w:val="22"/>
                <w:szCs w:val="22"/>
              </w:rPr>
              <w:t xml:space="preserve"> դրամ/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1FB10" w14:textId="77777777" w:rsidR="00672023" w:rsidRPr="00E510CF" w:rsidRDefault="00672023" w:rsidP="00017A27">
            <w:pPr>
              <w:spacing w:after="160" w:line="240" w:lineRule="exact"/>
              <w:jc w:val="right"/>
              <w:rPr>
                <w:rFonts w:ascii="GHEA Grapalat" w:hAnsi="GHEA Grapalat" w:cs="Arial"/>
                <w:sz w:val="22"/>
                <w:szCs w:val="22"/>
              </w:rPr>
            </w:pPr>
          </w:p>
          <w:p w14:paraId="1E495301" w14:textId="77777777" w:rsidR="00672023" w:rsidRPr="00E510CF" w:rsidRDefault="00672023" w:rsidP="00017A27">
            <w:pPr>
              <w:spacing w:after="160" w:line="240" w:lineRule="exact"/>
              <w:jc w:val="righ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 xml:space="preserve">Ընդհանուր </w:t>
            </w:r>
          </w:p>
          <w:p w14:paraId="7E021E0F" w14:textId="77777777" w:rsidR="00672023" w:rsidRPr="00E510CF" w:rsidRDefault="00672023" w:rsidP="00017A27">
            <w:pPr>
              <w:spacing w:after="160" w:line="240" w:lineRule="exact"/>
              <w:jc w:val="righ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քանակը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81757" w14:textId="77777777" w:rsidR="00672023" w:rsidRPr="00E510CF" w:rsidRDefault="00672023" w:rsidP="00017A27">
            <w:pPr>
              <w:spacing w:after="160" w:line="240" w:lineRule="exact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Մատուցման</w:t>
            </w:r>
          </w:p>
        </w:tc>
      </w:tr>
      <w:tr w:rsidR="00672023" w:rsidRPr="00E510CF" w14:paraId="1201ED1A" w14:textId="77777777" w:rsidTr="00017A27">
        <w:trPr>
          <w:trHeight w:val="506"/>
        </w:trPr>
        <w:tc>
          <w:tcPr>
            <w:tcW w:w="648" w:type="dxa"/>
            <w:vMerge/>
          </w:tcPr>
          <w:p w14:paraId="285666E1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2077" w:type="dxa"/>
            <w:vMerge/>
          </w:tcPr>
          <w:p w14:paraId="15B59923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  <w:tc>
          <w:tcPr>
            <w:tcW w:w="1448" w:type="dxa"/>
            <w:vMerge/>
          </w:tcPr>
          <w:p w14:paraId="72C08D8F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829" w:type="dxa"/>
            <w:vMerge/>
          </w:tcPr>
          <w:p w14:paraId="6003897A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1225" w:type="dxa"/>
            <w:vMerge/>
          </w:tcPr>
          <w:p w14:paraId="02BE0822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right w:val="single" w:sz="4" w:space="0" w:color="auto"/>
            </w:tcBorders>
          </w:tcPr>
          <w:p w14:paraId="4F4AA8AA" w14:textId="77777777" w:rsidR="00672023" w:rsidRPr="00E510CF" w:rsidRDefault="00672023" w:rsidP="00017A27">
            <w:pPr>
              <w:spacing w:after="160" w:line="240" w:lineRule="exact"/>
              <w:jc w:val="right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550F5" w14:textId="77777777" w:rsidR="00672023" w:rsidRPr="00E510CF" w:rsidRDefault="00672023" w:rsidP="00017A27">
            <w:pPr>
              <w:spacing w:after="160" w:line="240" w:lineRule="exact"/>
              <w:jc w:val="right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</w:tcPr>
          <w:p w14:paraId="5E6FB79F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Հասցեն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14:paraId="7EE428E6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Ժամկետը</w:t>
            </w:r>
            <w:r w:rsidRPr="00E510CF">
              <w:rPr>
                <w:rFonts w:ascii="GHEA Grapalat" w:hAnsi="GHEA Grapalat" w:cs="Arial"/>
                <w:sz w:val="22"/>
                <w:szCs w:val="22"/>
                <w:lang w:val="hy-AM"/>
              </w:rPr>
              <w:t>*</w:t>
            </w:r>
          </w:p>
        </w:tc>
      </w:tr>
      <w:tr w:rsidR="00672023" w:rsidRPr="00E510CF" w14:paraId="6B4FB7AC" w14:textId="77777777" w:rsidTr="00017A27">
        <w:trPr>
          <w:trHeight w:val="409"/>
        </w:trPr>
        <w:tc>
          <w:tcPr>
            <w:tcW w:w="648" w:type="dxa"/>
          </w:tcPr>
          <w:p w14:paraId="6EF1C77F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b/>
                <w:sz w:val="22"/>
                <w:szCs w:val="22"/>
              </w:rPr>
              <w:t>1</w:t>
            </w:r>
          </w:p>
        </w:tc>
        <w:tc>
          <w:tcPr>
            <w:tcW w:w="2077" w:type="dxa"/>
          </w:tcPr>
          <w:p w14:paraId="4C7F5729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b/>
                <w:sz w:val="22"/>
                <w:szCs w:val="22"/>
              </w:rPr>
              <w:t>2</w:t>
            </w:r>
          </w:p>
        </w:tc>
        <w:tc>
          <w:tcPr>
            <w:tcW w:w="1448" w:type="dxa"/>
          </w:tcPr>
          <w:p w14:paraId="4C3F9BD5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b/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14:paraId="3F4A0F59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b/>
                <w:sz w:val="22"/>
                <w:szCs w:val="22"/>
              </w:rPr>
              <w:t>4</w:t>
            </w:r>
          </w:p>
        </w:tc>
        <w:tc>
          <w:tcPr>
            <w:tcW w:w="1225" w:type="dxa"/>
          </w:tcPr>
          <w:p w14:paraId="173BA26D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b/>
                <w:sz w:val="22"/>
                <w:szCs w:val="22"/>
              </w:rPr>
              <w:t>5</w:t>
            </w: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14:paraId="65D2E1F3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b/>
                <w:sz w:val="22"/>
                <w:szCs w:val="22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</w:tcBorders>
          </w:tcPr>
          <w:p w14:paraId="66330383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b/>
                <w:sz w:val="22"/>
                <w:szCs w:val="22"/>
              </w:rPr>
              <w:t>7</w:t>
            </w:r>
          </w:p>
        </w:tc>
        <w:tc>
          <w:tcPr>
            <w:tcW w:w="1328" w:type="dxa"/>
          </w:tcPr>
          <w:p w14:paraId="4E1AA96E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b/>
                <w:sz w:val="22"/>
                <w:szCs w:val="22"/>
              </w:rPr>
              <w:t>8</w:t>
            </w:r>
          </w:p>
        </w:tc>
        <w:tc>
          <w:tcPr>
            <w:tcW w:w="986" w:type="dxa"/>
          </w:tcPr>
          <w:p w14:paraId="6FE2CFED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b/>
                <w:sz w:val="22"/>
                <w:szCs w:val="22"/>
              </w:rPr>
              <w:t>9</w:t>
            </w:r>
          </w:p>
        </w:tc>
      </w:tr>
      <w:tr w:rsidR="00672023" w:rsidRPr="00E510CF" w14:paraId="170749F4" w14:textId="77777777" w:rsidTr="00017A27">
        <w:trPr>
          <w:trHeight w:val="1942"/>
        </w:trPr>
        <w:tc>
          <w:tcPr>
            <w:tcW w:w="648" w:type="dxa"/>
          </w:tcPr>
          <w:p w14:paraId="6C4635FF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1</w:t>
            </w:r>
          </w:p>
        </w:tc>
        <w:tc>
          <w:tcPr>
            <w:tcW w:w="2077" w:type="dxa"/>
          </w:tcPr>
          <w:p w14:paraId="5C9262DC" w14:textId="77777777" w:rsidR="00672023" w:rsidRPr="00E510CF" w:rsidRDefault="00672023" w:rsidP="00017A2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510C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Հ</w:t>
            </w:r>
            <w:r w:rsidRPr="00E510CF"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  <w:t xml:space="preserve">ակավիրուսային </w:t>
            </w:r>
            <w:r w:rsidRPr="00E510CF">
              <w:rPr>
                <w:rFonts w:ascii="GHEA Grapalat" w:hAnsi="GHEA Grapalat" w:cs="Sylfaen"/>
                <w:i/>
                <w:sz w:val="22"/>
                <w:szCs w:val="22"/>
                <w:lang w:val="en-US"/>
              </w:rPr>
              <w:t>հ</w:t>
            </w:r>
            <w:r w:rsidRPr="00E510CF"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  <w:t>ամակարգչային</w:t>
            </w:r>
            <w:r w:rsidRPr="00E510CF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  <w:t>ծրագրային</w:t>
            </w:r>
            <w:r w:rsidRPr="00E510CF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փաթեթներ</w:t>
            </w:r>
            <w:proofErr w:type="spellEnd"/>
            <w:r w:rsidRPr="00E510CF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  <w:p w14:paraId="76E7690F" w14:textId="77777777" w:rsidR="00672023" w:rsidRPr="00081161" w:rsidRDefault="00672023" w:rsidP="00017A27">
            <w:pPr>
              <w:jc w:val="center"/>
              <w:rPr>
                <w:rFonts w:ascii="GHEA Grapalat" w:hAnsi="GHEA Grapalat"/>
                <w:i/>
                <w:sz w:val="22"/>
                <w:szCs w:val="22"/>
                <w:lang w:val="hy-AM"/>
              </w:rPr>
            </w:pPr>
            <w:r w:rsidRPr="00136B0F"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  <w:t xml:space="preserve"> / CPV կոդը –  48761100/1</w:t>
            </w:r>
          </w:p>
        </w:tc>
        <w:tc>
          <w:tcPr>
            <w:tcW w:w="1448" w:type="dxa"/>
          </w:tcPr>
          <w:p w14:paraId="26B66E2B" w14:textId="77777777" w:rsidR="00672023" w:rsidRPr="00E510CF" w:rsidRDefault="00672023" w:rsidP="00017A27">
            <w:pPr>
              <w:spacing w:after="160" w:line="240" w:lineRule="exact"/>
              <w:jc w:val="center"/>
              <w:rPr>
                <w:rFonts w:ascii="GHEA Grapalat" w:hAnsi="GHEA Grapalat" w:cs="Arial"/>
                <w:sz w:val="22"/>
                <w:szCs w:val="22"/>
              </w:rPr>
            </w:pPr>
          </w:p>
          <w:p w14:paraId="3FAD3C11" w14:textId="77777777" w:rsidR="00672023" w:rsidRPr="00E510CF" w:rsidRDefault="00672023" w:rsidP="00017A27">
            <w:pPr>
              <w:spacing w:after="160" w:line="240" w:lineRule="exact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Ըստ հավելվածի</w:t>
            </w:r>
          </w:p>
        </w:tc>
        <w:tc>
          <w:tcPr>
            <w:tcW w:w="829" w:type="dxa"/>
          </w:tcPr>
          <w:p w14:paraId="73E626D9" w14:textId="77777777" w:rsidR="00672023" w:rsidRPr="00E510CF" w:rsidRDefault="00672023" w:rsidP="00017A27">
            <w:pPr>
              <w:spacing w:after="160" w:line="240" w:lineRule="exact"/>
              <w:jc w:val="center"/>
              <w:rPr>
                <w:rFonts w:ascii="GHEA Grapalat" w:hAnsi="GHEA Grapalat" w:cs="Arial"/>
                <w:sz w:val="22"/>
                <w:szCs w:val="22"/>
              </w:rPr>
            </w:pPr>
          </w:p>
          <w:p w14:paraId="5F6D4865" w14:textId="77777777" w:rsidR="00672023" w:rsidRPr="00E510CF" w:rsidRDefault="00672023" w:rsidP="00017A27">
            <w:pPr>
              <w:spacing w:after="160" w:line="240" w:lineRule="exact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դրամ</w:t>
            </w:r>
          </w:p>
        </w:tc>
        <w:tc>
          <w:tcPr>
            <w:tcW w:w="1225" w:type="dxa"/>
          </w:tcPr>
          <w:p w14:paraId="7E7F2461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  <w:lang w:val="en-US"/>
              </w:rPr>
            </w:pPr>
          </w:p>
          <w:p w14:paraId="6EA38756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  <w:lang w:val="en-US"/>
              </w:rPr>
            </w:pPr>
            <w:r w:rsidRPr="00136B0F">
              <w:rPr>
                <w:rFonts w:ascii="GHEA Grapalat" w:hAnsi="GHEA Grapalat" w:cs="Arial"/>
                <w:sz w:val="22"/>
                <w:szCs w:val="22"/>
                <w:lang w:val="en-US"/>
              </w:rPr>
              <w:t>7,800.0</w:t>
            </w: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14:paraId="128BCFE0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  <w:lang w:val="en-US"/>
              </w:rPr>
            </w:pPr>
          </w:p>
          <w:p w14:paraId="18B291EE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  <w:lang w:val="en-US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  <w:lang w:val="en-US"/>
              </w:rPr>
              <w:t>7,800.0</w:t>
            </w:r>
          </w:p>
        </w:tc>
        <w:tc>
          <w:tcPr>
            <w:tcW w:w="1163" w:type="dxa"/>
            <w:tcBorders>
              <w:left w:val="single" w:sz="4" w:space="0" w:color="auto"/>
            </w:tcBorders>
          </w:tcPr>
          <w:p w14:paraId="15950ADD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</w:p>
          <w:p w14:paraId="11CE8AFE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 xml:space="preserve">   1</w:t>
            </w:r>
          </w:p>
        </w:tc>
        <w:tc>
          <w:tcPr>
            <w:tcW w:w="1328" w:type="dxa"/>
          </w:tcPr>
          <w:p w14:paraId="3BB6E96C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</w:p>
          <w:p w14:paraId="7325A215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  <w:lang w:val="en-US"/>
              </w:rPr>
              <w:t>ք</w:t>
            </w:r>
            <w:r w:rsidRPr="00E510CF">
              <w:rPr>
                <w:rFonts w:ascii="GHEA Grapalat" w:hAnsi="GHEA Grapalat" w:cs="Arial"/>
                <w:sz w:val="22"/>
                <w:szCs w:val="22"/>
              </w:rPr>
              <w:t>. Երևան</w:t>
            </w:r>
          </w:p>
          <w:p w14:paraId="05C7F545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  <w:r w:rsidRPr="00E510CF">
              <w:rPr>
                <w:rFonts w:ascii="GHEA Grapalat" w:hAnsi="GHEA Grapalat" w:cs="Arial"/>
                <w:sz w:val="22"/>
                <w:szCs w:val="22"/>
              </w:rPr>
              <w:t>Ծովակալ Իսակովի 9</w:t>
            </w:r>
          </w:p>
          <w:p w14:paraId="6319126F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986" w:type="dxa"/>
          </w:tcPr>
          <w:p w14:paraId="53E51945" w14:textId="77777777" w:rsidR="00672023" w:rsidRPr="00E510CF" w:rsidRDefault="00672023" w:rsidP="00017A27">
            <w:pPr>
              <w:spacing w:after="160" w:line="240" w:lineRule="exact"/>
              <w:rPr>
                <w:rFonts w:ascii="GHEA Grapalat" w:hAnsi="GHEA Grapalat" w:cs="Arial"/>
                <w:sz w:val="22"/>
                <w:szCs w:val="22"/>
              </w:rPr>
            </w:pPr>
          </w:p>
        </w:tc>
      </w:tr>
      <w:tr w:rsidR="00672023" w:rsidRPr="00E510CF" w14:paraId="283FC415" w14:textId="77777777" w:rsidTr="00017A27">
        <w:trPr>
          <w:trHeight w:val="674"/>
        </w:trPr>
        <w:tc>
          <w:tcPr>
            <w:tcW w:w="10890" w:type="dxa"/>
            <w:gridSpan w:val="9"/>
          </w:tcPr>
          <w:p w14:paraId="0DACDFF9" w14:textId="77777777" w:rsidR="00672023" w:rsidRPr="001053E6" w:rsidRDefault="00672023" w:rsidP="00017A27">
            <w:pPr>
              <w:rPr>
                <w:rFonts w:ascii="GHEA Grapalat" w:hAnsi="GHEA Grapalat"/>
                <w:i/>
                <w:color w:val="000000"/>
                <w:lang w:val="bg-BG"/>
              </w:rPr>
            </w:pPr>
            <w:r w:rsidRPr="001053E6">
              <w:rPr>
                <w:rFonts w:ascii="GHEA Grapalat" w:hAnsi="GHEA Grapalat"/>
                <w:i/>
                <w:color w:val="000000"/>
                <w:sz w:val="22"/>
                <w:szCs w:val="22"/>
                <w:lang w:val="hy-AM"/>
              </w:rPr>
              <w:t xml:space="preserve">* </w:t>
            </w:r>
            <w:r w:rsidRPr="001053E6">
              <w:rPr>
                <w:rFonts w:ascii="GHEA Grapalat" w:hAnsi="GHEA Grapalat"/>
                <w:i/>
                <w:color w:val="000000"/>
                <w:sz w:val="22"/>
                <w:szCs w:val="22"/>
              </w:rPr>
              <w:t>Ծառայության մատուցումը</w:t>
            </w:r>
            <w:r w:rsidRPr="001053E6">
              <w:rPr>
                <w:rFonts w:ascii="GHEA Grapalat" w:hAnsi="GHEA Grapalat"/>
                <w:i/>
                <w:color w:val="000000"/>
                <w:sz w:val="22"/>
                <w:szCs w:val="22"/>
                <w:lang w:val="hy-AM"/>
              </w:rPr>
              <w:t>՝ համաձայնագիր</w:t>
            </w:r>
            <w:r w:rsidRPr="001053E6">
              <w:rPr>
                <w:rFonts w:ascii="GHEA Grapalat" w:hAnsi="GHEA Grapalat"/>
                <w:i/>
                <w:color w:val="000000"/>
                <w:sz w:val="22"/>
                <w:szCs w:val="22"/>
                <w:lang w:val="en-US"/>
              </w:rPr>
              <w:t>ը</w:t>
            </w:r>
            <w:r w:rsidRPr="001053E6">
              <w:rPr>
                <w:rFonts w:ascii="GHEA Grapalat" w:hAnsi="GHEA Grapalat"/>
                <w:i/>
                <w:color w:val="000000"/>
                <w:sz w:val="22"/>
                <w:szCs w:val="22"/>
                <w:lang w:val="hy-AM"/>
              </w:rPr>
              <w:t xml:space="preserve"> ուժի մեջ մտնելու</w:t>
            </w:r>
            <w:r w:rsidRPr="001053E6">
              <w:rPr>
                <w:rFonts w:ascii="GHEA Grapalat" w:hAnsi="GHEA Grapalat"/>
                <w:i/>
                <w:color w:val="000000"/>
                <w:sz w:val="22"/>
                <w:szCs w:val="22"/>
              </w:rPr>
              <w:t xml:space="preserve"> օրվանից 21 </w:t>
            </w:r>
            <w:proofErr w:type="spellStart"/>
            <w:r w:rsidRPr="001053E6">
              <w:rPr>
                <w:rFonts w:ascii="GHEA Grapalat" w:hAnsi="GHEA Grapalat"/>
                <w:i/>
                <w:color w:val="000000"/>
                <w:sz w:val="22"/>
                <w:szCs w:val="22"/>
                <w:lang w:val="en-US"/>
              </w:rPr>
              <w:t>օր</w:t>
            </w:r>
            <w:proofErr w:type="spellEnd"/>
            <w:r w:rsidRPr="001053E6">
              <w:rPr>
                <w:rFonts w:ascii="GHEA Grapalat" w:hAnsi="GHEA Grapalat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53E6">
              <w:rPr>
                <w:rFonts w:ascii="GHEA Grapalat" w:hAnsi="GHEA Grapalat"/>
                <w:i/>
                <w:color w:val="000000"/>
                <w:sz w:val="22"/>
                <w:szCs w:val="22"/>
                <w:lang w:val="en-US"/>
              </w:rPr>
              <w:t>հետո</w:t>
            </w:r>
            <w:proofErr w:type="spellEnd"/>
            <w:r w:rsidRPr="001053E6">
              <w:rPr>
                <w:rFonts w:ascii="GHEA Grapalat" w:hAnsi="GHEA Grapalat"/>
                <w:i/>
                <w:color w:val="000000"/>
                <w:sz w:val="22"/>
                <w:szCs w:val="22"/>
                <w:lang w:val="hy-AM"/>
              </w:rPr>
              <w:t xml:space="preserve"> </w:t>
            </w:r>
            <w:r w:rsidRPr="00136B0F">
              <w:rPr>
                <w:rFonts w:ascii="GHEA Grapalat" w:hAnsi="GHEA Grapalat"/>
                <w:i/>
                <w:color w:val="000000"/>
                <w:sz w:val="22"/>
                <w:szCs w:val="22"/>
                <w:lang w:val="hy-AM"/>
              </w:rPr>
              <w:t>մինչև 202</w:t>
            </w:r>
            <w:r>
              <w:rPr>
                <w:rFonts w:ascii="GHEA Grapalat" w:hAnsi="GHEA Grapalat"/>
                <w:i/>
                <w:color w:val="000000"/>
                <w:sz w:val="22"/>
                <w:szCs w:val="22"/>
                <w:lang w:val="hy-AM"/>
              </w:rPr>
              <w:t>5</w:t>
            </w:r>
            <w:r w:rsidRPr="00136B0F">
              <w:rPr>
                <w:rFonts w:ascii="GHEA Grapalat" w:hAnsi="GHEA Grapalat"/>
                <w:i/>
                <w:color w:val="000000"/>
                <w:sz w:val="22"/>
                <w:szCs w:val="22"/>
                <w:lang w:val="hy-AM"/>
              </w:rPr>
              <w:t xml:space="preserve"> թվականի դեկտեմբերի 25-ը, մինչև ստանձնած պարտավորությունների ողջ ծավալով կատարումը:</w:t>
            </w:r>
          </w:p>
          <w:p w14:paraId="3C190E20" w14:textId="77777777" w:rsidR="00672023" w:rsidRPr="001053E6" w:rsidRDefault="00672023" w:rsidP="00017A27">
            <w:pPr>
              <w:rPr>
                <w:rFonts w:ascii="GHEA Grapalat" w:hAnsi="GHEA Grapalat"/>
                <w:sz w:val="22"/>
                <w:szCs w:val="22"/>
                <w:lang w:val="bg-BG"/>
              </w:rPr>
            </w:pPr>
          </w:p>
        </w:tc>
      </w:tr>
    </w:tbl>
    <w:p w14:paraId="31522708" w14:textId="77777777" w:rsidR="00672023" w:rsidRPr="00E510CF" w:rsidRDefault="00672023" w:rsidP="00672023">
      <w:pPr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14:paraId="37B029BC" w14:textId="77777777" w:rsidR="00672023" w:rsidRPr="00E510CF" w:rsidRDefault="00672023" w:rsidP="00672023">
      <w:pPr>
        <w:rPr>
          <w:rFonts w:ascii="GHEA Grapalat" w:hAnsi="GHEA Grapalat"/>
          <w:sz w:val="22"/>
          <w:szCs w:val="22"/>
        </w:rPr>
      </w:pPr>
    </w:p>
    <w:p w14:paraId="7C3DE43D" w14:textId="77777777" w:rsidR="00672023" w:rsidRPr="00E510CF" w:rsidRDefault="00672023" w:rsidP="00672023">
      <w:pPr>
        <w:tabs>
          <w:tab w:val="left" w:pos="1416"/>
          <w:tab w:val="left" w:pos="2124"/>
          <w:tab w:val="left" w:pos="3518"/>
        </w:tabs>
        <w:rPr>
          <w:rFonts w:ascii="GHEA Grapalat" w:hAnsi="GHEA Grapalat" w:cs="Sylfaen"/>
          <w:sz w:val="22"/>
          <w:szCs w:val="22"/>
        </w:rPr>
      </w:pPr>
    </w:p>
    <w:p w14:paraId="6D69FB48" w14:textId="77777777" w:rsidR="00672023" w:rsidRPr="00672023" w:rsidRDefault="00672023" w:rsidP="00672023">
      <w:pPr>
        <w:jc w:val="both"/>
        <w:rPr>
          <w:rFonts w:ascii="GHEA Grapalat" w:hAnsi="GHEA Grapalat" w:cs="Sylfaen"/>
          <w:b/>
          <w:i/>
          <w:sz w:val="22"/>
          <w:szCs w:val="22"/>
        </w:rPr>
      </w:pPr>
    </w:p>
    <w:p w14:paraId="15D9F491" w14:textId="77777777" w:rsidR="00672023" w:rsidRPr="00061CD2" w:rsidRDefault="00672023" w:rsidP="00672023">
      <w:pPr>
        <w:rPr>
          <w:rFonts w:ascii="GHEA Grapalat" w:hAnsi="GHEA Grapalat"/>
          <w:sz w:val="22"/>
          <w:szCs w:val="22"/>
          <w:lang w:val="hy-AM"/>
        </w:rPr>
      </w:pPr>
      <w:r w:rsidRPr="00E510CF">
        <w:rPr>
          <w:rFonts w:ascii="GHEA Grapalat" w:hAnsi="GHEA Grapalat"/>
          <w:sz w:val="22"/>
          <w:szCs w:val="22"/>
          <w:lang w:val="af-ZA"/>
        </w:rPr>
        <w:t xml:space="preserve">                                                        </w:t>
      </w:r>
    </w:p>
    <w:p w14:paraId="65881872" w14:textId="77777777" w:rsidR="00672023" w:rsidRPr="00E510CF" w:rsidRDefault="00672023" w:rsidP="00672023">
      <w:pPr>
        <w:rPr>
          <w:rFonts w:ascii="GHEA Grapalat" w:hAnsi="GHEA Grapalat"/>
          <w:sz w:val="22"/>
          <w:szCs w:val="22"/>
          <w:lang w:val="af-ZA"/>
        </w:rPr>
      </w:pPr>
      <w:r w:rsidRPr="00E510CF">
        <w:rPr>
          <w:rFonts w:ascii="GHEA Grapalat" w:hAnsi="GHEA Grapalat"/>
          <w:sz w:val="22"/>
          <w:szCs w:val="22"/>
          <w:lang w:val="es-ES"/>
        </w:rPr>
        <w:t xml:space="preserve">                               </w:t>
      </w:r>
    </w:p>
    <w:p w14:paraId="311EA8FA" w14:textId="77777777" w:rsidR="00672023" w:rsidRPr="00E510CF" w:rsidRDefault="00672023" w:rsidP="00672023">
      <w:pPr>
        <w:jc w:val="right"/>
        <w:rPr>
          <w:rFonts w:ascii="GHEA Grapalat" w:hAnsi="GHEA Grapalat" w:cs="Sylfaen"/>
          <w:b/>
          <w:i/>
          <w:sz w:val="22"/>
          <w:szCs w:val="22"/>
          <w:lang w:val="es-ES"/>
        </w:rPr>
      </w:pPr>
    </w:p>
    <w:p w14:paraId="00455751" w14:textId="77777777" w:rsidR="00672023" w:rsidRPr="00E510CF" w:rsidRDefault="00672023" w:rsidP="00672023">
      <w:pPr>
        <w:rPr>
          <w:rFonts w:ascii="GHEA Grapalat" w:hAnsi="GHEA Grapalat"/>
          <w:sz w:val="22"/>
          <w:szCs w:val="22"/>
          <w:lang w:val="es-ES"/>
        </w:rPr>
      </w:pPr>
    </w:p>
    <w:p w14:paraId="7F335F64" w14:textId="77777777" w:rsidR="00672023" w:rsidRPr="00E510CF" w:rsidRDefault="00672023" w:rsidP="00672023">
      <w:pPr>
        <w:rPr>
          <w:rFonts w:ascii="GHEA Grapalat" w:hAnsi="GHEA Grapalat"/>
          <w:sz w:val="22"/>
          <w:szCs w:val="22"/>
          <w:lang w:val="es-ES"/>
        </w:rPr>
      </w:pPr>
    </w:p>
    <w:p w14:paraId="70DF7C88" w14:textId="77777777" w:rsidR="00672023" w:rsidRPr="00136B0F" w:rsidRDefault="00672023" w:rsidP="00672023">
      <w:pPr>
        <w:spacing w:line="276" w:lineRule="auto"/>
        <w:ind w:firstLine="709"/>
        <w:jc w:val="center"/>
        <w:rPr>
          <w:rFonts w:ascii="GHEA Grapalat" w:hAnsi="GHEA Grapalat"/>
          <w:b/>
          <w:sz w:val="22"/>
          <w:szCs w:val="22"/>
        </w:rPr>
      </w:pPr>
    </w:p>
    <w:p w14:paraId="48B969B6" w14:textId="77777777" w:rsidR="00672023" w:rsidRPr="00136B0F" w:rsidRDefault="00672023" w:rsidP="00672023">
      <w:pPr>
        <w:spacing w:line="276" w:lineRule="auto"/>
        <w:ind w:firstLine="709"/>
        <w:jc w:val="center"/>
        <w:rPr>
          <w:rFonts w:ascii="GHEA Grapalat" w:hAnsi="GHEA Grapalat"/>
          <w:b/>
          <w:sz w:val="22"/>
          <w:szCs w:val="22"/>
        </w:rPr>
      </w:pPr>
    </w:p>
    <w:p w14:paraId="0C195226" w14:textId="77777777" w:rsidR="00672023" w:rsidRPr="00136B0F" w:rsidRDefault="00672023" w:rsidP="00672023">
      <w:pPr>
        <w:spacing w:line="276" w:lineRule="auto"/>
        <w:ind w:firstLine="709"/>
        <w:jc w:val="center"/>
        <w:rPr>
          <w:rFonts w:ascii="GHEA Grapalat" w:hAnsi="GHEA Grapalat"/>
          <w:b/>
          <w:sz w:val="22"/>
          <w:szCs w:val="22"/>
        </w:rPr>
      </w:pPr>
    </w:p>
    <w:p w14:paraId="427125EA" w14:textId="77777777" w:rsidR="00672023" w:rsidRPr="00136B0F" w:rsidRDefault="00672023" w:rsidP="00672023">
      <w:pPr>
        <w:spacing w:line="276" w:lineRule="auto"/>
        <w:ind w:firstLine="709"/>
        <w:jc w:val="center"/>
        <w:rPr>
          <w:rFonts w:ascii="GHEA Grapalat" w:hAnsi="GHEA Grapalat"/>
          <w:b/>
          <w:sz w:val="22"/>
          <w:szCs w:val="22"/>
        </w:rPr>
      </w:pPr>
    </w:p>
    <w:p w14:paraId="09C85EFF" w14:textId="77777777" w:rsidR="00672023" w:rsidRPr="00136B0F" w:rsidRDefault="00672023" w:rsidP="00672023">
      <w:pPr>
        <w:spacing w:line="276" w:lineRule="auto"/>
        <w:ind w:firstLine="709"/>
        <w:jc w:val="center"/>
        <w:rPr>
          <w:rFonts w:ascii="GHEA Grapalat" w:hAnsi="GHEA Grapalat"/>
          <w:b/>
          <w:sz w:val="22"/>
          <w:szCs w:val="22"/>
        </w:rPr>
      </w:pPr>
    </w:p>
    <w:p w14:paraId="66F12012" w14:textId="77777777" w:rsidR="00672023" w:rsidRPr="00136B0F" w:rsidRDefault="00672023" w:rsidP="00672023">
      <w:pPr>
        <w:spacing w:line="276" w:lineRule="auto"/>
        <w:ind w:firstLine="709"/>
        <w:jc w:val="center"/>
        <w:rPr>
          <w:rFonts w:ascii="GHEA Grapalat" w:hAnsi="GHEA Grapalat"/>
          <w:b/>
          <w:sz w:val="22"/>
          <w:szCs w:val="22"/>
        </w:rPr>
      </w:pPr>
    </w:p>
    <w:p w14:paraId="4B683EA9" w14:textId="77777777" w:rsidR="00672023" w:rsidRPr="00136B0F" w:rsidRDefault="00672023" w:rsidP="00672023">
      <w:pPr>
        <w:spacing w:line="276" w:lineRule="auto"/>
        <w:ind w:firstLine="709"/>
        <w:jc w:val="center"/>
        <w:rPr>
          <w:rFonts w:ascii="GHEA Grapalat" w:hAnsi="GHEA Grapalat"/>
          <w:b/>
          <w:sz w:val="22"/>
          <w:szCs w:val="22"/>
        </w:rPr>
      </w:pPr>
    </w:p>
    <w:p w14:paraId="7938B75A" w14:textId="77777777" w:rsidR="00672023" w:rsidRPr="00136B0F" w:rsidRDefault="00672023" w:rsidP="00672023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</w:p>
    <w:p w14:paraId="0FDEEF5C" w14:textId="77777777" w:rsidR="00672023" w:rsidRPr="00136B0F" w:rsidRDefault="00672023" w:rsidP="00672023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</w:p>
    <w:p w14:paraId="7691530B" w14:textId="77777777" w:rsidR="00672023" w:rsidRPr="00136B0F" w:rsidRDefault="00672023" w:rsidP="00672023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</w:p>
    <w:p w14:paraId="402BB6CC" w14:textId="77777777" w:rsidR="00672023" w:rsidRPr="00136B0F" w:rsidRDefault="00672023" w:rsidP="00672023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</w:p>
    <w:p w14:paraId="681075DE" w14:textId="77777777" w:rsidR="00672023" w:rsidRPr="00136B0F" w:rsidRDefault="00672023" w:rsidP="00672023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</w:p>
    <w:p w14:paraId="5A86A39B" w14:textId="77777777" w:rsidR="00672023" w:rsidRPr="00136B0F" w:rsidRDefault="00672023" w:rsidP="00672023">
      <w:pPr>
        <w:spacing w:line="276" w:lineRule="auto"/>
        <w:jc w:val="right"/>
        <w:rPr>
          <w:rFonts w:ascii="GHEA Grapalat" w:hAnsi="GHEA Grapalat"/>
          <w:b/>
          <w:sz w:val="22"/>
          <w:szCs w:val="22"/>
        </w:rPr>
      </w:pPr>
    </w:p>
    <w:p w14:paraId="7A3F68F7" w14:textId="77777777" w:rsidR="00672023" w:rsidRPr="00136B0F" w:rsidRDefault="00672023" w:rsidP="00672023">
      <w:pPr>
        <w:spacing w:line="276" w:lineRule="auto"/>
        <w:jc w:val="right"/>
        <w:rPr>
          <w:rFonts w:ascii="GHEA Grapalat" w:hAnsi="GHEA Grapalat"/>
          <w:b/>
          <w:sz w:val="22"/>
          <w:szCs w:val="22"/>
        </w:rPr>
      </w:pPr>
    </w:p>
    <w:p w14:paraId="6DAACF01" w14:textId="77777777" w:rsidR="00672023" w:rsidRPr="00136B0F" w:rsidRDefault="00672023" w:rsidP="00672023">
      <w:pPr>
        <w:spacing w:line="276" w:lineRule="auto"/>
        <w:jc w:val="right"/>
        <w:rPr>
          <w:rFonts w:ascii="GHEA Grapalat" w:hAnsi="GHEA Grapalat"/>
          <w:b/>
          <w:sz w:val="22"/>
          <w:szCs w:val="22"/>
        </w:rPr>
      </w:pPr>
    </w:p>
    <w:p w14:paraId="4CD43C31" w14:textId="77777777" w:rsidR="00672023" w:rsidRPr="00136B0F" w:rsidRDefault="00672023" w:rsidP="00672023">
      <w:pPr>
        <w:spacing w:line="276" w:lineRule="auto"/>
        <w:jc w:val="right"/>
        <w:rPr>
          <w:rFonts w:ascii="GHEA Grapalat" w:hAnsi="GHEA Grapalat"/>
          <w:b/>
          <w:sz w:val="22"/>
          <w:szCs w:val="22"/>
        </w:rPr>
      </w:pPr>
    </w:p>
    <w:p w14:paraId="0516141F" w14:textId="77777777" w:rsidR="00672023" w:rsidRPr="00136B0F" w:rsidRDefault="00672023" w:rsidP="00672023">
      <w:pPr>
        <w:spacing w:line="276" w:lineRule="auto"/>
        <w:jc w:val="right"/>
        <w:rPr>
          <w:rFonts w:ascii="GHEA Grapalat" w:hAnsi="GHEA Grapalat"/>
          <w:b/>
          <w:sz w:val="22"/>
          <w:szCs w:val="22"/>
        </w:rPr>
      </w:pPr>
    </w:p>
    <w:p w14:paraId="3B0EA774" w14:textId="77777777" w:rsidR="00672023" w:rsidRPr="00672023" w:rsidRDefault="00672023" w:rsidP="00672023">
      <w:pPr>
        <w:spacing w:line="276" w:lineRule="auto"/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E510CF">
        <w:rPr>
          <w:rFonts w:ascii="GHEA Grapalat" w:hAnsi="GHEA Grapalat"/>
          <w:b/>
          <w:sz w:val="22"/>
          <w:szCs w:val="22"/>
          <w:lang w:val="en-US"/>
        </w:rPr>
        <w:t>Հավելված</w:t>
      </w:r>
      <w:proofErr w:type="spellEnd"/>
    </w:p>
    <w:p w14:paraId="3C3ADDD7" w14:textId="77777777" w:rsidR="00672023" w:rsidRPr="00E510CF" w:rsidRDefault="00672023" w:rsidP="00672023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395D4CA2" w14:textId="77777777" w:rsidR="00672023" w:rsidRPr="00E510CF" w:rsidRDefault="00672023" w:rsidP="00672023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E510CF">
        <w:rPr>
          <w:rFonts w:ascii="GHEA Grapalat" w:hAnsi="GHEA Grapalat"/>
          <w:b/>
          <w:bCs/>
          <w:sz w:val="22"/>
          <w:szCs w:val="22"/>
          <w:lang w:val="hy-AM"/>
        </w:rPr>
        <w:t>Ընդհանուր պահանջներ</w:t>
      </w:r>
    </w:p>
    <w:p w14:paraId="4B51C049" w14:textId="77777777" w:rsidR="00672023" w:rsidRPr="00E510CF" w:rsidRDefault="00672023" w:rsidP="00672023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1A4A9DC5" w14:textId="77777777" w:rsidR="00672023" w:rsidRPr="00E510CF" w:rsidRDefault="00672023" w:rsidP="00672023">
      <w:pPr>
        <w:rPr>
          <w:rFonts w:ascii="GHEA Grapalat" w:hAnsi="GHEA Grapalat"/>
          <w:sz w:val="22"/>
          <w:szCs w:val="22"/>
          <w:lang w:val="hy-AM"/>
        </w:rPr>
      </w:pPr>
      <w:r w:rsidRPr="00E510CF">
        <w:rPr>
          <w:rFonts w:ascii="GHEA Grapalat" w:hAnsi="GHEA Grapalat"/>
          <w:sz w:val="22"/>
          <w:szCs w:val="22"/>
          <w:lang w:val="es-ES"/>
        </w:rPr>
        <w:t>«</w:t>
      </w:r>
      <w:proofErr w:type="spellStart"/>
      <w:r w:rsidRPr="00E510CF">
        <w:rPr>
          <w:rFonts w:ascii="GHEA Grapalat" w:hAnsi="GHEA Grapalat"/>
          <w:sz w:val="22"/>
          <w:szCs w:val="22"/>
          <w:lang w:val="es-ES"/>
        </w:rPr>
        <w:t>Վերջնական</w:t>
      </w:r>
      <w:proofErr w:type="spellEnd"/>
      <w:r w:rsidRPr="00E510CF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E510CF">
        <w:rPr>
          <w:rFonts w:ascii="GHEA Grapalat" w:hAnsi="GHEA Grapalat"/>
          <w:sz w:val="22"/>
          <w:szCs w:val="22"/>
          <w:lang w:val="es-ES"/>
        </w:rPr>
        <w:t>կետերի</w:t>
      </w:r>
      <w:proofErr w:type="spellEnd"/>
      <w:r w:rsidRPr="00E510CF">
        <w:rPr>
          <w:rFonts w:ascii="GHEA Grapalat" w:hAnsi="GHEA Grapalat"/>
          <w:sz w:val="22"/>
          <w:szCs w:val="22"/>
          <w:lang w:val="hy-AM"/>
        </w:rPr>
        <w:t xml:space="preserve"> և սերվերների</w:t>
      </w:r>
      <w:r w:rsidRPr="00E510CF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E510CF">
        <w:rPr>
          <w:rFonts w:ascii="GHEA Grapalat" w:hAnsi="GHEA Grapalat"/>
          <w:sz w:val="22"/>
          <w:szCs w:val="22"/>
          <w:lang w:val="es-ES"/>
        </w:rPr>
        <w:t>հակավիրուսային</w:t>
      </w:r>
      <w:proofErr w:type="spellEnd"/>
      <w:r w:rsidRPr="00E510CF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E510CF">
        <w:rPr>
          <w:rFonts w:ascii="GHEA Grapalat" w:hAnsi="GHEA Grapalat"/>
          <w:sz w:val="22"/>
          <w:szCs w:val="22"/>
          <w:lang w:val="es-ES"/>
        </w:rPr>
        <w:t>պաշտպանության</w:t>
      </w:r>
      <w:proofErr w:type="spellEnd"/>
      <w:r w:rsidRPr="00E510CF">
        <w:rPr>
          <w:rFonts w:ascii="GHEA Grapalat" w:hAnsi="GHEA Grapalat"/>
          <w:sz w:val="22"/>
          <w:szCs w:val="22"/>
          <w:lang w:val="es-ES"/>
        </w:rPr>
        <w:t xml:space="preserve">» </w:t>
      </w:r>
      <w:proofErr w:type="spellStart"/>
      <w:r w:rsidRPr="00E510CF">
        <w:rPr>
          <w:rFonts w:ascii="GHEA Grapalat" w:hAnsi="GHEA Grapalat"/>
          <w:sz w:val="22"/>
          <w:szCs w:val="22"/>
          <w:lang w:val="es-ES"/>
        </w:rPr>
        <w:t>ծրագրի</w:t>
      </w:r>
      <w:proofErr w:type="spellEnd"/>
      <w:r w:rsidRPr="00E510CF">
        <w:rPr>
          <w:rFonts w:ascii="GHEA Grapalat" w:hAnsi="GHEA Grapalat"/>
          <w:sz w:val="22"/>
          <w:szCs w:val="22"/>
          <w:lang w:val="es-ES"/>
        </w:rPr>
        <w:t xml:space="preserve"> 500 </w:t>
      </w:r>
      <w:r w:rsidRPr="00E510CF">
        <w:rPr>
          <w:rFonts w:ascii="GHEA Grapalat" w:hAnsi="GHEA Grapalat"/>
          <w:sz w:val="22"/>
          <w:szCs w:val="22"/>
          <w:lang w:val="hy-AM"/>
        </w:rPr>
        <w:t>հանգույցների համար:</w:t>
      </w:r>
    </w:p>
    <w:p w14:paraId="3B933B99" w14:textId="77777777" w:rsidR="00672023" w:rsidRPr="00E510CF" w:rsidRDefault="00672023" w:rsidP="00672023">
      <w:pPr>
        <w:pStyle w:val="ListParagraph"/>
        <w:numPr>
          <w:ilvl w:val="0"/>
          <w:numId w:val="11"/>
        </w:numPr>
        <w:spacing w:after="160" w:line="259" w:lineRule="auto"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  <w:lang w:val="hy-AM"/>
        </w:rPr>
        <w:t>Ներկայացված արտադրողը պետք է լինի Gartner magic quadrant լիդերների ցանկում:</w:t>
      </w:r>
    </w:p>
    <w:p w14:paraId="1A623CCB" w14:textId="77777777" w:rsidR="00672023" w:rsidRPr="00E510CF" w:rsidRDefault="00672023" w:rsidP="00672023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  <w:lang w:val="hy-AM"/>
        </w:rPr>
        <w:t>Մատակարարը պետք է իրականացնի տեղադրման և կարգաբերման աշխա</w:t>
      </w:r>
      <w:r>
        <w:rPr>
          <w:rFonts w:ascii="GHEA Grapalat" w:hAnsi="GHEA Grapalat"/>
          <w:lang w:val="hy-AM"/>
        </w:rPr>
        <w:t>տ</w:t>
      </w:r>
      <w:r w:rsidRPr="00E510CF">
        <w:rPr>
          <w:rFonts w:ascii="GHEA Grapalat" w:hAnsi="GHEA Grapalat"/>
          <w:lang w:val="hy-AM"/>
        </w:rPr>
        <w:t xml:space="preserve">անքները </w:t>
      </w:r>
      <w:r>
        <w:rPr>
          <w:rFonts w:ascii="GHEA Grapalat" w:hAnsi="GHEA Grapalat"/>
          <w:lang w:val="hy-AM"/>
        </w:rPr>
        <w:t>հաշվառման-քննական ծառայությունների մատուցման, թույլտվությունների և լիցենզավորման վարչություն</w:t>
      </w:r>
      <w:r w:rsidRPr="00E510CF">
        <w:rPr>
          <w:rFonts w:ascii="GHEA Grapalat" w:hAnsi="GHEA Grapalat"/>
          <w:lang w:val="hy-AM"/>
        </w:rPr>
        <w:t xml:space="preserve"> բոլոր ստարաբաժանումներում:</w:t>
      </w:r>
    </w:p>
    <w:p w14:paraId="45C2F3EA" w14:textId="77777777" w:rsidR="00672023" w:rsidRPr="00E510CF" w:rsidRDefault="00672023" w:rsidP="00672023">
      <w:pPr>
        <w:pStyle w:val="ListParagraph"/>
        <w:numPr>
          <w:ilvl w:val="0"/>
          <w:numId w:val="11"/>
        </w:numPr>
        <w:spacing w:after="160" w:line="259" w:lineRule="auto"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  <w:lang w:val="hy-AM"/>
        </w:rPr>
        <w:t xml:space="preserve">Մատակարարը պետք է ներկայացնի արտադրողի կողմից ավտորիզացման նամակ </w:t>
      </w:r>
      <w:r w:rsidRPr="00E510CF">
        <w:rPr>
          <w:rFonts w:ascii="GHEA Grapalat" w:hAnsi="GHEA Grapalat"/>
          <w:bCs/>
          <w:lang w:val="hy-AM"/>
        </w:rPr>
        <w:t>(MAF)</w:t>
      </w:r>
      <w:r w:rsidRPr="00E510CF">
        <w:rPr>
          <w:rFonts w:ascii="GHEA Grapalat" w:hAnsi="GHEA Grapalat"/>
          <w:lang w:val="hy-AM"/>
        </w:rPr>
        <w:t xml:space="preserve">: </w:t>
      </w:r>
    </w:p>
    <w:p w14:paraId="63142C60" w14:textId="77777777" w:rsidR="00672023" w:rsidRPr="00E510CF" w:rsidRDefault="00672023" w:rsidP="00672023">
      <w:pPr>
        <w:rPr>
          <w:rFonts w:ascii="GHEA Grapalat" w:hAnsi="GHEA Grapalat"/>
          <w:sz w:val="22"/>
          <w:szCs w:val="22"/>
          <w:lang w:val="hy-AM"/>
        </w:rPr>
      </w:pPr>
    </w:p>
    <w:p w14:paraId="17F74CF3" w14:textId="77777777" w:rsidR="00672023" w:rsidRPr="00E510CF" w:rsidRDefault="00672023" w:rsidP="00672023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E510CF">
        <w:rPr>
          <w:rFonts w:ascii="GHEA Grapalat" w:hAnsi="GHEA Grapalat"/>
          <w:b/>
          <w:bCs/>
          <w:sz w:val="22"/>
          <w:szCs w:val="22"/>
          <w:lang w:val="hy-AM"/>
        </w:rPr>
        <w:t>Վերջնական կետերի եվ սերվերների պաշտպանության հակավիրուսային համակարգի տեխնիկական պահանջներ</w:t>
      </w:r>
    </w:p>
    <w:tbl>
      <w:tblPr>
        <w:tblW w:w="474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8"/>
        <w:gridCol w:w="2097"/>
        <w:gridCol w:w="6692"/>
      </w:tblGrid>
      <w:tr w:rsidR="00672023" w:rsidRPr="00E510CF" w14:paraId="40FE62BB" w14:textId="77777777" w:rsidTr="00017A27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54FB33D" w14:textId="77777777" w:rsidR="00672023" w:rsidRPr="00E510CF" w:rsidRDefault="00672023" w:rsidP="00017A27">
            <w:pPr>
              <w:pStyle w:val="a1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>№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D9BDE09" w14:textId="77777777" w:rsidR="00672023" w:rsidRPr="00E510CF" w:rsidRDefault="00672023" w:rsidP="00017A27">
            <w:pPr>
              <w:pStyle w:val="a1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Չափորոշիչ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FA1E5EC" w14:textId="77777777" w:rsidR="00672023" w:rsidRPr="00E510CF" w:rsidRDefault="00672023" w:rsidP="00017A27">
            <w:pPr>
              <w:pStyle w:val="a1"/>
              <w:jc w:val="left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Ֆունկցիոնալ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նկարագր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</w:p>
        </w:tc>
      </w:tr>
      <w:tr w:rsidR="00672023" w:rsidRPr="00E510CF" w14:paraId="7C01EBD1" w14:textId="77777777" w:rsidTr="00017A2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6B29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>Թարմացում</w:t>
            </w:r>
            <w:proofErr w:type="spellEnd"/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>կառավարում</w:t>
            </w:r>
            <w:proofErr w:type="spellEnd"/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  <w:t>և</w:t>
            </w:r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>հաշվետվություն</w:t>
            </w:r>
            <w:proofErr w:type="spellEnd"/>
          </w:p>
        </w:tc>
      </w:tr>
      <w:tr w:rsidR="00672023" w:rsidRPr="00C63C52" w14:paraId="3AAEB5E0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AEBA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14E0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կենտրոնացված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կառավարում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A03B" w14:textId="77777777" w:rsidR="00672023" w:rsidRPr="00E510CF" w:rsidRDefault="00672023" w:rsidP="00017A27">
            <w:pPr>
              <w:pStyle w:val="a0"/>
              <w:numPr>
                <w:ilvl w:val="0"/>
                <w:numId w:val="3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Կենտրոնացված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մեկ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կոնսոլից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աշխարհագրորեն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ցրված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կայքերի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`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կլայենտ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(customer)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տարբեր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խմբեր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ստեղծելու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խմբերին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իրենց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սեփական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քաղաքականությունը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վերագրելու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ությամբ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2344BC85" w14:textId="77777777" w:rsidR="00672023" w:rsidRPr="00E510CF" w:rsidRDefault="00672023" w:rsidP="00017A27">
            <w:pPr>
              <w:pStyle w:val="a0"/>
              <w:numPr>
                <w:ilvl w:val="0"/>
                <w:numId w:val="3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Բազմաթիվ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ադմինիստրատորների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վահանակի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մուտքի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տրամադրում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յուրաքանչյուր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ադմինիստրատորի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մուտքի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մակարդակ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խմբեր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 սահմանում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որոն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ց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կարող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է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: </w:t>
            </w:r>
          </w:p>
          <w:p w14:paraId="1F00FFED" w14:textId="77777777" w:rsidR="00672023" w:rsidRPr="00E510CF" w:rsidRDefault="00672023" w:rsidP="00017A27">
            <w:pPr>
              <w:pStyle w:val="a0"/>
              <w:numPr>
                <w:ilvl w:val="0"/>
                <w:numId w:val="3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Զ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անգվածային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վարակների հայտնաբերում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ադմինիստրատորների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ծանուցում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0466F720" w14:textId="77777777" w:rsidR="00672023" w:rsidRPr="00E510CF" w:rsidRDefault="00672023" w:rsidP="00017A27">
            <w:pPr>
              <w:pStyle w:val="a0"/>
              <w:numPr>
                <w:ilvl w:val="0"/>
                <w:numId w:val="3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Ինտեգրում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Active Directory- 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հետ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7D2339CC" w14:textId="77777777" w:rsidR="00672023" w:rsidRPr="00E510CF" w:rsidRDefault="00672023" w:rsidP="00017A27">
            <w:pPr>
              <w:pStyle w:val="a0"/>
              <w:numPr>
                <w:ilvl w:val="0"/>
                <w:numId w:val="3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Ստեղծել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լրացուցիչ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տարածք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ի(customer)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խմբի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՝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հիմնվելով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տարբեր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պարամետրերի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վրա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ներառյալ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ցանցային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կապի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տեսակը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անլար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կապի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ID- ն,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տիրույթի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անունների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թույլատր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ումը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IP-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այլն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նշանակել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սեփական քաղաքականություն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լրացուցիչ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տեղակայման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4B6D49A2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</w:p>
        </w:tc>
      </w:tr>
      <w:tr w:rsidR="00672023" w:rsidRPr="00C63C52" w14:paraId="47F827E5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2D09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AA3A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կողմից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թարմացման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կառավարում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6BDC" w14:textId="77777777" w:rsidR="00672023" w:rsidRPr="00E510CF" w:rsidRDefault="00672023" w:rsidP="00017A27">
            <w:pPr>
              <w:pStyle w:val="a0"/>
              <w:numPr>
                <w:ilvl w:val="0"/>
                <w:numId w:val="4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սերվերում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թարմացումները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ներբեռնելու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դրանք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ներին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բաժանելու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ժամանակն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ժամանակահատվածը</w:t>
            </w:r>
            <w:proofErr w:type="spellEnd"/>
            <w:r w:rsidRPr="00E510CF">
              <w:rPr>
                <w:rFonts w:ascii="GHEA Grapalat" w:hAnsi="GHEA Grapalat" w:cs="Calibri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սահմանելու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հնարավորություն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: </w:t>
            </w:r>
          </w:p>
          <w:p w14:paraId="0BE982E9" w14:textId="77777777" w:rsidR="00672023" w:rsidRPr="00E510CF" w:rsidRDefault="00672023" w:rsidP="00017A27">
            <w:pPr>
              <w:pStyle w:val="a0"/>
              <w:numPr>
                <w:ilvl w:val="0"/>
                <w:numId w:val="4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Հեռավ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ր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կայքերում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բովանդակության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բաշխման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կետ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(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թարմացման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գործ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իքներ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)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նշանակելու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հնարավորություն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՝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թարմացումների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բաշխումն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օպտիմալացնելու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184FC9A9" w14:textId="77777777" w:rsidR="00672023" w:rsidRPr="00E510CF" w:rsidRDefault="00672023" w:rsidP="00017A27">
            <w:pPr>
              <w:pStyle w:val="a0"/>
              <w:numPr>
                <w:ilvl w:val="0"/>
                <w:numId w:val="4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Շարժական կլայենտների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(customer)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համար (նոութբուքեր), որոնք կորպորատիվ ցանցից դուրս են, ուղղակիորեն թույլատրել վաճառողի կայքի բովանդակության թարմացումները:</w:t>
            </w:r>
          </w:p>
        </w:tc>
      </w:tr>
      <w:tr w:rsidR="00672023" w:rsidRPr="00C63C52" w14:paraId="6BDD1ACA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4B52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3512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կողմից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պաշտպանություն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DACB" w14:textId="77777777" w:rsidR="00672023" w:rsidRPr="00E510CF" w:rsidRDefault="00672023" w:rsidP="00017A27">
            <w:pPr>
              <w:pStyle w:val="a0"/>
              <w:numPr>
                <w:ilvl w:val="0"/>
                <w:numId w:val="4"/>
              </w:numPr>
              <w:ind w:left="180" w:hanging="142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ջնջելու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բեռնաթափելու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գաղտնաբառի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քաղաքականություն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սահմանելը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30F75CC3" w14:textId="77777777" w:rsidR="00672023" w:rsidRPr="00E510CF" w:rsidRDefault="00672023" w:rsidP="00017A27">
            <w:pPr>
              <w:pStyle w:val="a0"/>
              <w:numPr>
                <w:ilvl w:val="0"/>
                <w:numId w:val="4"/>
              </w:numPr>
              <w:ind w:left="180" w:hanging="142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ի(customer)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պաշտպանություն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չարտոնված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ընդհատումից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1CAE7577" w14:textId="77777777" w:rsidR="00672023" w:rsidRPr="00E510CF" w:rsidRDefault="00672023" w:rsidP="00017A27">
            <w:pPr>
              <w:pStyle w:val="a0"/>
              <w:numPr>
                <w:ilvl w:val="0"/>
                <w:numId w:val="4"/>
              </w:numPr>
              <w:ind w:left="180" w:hanging="142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ի(customer)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կազմաձևի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ամբողջականության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պաշտպանություն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</w:tc>
      </w:tr>
      <w:tr w:rsidR="00672023" w:rsidRPr="00C63C52" w14:paraId="004EA549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98F1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1C36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  <w:highlight w:val="yellow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կողմի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տեղադրում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կառավարում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021C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Տեղադրում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6B9DB261" w14:textId="77777777" w:rsidR="00672023" w:rsidRPr="00E510CF" w:rsidRDefault="00672023" w:rsidP="00017A27">
            <w:pPr>
              <w:pStyle w:val="a0"/>
              <w:numPr>
                <w:ilvl w:val="0"/>
                <w:numId w:val="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ի(customer)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տեղադրու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ց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տեղահանելուց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հետո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համակարգիչը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վերագործարկել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ու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անհրաժեշտ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ության բացակայություն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1BD114A6" w14:textId="77777777" w:rsidR="00672023" w:rsidRPr="00E510CF" w:rsidRDefault="00672023" w:rsidP="00017A27">
            <w:pPr>
              <w:pStyle w:val="a0"/>
              <w:numPr>
                <w:ilvl w:val="0"/>
                <w:numId w:val="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ի(customer)  «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լուռ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»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տեղադրման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հնարավորություն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3F11DCE0" w14:textId="77777777" w:rsidR="00672023" w:rsidRPr="00672023" w:rsidRDefault="00672023" w:rsidP="00017A27">
            <w:pPr>
              <w:pStyle w:val="ListParagraph"/>
              <w:numPr>
                <w:ilvl w:val="0"/>
                <w:numId w:val="6"/>
              </w:numPr>
              <w:ind w:left="180" w:hanging="180"/>
              <w:rPr>
                <w:rFonts w:ascii="GHEA Grapalat" w:hAnsi="GHEA Grapalat" w:cs="Calibri"/>
                <w:lang w:val="en-US"/>
              </w:rPr>
            </w:pPr>
            <w:r w:rsidRPr="00E510CF">
              <w:rPr>
                <w:rFonts w:ascii="GHEA Grapalat" w:hAnsi="GHEA Grapalat" w:cs="Calibri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</w:rPr>
              <w:t>ի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(customer)  </w:t>
            </w:r>
            <w:r w:rsidRPr="00E510CF">
              <w:rPr>
                <w:rFonts w:ascii="GHEA Grapalat" w:hAnsi="GHEA Grapalat" w:cs="Calibri"/>
              </w:rPr>
              <w:t>բաշխման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 </w:t>
            </w:r>
            <w:r w:rsidRPr="00E510CF">
              <w:rPr>
                <w:rFonts w:ascii="GHEA Grapalat" w:hAnsi="GHEA Grapalat" w:cs="Calibri"/>
              </w:rPr>
              <w:t>հավաքածուի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 </w:t>
            </w:r>
            <w:r w:rsidRPr="00E510CF">
              <w:rPr>
                <w:rFonts w:ascii="GHEA Grapalat" w:hAnsi="GHEA Grapalat" w:cs="Calibri"/>
              </w:rPr>
              <w:t>ստեղծում</w:t>
            </w:r>
            <w:r w:rsidRPr="00672023">
              <w:rPr>
                <w:rFonts w:ascii="GHEA Grapalat" w:hAnsi="GHEA Grapalat" w:cs="Calibri"/>
                <w:lang w:val="en-US"/>
              </w:rPr>
              <w:t>`</w:t>
            </w:r>
            <w:r w:rsidRPr="00E510CF">
              <w:rPr>
                <w:rFonts w:ascii="GHEA Grapalat" w:hAnsi="GHEA Grapalat" w:cs="Calibri"/>
                <w:lang w:val="hy-AM"/>
              </w:rPr>
              <w:t xml:space="preserve"> </w:t>
            </w:r>
            <w:r w:rsidRPr="00E510CF">
              <w:rPr>
                <w:rFonts w:ascii="GHEA Grapalat" w:hAnsi="GHEA Grapalat" w:cs="Calibri"/>
              </w:rPr>
              <w:t>նշված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 </w:t>
            </w:r>
            <w:r w:rsidRPr="00E510CF">
              <w:rPr>
                <w:rFonts w:ascii="GHEA Grapalat" w:hAnsi="GHEA Grapalat" w:cs="Calibri"/>
              </w:rPr>
              <w:t>պարամետրերով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 (</w:t>
            </w:r>
            <w:r w:rsidRPr="00E510CF">
              <w:rPr>
                <w:rFonts w:ascii="GHEA Grapalat" w:hAnsi="GHEA Grapalat" w:cs="Calibri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</w:rPr>
              <w:t>ին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 </w:t>
            </w:r>
            <w:r w:rsidRPr="00E510CF">
              <w:rPr>
                <w:rFonts w:ascii="GHEA Grapalat" w:hAnsi="GHEA Grapalat" w:cs="Calibri"/>
              </w:rPr>
              <w:t>տեղափոխել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 </w:t>
            </w:r>
            <w:r w:rsidRPr="00E510CF">
              <w:rPr>
                <w:rFonts w:ascii="GHEA Grapalat" w:hAnsi="GHEA Grapalat" w:cs="Calibri"/>
              </w:rPr>
              <w:t>նշված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 </w:t>
            </w:r>
            <w:r w:rsidRPr="00E510CF">
              <w:rPr>
                <w:rFonts w:ascii="GHEA Grapalat" w:hAnsi="GHEA Grapalat" w:cs="Calibri"/>
              </w:rPr>
              <w:t>խումբ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, </w:t>
            </w:r>
            <w:r w:rsidRPr="00E510CF">
              <w:rPr>
                <w:rFonts w:ascii="GHEA Grapalat" w:hAnsi="GHEA Grapalat" w:cs="Calibri"/>
              </w:rPr>
              <w:t>սկանավոր</w:t>
            </w:r>
            <w:r w:rsidRPr="00E510CF">
              <w:rPr>
                <w:rFonts w:ascii="GHEA Grapalat" w:hAnsi="GHEA Grapalat" w:cs="Calibri"/>
                <w:lang w:val="hy-AM"/>
              </w:rPr>
              <w:t>ել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 </w:t>
            </w:r>
            <w:r w:rsidRPr="00E510CF">
              <w:rPr>
                <w:rFonts w:ascii="GHEA Grapalat" w:hAnsi="GHEA Grapalat" w:cs="Calibri"/>
              </w:rPr>
              <w:t>տեղադրման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 </w:t>
            </w:r>
            <w:r w:rsidRPr="00E510CF">
              <w:rPr>
                <w:rFonts w:ascii="GHEA Grapalat" w:hAnsi="GHEA Grapalat" w:cs="Calibri"/>
              </w:rPr>
              <w:t>ընթացքում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 </w:t>
            </w:r>
            <w:r w:rsidRPr="00E510CF">
              <w:rPr>
                <w:rFonts w:ascii="GHEA Grapalat" w:hAnsi="GHEA Grapalat" w:cs="Calibri"/>
              </w:rPr>
              <w:t>և</w:t>
            </w:r>
            <w:r w:rsidRPr="00672023">
              <w:rPr>
                <w:rFonts w:ascii="GHEA Grapalat" w:hAnsi="GHEA Grapalat" w:cs="Calibri"/>
                <w:lang w:val="en-US"/>
              </w:rPr>
              <w:t xml:space="preserve"> </w:t>
            </w:r>
            <w:r w:rsidRPr="00E510CF">
              <w:rPr>
                <w:rFonts w:ascii="GHEA Grapalat" w:hAnsi="GHEA Grapalat" w:cs="Calibri"/>
              </w:rPr>
              <w:t>այլն</w:t>
            </w:r>
            <w:r w:rsidRPr="00672023">
              <w:rPr>
                <w:rFonts w:ascii="GHEA Grapalat" w:hAnsi="GHEA Grapalat" w:cs="Calibri"/>
                <w:lang w:val="en-US"/>
              </w:rPr>
              <w:t>):</w:t>
            </w:r>
          </w:p>
          <w:p w14:paraId="2B535C89" w14:textId="77777777" w:rsidR="00672023" w:rsidRPr="00E510CF" w:rsidRDefault="00672023" w:rsidP="00017A27">
            <w:pPr>
              <w:pStyle w:val="a0"/>
              <w:numPr>
                <w:ilvl w:val="0"/>
                <w:numId w:val="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Ապրանքի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նոր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տարբերակին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անցնելը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փաթչ</w:t>
            </w:r>
            <w:r w:rsidRPr="00E510CF">
              <w:rPr>
                <w:rFonts w:ascii="GHEA Grapalat" w:hAnsi="GHEA Grapalat" w:cs="Calibri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տեղադրումը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պետք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է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ունենա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օգտագործողների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անտեսանելի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ռեժիմով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այսինքն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՝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առանց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ծանուցումների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վերբեռնումների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3811C179" w14:textId="77777777" w:rsidR="00672023" w:rsidRPr="00E510CF" w:rsidRDefault="00672023" w:rsidP="00017A27">
            <w:pPr>
              <w:pStyle w:val="a0"/>
              <w:numPr>
                <w:ilvl w:val="0"/>
                <w:numId w:val="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ռանց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հակավիրուսների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հ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ամակարգիչների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հայտնաբերում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1C38004C" w14:textId="77777777" w:rsidR="00672023" w:rsidRPr="00E510CF" w:rsidRDefault="00672023" w:rsidP="00017A27">
            <w:pPr>
              <w:pStyle w:val="a0"/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Վերահսկում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2B702613" w14:textId="77777777" w:rsidR="00672023" w:rsidRPr="00E510CF" w:rsidRDefault="00672023" w:rsidP="00017A27">
            <w:pPr>
              <w:pStyle w:val="a0"/>
              <w:numPr>
                <w:ilvl w:val="0"/>
                <w:numId w:val="9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ախված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համակարգչի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ծանրաբեռնվածությունից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՝ սկանավորման գրաֆիկի, գործարկման պայմանների կարգավորումների հնարավորություն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08715ECD" w14:textId="77777777" w:rsidR="00672023" w:rsidRPr="00E510CF" w:rsidRDefault="00672023" w:rsidP="00017A27">
            <w:pPr>
              <w:pStyle w:val="a0"/>
              <w:numPr>
                <w:ilvl w:val="0"/>
                <w:numId w:val="9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Բացառություններ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(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ֆայլեր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գրացուցակներ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ծրագրեր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)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ավելացնելու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</w:tc>
      </w:tr>
      <w:tr w:rsidR="00672023" w:rsidRPr="00C63C52" w14:paraId="2D532F75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8795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4375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ՀՎՊ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մոդուլի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ֆունկցիոնալությունը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կարգավորելու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ունակություն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D00C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Հնացած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թույլ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համակարգիչների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թ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եթև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»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(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customer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տարբերակի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առկայություն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լրացուցիչ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ֆունկցիոնալ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ոդուլներ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անջատելու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հնարավորություն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`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ՀՎՊ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մոդուլի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շահագործումն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օպտիմալացնելու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:</w:t>
            </w:r>
          </w:p>
        </w:tc>
      </w:tr>
      <w:tr w:rsidR="00672023" w:rsidRPr="00C63C52" w14:paraId="6F693BFE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5FD6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87C3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Սպառված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ռեսուրսներ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օպտիմալաց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ման 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06D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Նվազեցնել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պրոցեսորի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մուտքի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/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ելք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ընդհանուր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սպառմ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ան ծավալ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ը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`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բացառելով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սկանավորմ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ան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«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տեղեկատու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»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ֆայլեր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սկանավորված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ֆայլերի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ընդհանուր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քեշ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ումը</w:t>
            </w:r>
          </w:p>
        </w:tc>
      </w:tr>
      <w:tr w:rsidR="00672023" w:rsidRPr="00E510CF" w14:paraId="3F7C859A" w14:textId="77777777" w:rsidTr="00017A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7A88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Սարք</w:t>
            </w:r>
            <w:proofErr w:type="spellEnd"/>
            <w:r w:rsidRPr="00E510CF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եր</w:t>
            </w:r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 xml:space="preserve">ի 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օգտագործման</w:t>
            </w:r>
            <w:proofErr w:type="spellEnd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վերահսկում</w:t>
            </w:r>
            <w:proofErr w:type="spellEnd"/>
          </w:p>
        </w:tc>
      </w:tr>
      <w:tr w:rsidR="00672023" w:rsidRPr="00C63C52" w14:paraId="1D22287F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48C0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C57E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Սարքերի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սահմանափակման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ֆունկցիոնալությունը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4125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Սարքերի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սահմանափակում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՝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ըստ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սարքի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դասի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նույնացուցիչի</w:t>
            </w:r>
            <w:proofErr w:type="spellEnd"/>
          </w:p>
        </w:tc>
      </w:tr>
      <w:tr w:rsidR="00672023" w:rsidRPr="00C63C52" w14:paraId="7CBC81DE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53F2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5384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USB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-ի հասանելիության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սահմանափակման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մակարդակները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B84F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Մուտքը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արգելափակված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է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մուտք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միայն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կարդալու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կարդալու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խմբագրելու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, USB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կրիչից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հավելվածներ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գործարկելու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համար</w:t>
            </w:r>
          </w:p>
        </w:tc>
      </w:tr>
      <w:tr w:rsidR="00672023" w:rsidRPr="00C63C52" w14:paraId="37CAD76A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1350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D308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Ըստ ցուցակների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USB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սարքերով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կենտրոնացված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կառավարելու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հնարավորություն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B41E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«USB սարքերի սպիտակ ցուցակի» կենտրոնացված սպասարկում</w:t>
            </w:r>
          </w:p>
        </w:tc>
      </w:tr>
      <w:tr w:rsidR="00672023" w:rsidRPr="00C63C52" w14:paraId="2D4B6737" w14:textId="77777777" w:rsidTr="00017A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C25D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  <w:t>Պաշտպանություն վիրուսներից և այլ պառնալիքներից</w:t>
            </w:r>
          </w:p>
        </w:tc>
      </w:tr>
      <w:tr w:rsidR="00672023" w:rsidRPr="00E510CF" w14:paraId="069679FE" w14:textId="77777777" w:rsidTr="00017A27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8584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FF4F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Պաշտպանություն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վիրուսներից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31D2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  <w:lang w:val="es-ES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Վնասակար ծրագրային ապահովման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հայտնաբերման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հեռացման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բարձր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ցուցանիշ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:</w:t>
            </w:r>
          </w:p>
          <w:p w14:paraId="7A042100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Պաշտպանական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տեխնոլոգիաների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օգտագործումը</w:t>
            </w:r>
            <w:proofErr w:type="spellEnd"/>
          </w:p>
          <w:p w14:paraId="0B72E36E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Համաշխարհային ինտելեկտուալ ցանցի տվյալների հիման վրա հեղինակության վերլուծություն</w:t>
            </w:r>
          </w:p>
          <w:p w14:paraId="518BB220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Պարբերաբար թարմացվող բովանդակության հիման վրա ստորագրությունների վերլուծություն</w:t>
            </w:r>
          </w:p>
          <w:p w14:paraId="773D542E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Մեքենայացված ուսուցման տվյալների հիման վրա վերլուծություն</w:t>
            </w:r>
          </w:p>
          <w:p w14:paraId="06D371C2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Էմուլատոր, որը հայտնաբերում է վնասակար ծրագրային ապահովում, որի կոդը թաքցնում են փաթեթավորողները</w:t>
            </w:r>
          </w:p>
          <w:p w14:paraId="78BFDB7E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Կեղծ դրական արդյունքների նվազագույնի հասցնելու ծրագրերի վարքային վերլուծություն` չարամիտ և օրինական գործողությունների գնահատման ճանապարհով</w:t>
            </w:r>
          </w:p>
          <w:p w14:paraId="73545D91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Հիշողության շահագործման պաշտպանություն</w:t>
            </w:r>
          </w:p>
        </w:tc>
      </w:tr>
      <w:tr w:rsidR="00672023" w:rsidRPr="00E510CF" w14:paraId="0EF27BD7" w14:textId="77777777" w:rsidTr="00017A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B18E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Մատենագր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ում</w:t>
            </w:r>
            <w:proofErr w:type="spellEnd"/>
          </w:p>
        </w:tc>
      </w:tr>
      <w:tr w:rsidR="00672023" w:rsidRPr="00C63C52" w14:paraId="67E99C5D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A620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C3E3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ների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գրանցումն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ըստ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տեսակ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ներ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A005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երի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տեսակները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։</w:t>
            </w:r>
          </w:p>
          <w:p w14:paraId="3D44E7BD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Վնասակար ծրագրերի հայտնաբերման փաստեր (հաջող կամ անհաջող բուժման նշանով, վիրուսի անվանումը և դրա տեղադրման ամբողջական ուղին, ՀՎՊ տվյալների բազաների տարբերակը)</w:t>
            </w:r>
          </w:p>
          <w:p w14:paraId="177B0452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Համակարգի թարմացման փաստեր (նշելով հաջողությունը / ձախողումը, պատճառները, ՀՎՊ տվյալների բազաների ընթացիկ տարբերակը և միջուկի տարբերակը)</w:t>
            </w:r>
          </w:p>
          <w:p w14:paraId="65617C47" w14:textId="77777777" w:rsidR="00672023" w:rsidRPr="00E510CF" w:rsidRDefault="00672023" w:rsidP="00017A27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lang w:val="es-ES"/>
              </w:rPr>
            </w:pPr>
            <w:r w:rsidRPr="00E510CF">
              <w:rPr>
                <w:rFonts w:ascii="GHEA Grapalat" w:hAnsi="GHEA Grapalat" w:cs="Calibri"/>
                <w:lang w:val="hy-AM"/>
              </w:rPr>
              <w:t>ՀՎՊ համակարգի և ամբողջ համակարգի առանձին մոդուլների միացման / անջատման փաստեր (նշելով, թե որ մոդուլներն են միացված / անջատված)</w:t>
            </w:r>
          </w:p>
        </w:tc>
      </w:tr>
      <w:tr w:rsidR="00672023" w:rsidRPr="00E510CF" w14:paraId="39EFD6C0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7D32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9FBC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Մատենագրման պարամետրեր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CE75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Նվազագույն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տեղեկատվություն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իրադարձություններում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1AB02C35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Իրադարձության ամսաթիվը / ժամանակը</w:t>
            </w:r>
          </w:p>
          <w:p w14:paraId="739CAE97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Անվանում</w:t>
            </w:r>
          </w:p>
          <w:p w14:paraId="5CE2BFAE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Իրադարձության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նկարագրում</w:t>
            </w:r>
          </w:p>
          <w:p w14:paraId="01E0548D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Համակարգչի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IP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հասցեն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վրա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է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ունեցել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իրադարձությունը</w:t>
            </w:r>
            <w:proofErr w:type="spellEnd"/>
          </w:p>
          <w:p w14:paraId="16184CA3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Համակարգչի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անվանումը</w:t>
            </w:r>
            <w:proofErr w:type="spellEnd"/>
          </w:p>
          <w:p w14:paraId="3D40D186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 մոտ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աշխատող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ատիրոջ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անունը</w:t>
            </w:r>
            <w:proofErr w:type="spellEnd"/>
          </w:p>
          <w:p w14:paraId="7AB2D705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Լրացուցիչ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տեղեկություն</w:t>
            </w:r>
            <w:proofErr w:type="spellEnd"/>
          </w:p>
        </w:tc>
      </w:tr>
      <w:tr w:rsidR="00672023" w:rsidRPr="00C63C52" w14:paraId="24FA38BF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4803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60C6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ների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գրանցումն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ըստ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տեսակ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ներ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62EC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տեսակները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562DCD27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ամակարգի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լ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րացուցիչ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մոդուլների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կանոնների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մշակման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փաստեր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(Firewall, IPS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։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անոնի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անվանումը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հասցեն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աղբյուրի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նպատակակետ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/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անվնումը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)</w:t>
            </w:r>
          </w:p>
          <w:p w14:paraId="36242DB5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USB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կրիչներ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փորձերի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փաստեր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(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հաջող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/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անհաջող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, ո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՞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ր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կրիչ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ը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՞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տվյալներ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գրվել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/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կարդացել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)</w:t>
            </w:r>
          </w:p>
        </w:tc>
      </w:tr>
      <w:tr w:rsidR="00672023" w:rsidRPr="00E510CF" w14:paraId="27DCE9F1" w14:textId="77777777" w:rsidTr="00017A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AF82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lastRenderedPageBreak/>
              <w:t>Պ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աշտպանության</w:t>
            </w:r>
            <w:proofErr w:type="spellEnd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լ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րացուցիչ</w:t>
            </w:r>
            <w:proofErr w:type="spellEnd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մոդուլներ</w:t>
            </w:r>
            <w:proofErr w:type="spellEnd"/>
          </w:p>
        </w:tc>
      </w:tr>
      <w:tr w:rsidR="00672023" w:rsidRPr="00C63C52" w14:paraId="6400A914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829D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A67C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>Firewall(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հրապատ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)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 մոդուլ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E101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Կենտրոնականորեն վերահսկվող SPI- հրապատ, որը թույլ է տալիս սահմանել կարգավորումներ համակարգիչների տարբեր խմբերի համար` գործառնական ռեժիմների ընտրության հնարավորությամբ</w:t>
            </w:r>
            <w:r w:rsidRPr="00E510CF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</w:p>
          <w:p w14:paraId="5561A3E0" w14:textId="77777777" w:rsidR="00672023" w:rsidRPr="00E510CF" w:rsidRDefault="00672023" w:rsidP="00017A27">
            <w:pPr>
              <w:pStyle w:val="a0"/>
              <w:numPr>
                <w:ilvl w:val="0"/>
                <w:numId w:val="10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արգելափակել այն ամենը, ինչը չի թույլատրվում</w:t>
            </w:r>
          </w:p>
          <w:p w14:paraId="1DD8B147" w14:textId="77777777" w:rsidR="00672023" w:rsidRPr="00E510CF" w:rsidRDefault="00672023" w:rsidP="00017A27">
            <w:pPr>
              <w:pStyle w:val="a0"/>
              <w:numPr>
                <w:ilvl w:val="0"/>
                <w:numId w:val="10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արգելափակել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արգելվածը</w:t>
            </w:r>
            <w:proofErr w:type="spellEnd"/>
          </w:p>
          <w:p w14:paraId="1D15AFA9" w14:textId="77777777" w:rsidR="00672023" w:rsidRPr="00E510CF" w:rsidRDefault="00672023" w:rsidP="00017A27">
            <w:pPr>
              <w:pStyle w:val="a0"/>
              <w:numPr>
                <w:ilvl w:val="0"/>
                <w:numId w:val="10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մատյանում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այն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փաթեթներ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գրանց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ում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որոնք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ենթարկվում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կանոնների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</w:t>
            </w:r>
          </w:p>
        </w:tc>
      </w:tr>
      <w:tr w:rsidR="00672023" w:rsidRPr="00C63C52" w14:paraId="2B369E61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576F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F7C4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>IPS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մոդուլ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0E1E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Կենտրոնացված կառավարվող IPS մոդուլ՝ որը հիմնված է թարմացվող ստորագրությունների վրա և օժտված է կանոնները միացնելու / անջատելու հնարավորությամբ:</w:t>
            </w:r>
          </w:p>
          <w:p w14:paraId="57A56EA9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Սեփական  IPS ստորագրության ստեղծում՝ օգտագործելով SNORT- ի նման լեզու:</w:t>
            </w:r>
          </w:p>
          <w:p w14:paraId="00933A77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IPS- ն պետք է վերահսկի մուտքային և ելքային կապերը:</w:t>
            </w:r>
          </w:p>
        </w:tc>
      </w:tr>
      <w:tr w:rsidR="00672023" w:rsidRPr="00C63C52" w14:paraId="48F2CEC7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BD16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F622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Հավելվածների</w:t>
            </w:r>
          </w:p>
          <w:p w14:paraId="799F3F2E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վերա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հսկու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B6D4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Հավելվածների վերահսկման կենտրոնականորեն կառավարվող մոդուլը, որը թույլ է տալիս վերահսկել գործընթացները ֆայլերի, ռեգիստրի հասանելիության մակարդակում, այլ գործընթացների գործարկումը և դադարեցումը և DLP բեռնումը:</w:t>
            </w:r>
          </w:p>
          <w:p w14:paraId="733DCB3D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Հավելվածների վերահսկման պատրաստի կանոնների առկայություն՝ հայտնի վնասակար կամ պոտենցիալ վտանգավոր վարքագիծը արգելափակելու համար:</w:t>
            </w:r>
          </w:p>
          <w:p w14:paraId="24AAD67A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Հավելվածների վերահսկման սեփական կանոնները ստեղծելու հնարավորություն:</w:t>
            </w:r>
          </w:p>
        </w:tc>
      </w:tr>
      <w:tr w:rsidR="00672023" w:rsidRPr="00C63C52" w14:paraId="3723CD6F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7492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DB6F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Ամբողջականության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վերահսկում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F55C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Կենտրոնականորեն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կառավարվող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ամբողջականության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վերահսկման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մոդուլը</w:t>
            </w:r>
            <w:proofErr w:type="spellEnd"/>
          </w:p>
          <w:p w14:paraId="56AAA190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Հակավիրուսային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ամբողջականության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վերահսկում</w:t>
            </w:r>
            <w:proofErr w:type="spellEnd"/>
          </w:p>
          <w:p w14:paraId="6B04F4AA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Պատրաստի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կաղապարների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հիման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վրա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O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- ի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կազմաձևման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պարամետրերի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վերահսկում</w:t>
            </w:r>
            <w:proofErr w:type="spellEnd"/>
          </w:p>
          <w:p w14:paraId="382B186B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ՕՀ-ի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կամայական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կազմաձևման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պարամետրերի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ամբողջականության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վերահսկում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685481AF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«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սեւ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» և «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սպիտակ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»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ցուցակների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ստեղծում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0CFFF4FD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Ինտեգրում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ցանցի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անվտանգության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դարպասների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հետ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`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REST API- 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միջոցով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սեւ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ցուցակը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թարմացնելու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52663C4A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բացառություններ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ստեղծելու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որոնք կկատարվեն ցնկացած դեպքում,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այդ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թվում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`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թվային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ստորագրության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հիման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վրա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</w:tc>
      </w:tr>
      <w:tr w:rsidR="00672023" w:rsidRPr="00C63C52" w14:paraId="77DEB05A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DA09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8CBE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ԾԱ վնասակար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ծուղակներ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506E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Վնասակար ծրագրերի համար պատրաստի թակարդներ օգտագործելու հնարավորություն:</w:t>
            </w:r>
          </w:p>
          <w:p w14:paraId="172B6C19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Վնասակար ծրագրերի համար սեփական թակարդներ ստողծելու հնարավորություն:</w:t>
            </w:r>
          </w:p>
        </w:tc>
      </w:tr>
      <w:tr w:rsidR="00672023" w:rsidRPr="00E510CF" w14:paraId="38D61BAD" w14:textId="77777777" w:rsidTr="00017A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7285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Լրացուցիչ</w:t>
            </w:r>
            <w:proofErr w:type="spellEnd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ընտրանքներ</w:t>
            </w:r>
            <w:proofErr w:type="spellEnd"/>
          </w:p>
        </w:tc>
      </w:tr>
      <w:tr w:rsidR="00672023" w:rsidRPr="00E510CF" w14:paraId="09E4F6A9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A101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5F16" w14:textId="77777777" w:rsidR="00672023" w:rsidRPr="00E510CF" w:rsidRDefault="00672023" w:rsidP="00017A27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Ծրագրերի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մեկուսացում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798E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Հակավիրուսային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գործիքի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միջոցով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Windows-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աշխատանքային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կայաններում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մեկուսացման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տեխնոլոգիա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կիրառելու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:</w:t>
            </w:r>
          </w:p>
        </w:tc>
      </w:tr>
      <w:tr w:rsidR="00672023" w:rsidRPr="00E510CF" w14:paraId="221CC43C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5C1B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3FD0" w14:textId="77777777" w:rsidR="00672023" w:rsidRPr="00E510CF" w:rsidRDefault="00672023" w:rsidP="00017A27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>ՕՀ-ի կարծրացում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FDC2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Հակավիրուսային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գործիքի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օգտագործմամբ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Windows-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կայաններում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ՕՀ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-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կարծրացման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տեխնոլոգիա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կիրառելու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հնարավորություն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:</w:t>
            </w:r>
          </w:p>
        </w:tc>
      </w:tr>
      <w:tr w:rsidR="00672023" w:rsidRPr="00E510CF" w14:paraId="17123CB3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F395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8766" w14:textId="77777777" w:rsidR="00672023" w:rsidRPr="00E510CF" w:rsidRDefault="00672023" w:rsidP="00017A27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>EDR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3FF4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Հակավիրուսային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գործիքի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միջոցով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Windows-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կայաններում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սերվերներում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(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Վերջնակետի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հայտնաբերում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արձագանքում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) EDR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տեխնոլոգիա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կիրառելու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:</w:t>
            </w:r>
          </w:p>
        </w:tc>
      </w:tr>
    </w:tbl>
    <w:p w14:paraId="31AF5653" w14:textId="77777777" w:rsidR="00672023" w:rsidRPr="00E510CF" w:rsidRDefault="00672023" w:rsidP="00672023">
      <w:pPr>
        <w:tabs>
          <w:tab w:val="left" w:pos="1416"/>
          <w:tab w:val="left" w:pos="2124"/>
          <w:tab w:val="left" w:pos="3518"/>
        </w:tabs>
        <w:rPr>
          <w:rFonts w:ascii="GHEA Grapalat" w:hAnsi="GHEA Grapalat" w:cs="Sylfaen"/>
          <w:b/>
          <w:i/>
          <w:sz w:val="22"/>
          <w:szCs w:val="22"/>
        </w:rPr>
      </w:pPr>
    </w:p>
    <w:p w14:paraId="2E8F89F1" w14:textId="77777777" w:rsidR="00672023" w:rsidRPr="00672023" w:rsidRDefault="00672023" w:rsidP="00672023">
      <w:pPr>
        <w:jc w:val="both"/>
        <w:rPr>
          <w:rFonts w:ascii="GHEA Grapalat" w:hAnsi="GHEA Grapalat" w:cs="Sylfaen"/>
          <w:b/>
          <w:i/>
          <w:sz w:val="22"/>
          <w:szCs w:val="22"/>
        </w:rPr>
      </w:pPr>
    </w:p>
    <w:p w14:paraId="53ABA995" w14:textId="77777777" w:rsidR="00672023" w:rsidRPr="00E510CF" w:rsidRDefault="00672023" w:rsidP="00672023">
      <w:pPr>
        <w:tabs>
          <w:tab w:val="left" w:pos="1416"/>
          <w:tab w:val="left" w:pos="2124"/>
          <w:tab w:val="left" w:pos="3518"/>
        </w:tabs>
        <w:rPr>
          <w:rFonts w:ascii="GHEA Grapalat" w:hAnsi="GHEA Grapalat" w:cs="Sylfaen"/>
          <w:b/>
          <w:i/>
          <w:sz w:val="22"/>
          <w:szCs w:val="22"/>
        </w:rPr>
      </w:pPr>
    </w:p>
    <w:p w14:paraId="7B959A75" w14:textId="77777777" w:rsidR="00672023" w:rsidRPr="00672023" w:rsidRDefault="00672023" w:rsidP="00672023">
      <w:pPr>
        <w:jc w:val="both"/>
        <w:rPr>
          <w:rFonts w:ascii="GHEA Grapalat" w:hAnsi="GHEA Grapalat" w:cs="Sylfaen"/>
          <w:b/>
          <w:i/>
          <w:sz w:val="22"/>
          <w:szCs w:val="22"/>
        </w:rPr>
      </w:pPr>
    </w:p>
    <w:p w14:paraId="355378D6" w14:textId="77777777" w:rsidR="00672023" w:rsidRPr="00672023" w:rsidRDefault="00672023" w:rsidP="00672023">
      <w:pPr>
        <w:jc w:val="both"/>
        <w:rPr>
          <w:rFonts w:ascii="GHEA Grapalat" w:hAnsi="GHEA Grapalat" w:cs="Sylfaen"/>
          <w:b/>
          <w:i/>
          <w:sz w:val="22"/>
          <w:szCs w:val="22"/>
        </w:rPr>
      </w:pPr>
    </w:p>
    <w:p w14:paraId="5E4F66CF" w14:textId="77777777" w:rsidR="00672023" w:rsidRPr="00672023" w:rsidRDefault="00672023" w:rsidP="00672023">
      <w:pPr>
        <w:jc w:val="both"/>
        <w:rPr>
          <w:rFonts w:ascii="GHEA Grapalat" w:hAnsi="GHEA Grapalat" w:cs="Sylfaen"/>
          <w:b/>
          <w:i/>
          <w:sz w:val="22"/>
          <w:szCs w:val="22"/>
        </w:rPr>
      </w:pPr>
    </w:p>
    <w:p w14:paraId="2727EE77" w14:textId="77777777" w:rsidR="00672023" w:rsidRPr="00672023" w:rsidRDefault="00672023" w:rsidP="00672023">
      <w:pPr>
        <w:jc w:val="both"/>
        <w:rPr>
          <w:rFonts w:ascii="GHEA Grapalat" w:hAnsi="GHEA Grapalat" w:cs="Sylfaen"/>
          <w:b/>
          <w:i/>
          <w:sz w:val="22"/>
          <w:szCs w:val="22"/>
        </w:rPr>
      </w:pPr>
    </w:p>
    <w:p w14:paraId="41F407D9" w14:textId="77777777" w:rsidR="00672023" w:rsidRPr="00672023" w:rsidRDefault="00672023" w:rsidP="00672023">
      <w:pPr>
        <w:jc w:val="both"/>
        <w:rPr>
          <w:rFonts w:ascii="GHEA Grapalat" w:hAnsi="GHEA Grapalat" w:cs="Sylfaen"/>
          <w:b/>
          <w:i/>
          <w:sz w:val="22"/>
          <w:szCs w:val="22"/>
        </w:rPr>
      </w:pPr>
    </w:p>
    <w:p w14:paraId="49DDE7A6" w14:textId="77777777" w:rsidR="00672023" w:rsidRPr="00E510CF" w:rsidRDefault="00672023" w:rsidP="00672023">
      <w:pPr>
        <w:rPr>
          <w:rFonts w:ascii="GHEA Grapalat" w:hAnsi="GHEA Grapalat"/>
          <w:sz w:val="22"/>
          <w:szCs w:val="22"/>
        </w:rPr>
      </w:pPr>
    </w:p>
    <w:p w14:paraId="610CA0A5" w14:textId="77777777" w:rsidR="00672023" w:rsidRPr="00E510CF" w:rsidRDefault="00672023" w:rsidP="00672023">
      <w:pPr>
        <w:pStyle w:val="Heading2"/>
        <w:spacing w:before="120" w:after="240"/>
        <w:jc w:val="center"/>
        <w:rPr>
          <w:rFonts w:ascii="GHEA Grapalat" w:hAnsi="GHEA Grapalat" w:cs="Calibri"/>
          <w:b/>
          <w:color w:val="auto"/>
          <w:sz w:val="22"/>
          <w:szCs w:val="22"/>
        </w:rPr>
      </w:pPr>
      <w:bookmarkStart w:id="1" w:name="_Toc433035757"/>
      <w:r w:rsidRPr="00E510CF">
        <w:rPr>
          <w:rFonts w:ascii="GHEA Grapalat" w:hAnsi="GHEA Grapalat" w:cs="Calibri"/>
          <w:b/>
          <w:color w:val="auto"/>
          <w:sz w:val="22"/>
          <w:szCs w:val="22"/>
        </w:rPr>
        <w:t>Общие требования</w:t>
      </w:r>
    </w:p>
    <w:p w14:paraId="3C7BD5E0" w14:textId="77777777" w:rsidR="00672023" w:rsidRPr="00E510CF" w:rsidRDefault="00672023" w:rsidP="00672023">
      <w:pPr>
        <w:rPr>
          <w:rFonts w:ascii="GHEA Grapalat" w:hAnsi="GHEA Grapalat"/>
          <w:sz w:val="22"/>
          <w:szCs w:val="22"/>
          <w:lang w:val="hy-AM"/>
        </w:rPr>
      </w:pPr>
      <w:r w:rsidRPr="00E510CF">
        <w:rPr>
          <w:rFonts w:ascii="GHEA Grapalat" w:hAnsi="GHEA Grapalat"/>
          <w:sz w:val="22"/>
          <w:szCs w:val="22"/>
        </w:rPr>
        <w:t>«Антивирусная защита конечных точек и серверов» программное обеспечение на 500 узлов</w:t>
      </w:r>
      <w:r w:rsidRPr="00E510CF">
        <w:rPr>
          <w:rFonts w:ascii="Cambria Math" w:hAnsi="Cambria Math" w:cs="Cambria Math"/>
          <w:sz w:val="22"/>
          <w:szCs w:val="22"/>
          <w:lang w:val="hy-AM"/>
        </w:rPr>
        <w:t>․</w:t>
      </w:r>
    </w:p>
    <w:p w14:paraId="75C8B67B" w14:textId="77777777" w:rsidR="00672023" w:rsidRPr="00E510CF" w:rsidRDefault="00672023" w:rsidP="00672023">
      <w:pPr>
        <w:pStyle w:val="ListParagraph"/>
        <w:numPr>
          <w:ilvl w:val="0"/>
          <w:numId w:val="12"/>
        </w:numPr>
        <w:spacing w:after="160" w:line="259" w:lineRule="auto"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</w:rPr>
        <w:t xml:space="preserve">Поставщик должен предоставить авторизационное письмо от производителя </w:t>
      </w:r>
      <w:r w:rsidRPr="00E510CF">
        <w:rPr>
          <w:rFonts w:ascii="GHEA Grapalat" w:hAnsi="GHEA Grapalat"/>
          <w:lang w:val="hy-AM"/>
        </w:rPr>
        <w:t>(MAF)</w:t>
      </w:r>
      <w:r w:rsidRPr="00E510CF">
        <w:rPr>
          <w:rFonts w:ascii="GHEA Grapalat" w:hAnsi="GHEA Grapalat"/>
        </w:rPr>
        <w:t>.</w:t>
      </w:r>
    </w:p>
    <w:p w14:paraId="300D9128" w14:textId="77777777" w:rsidR="00672023" w:rsidRPr="00E510CF" w:rsidRDefault="00672023" w:rsidP="00672023">
      <w:pPr>
        <w:pStyle w:val="ListParagraph"/>
        <w:numPr>
          <w:ilvl w:val="0"/>
          <w:numId w:val="12"/>
        </w:numPr>
        <w:spacing w:after="160" w:line="259" w:lineRule="auto"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</w:rPr>
        <w:t xml:space="preserve">Представленный производитель должен быть в списке </w:t>
      </w:r>
      <w:r w:rsidRPr="00E510CF">
        <w:rPr>
          <w:rFonts w:ascii="GHEA Grapalat" w:hAnsi="GHEA Grapalat"/>
          <w:lang w:val="hy-AM"/>
        </w:rPr>
        <w:t>Gartner magic quadrant</w:t>
      </w:r>
      <w:r w:rsidRPr="00E510CF">
        <w:rPr>
          <w:rFonts w:ascii="GHEA Grapalat" w:hAnsi="GHEA Grapalat"/>
        </w:rPr>
        <w:t>.</w:t>
      </w:r>
    </w:p>
    <w:p w14:paraId="13868AC5" w14:textId="77777777" w:rsidR="00672023" w:rsidRPr="00E510CF" w:rsidRDefault="00672023" w:rsidP="00672023">
      <w:pPr>
        <w:pStyle w:val="ListParagraph"/>
        <w:numPr>
          <w:ilvl w:val="0"/>
          <w:numId w:val="12"/>
        </w:numPr>
        <w:spacing w:after="160" w:line="259" w:lineRule="auto"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</w:rPr>
        <w:t>Поставщик должен выполнить работы по установке и настройке продукта</w:t>
      </w:r>
      <w:r w:rsidRPr="00E510CF">
        <w:rPr>
          <w:rFonts w:ascii="Cambria Math" w:hAnsi="Cambria Math" w:cs="Cambria Math"/>
          <w:lang w:val="hy-AM"/>
        </w:rPr>
        <w:t>․</w:t>
      </w:r>
    </w:p>
    <w:p w14:paraId="2B8655E0" w14:textId="77777777" w:rsidR="00672023" w:rsidRPr="00E510CF" w:rsidRDefault="00672023" w:rsidP="00672023">
      <w:pPr>
        <w:pStyle w:val="Heading2"/>
        <w:spacing w:before="120" w:after="240"/>
        <w:jc w:val="center"/>
        <w:rPr>
          <w:rFonts w:ascii="GHEA Grapalat" w:hAnsi="GHEA Grapalat" w:cs="Calibri"/>
          <w:b/>
          <w:color w:val="auto"/>
          <w:sz w:val="22"/>
          <w:szCs w:val="22"/>
        </w:rPr>
      </w:pPr>
      <w:r w:rsidRPr="00E510CF">
        <w:rPr>
          <w:rFonts w:ascii="GHEA Grapalat" w:hAnsi="GHEA Grapalat" w:cs="Calibri"/>
          <w:b/>
          <w:color w:val="auto"/>
          <w:sz w:val="22"/>
          <w:szCs w:val="22"/>
        </w:rPr>
        <w:t xml:space="preserve">Технические требования к </w:t>
      </w:r>
      <w:bookmarkEnd w:id="1"/>
      <w:r w:rsidRPr="00E510CF">
        <w:rPr>
          <w:rFonts w:ascii="GHEA Grapalat" w:hAnsi="GHEA Grapalat" w:cs="Calibri"/>
          <w:b/>
          <w:color w:val="auto"/>
          <w:sz w:val="22"/>
          <w:szCs w:val="22"/>
        </w:rPr>
        <w:t>антивирусной защите конечных точек</w:t>
      </w:r>
    </w:p>
    <w:tbl>
      <w:tblPr>
        <w:tblW w:w="474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8"/>
        <w:gridCol w:w="2097"/>
        <w:gridCol w:w="6692"/>
      </w:tblGrid>
      <w:tr w:rsidR="00672023" w:rsidRPr="00E510CF" w14:paraId="5D2C0337" w14:textId="77777777" w:rsidTr="00017A27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B992F97" w14:textId="77777777" w:rsidR="00672023" w:rsidRPr="00E510CF" w:rsidRDefault="00672023" w:rsidP="00017A27">
            <w:pPr>
              <w:pStyle w:val="a1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EC39D0F" w14:textId="77777777" w:rsidR="00672023" w:rsidRPr="00E510CF" w:rsidRDefault="00672023" w:rsidP="00017A27">
            <w:pPr>
              <w:pStyle w:val="a1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Параметр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16CFCD3" w14:textId="77777777" w:rsidR="00672023" w:rsidRPr="00E510CF" w:rsidRDefault="00672023" w:rsidP="00017A27">
            <w:pPr>
              <w:pStyle w:val="a1"/>
              <w:jc w:val="lef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Функционал</w:t>
            </w:r>
            <w:proofErr w:type="spellEnd"/>
          </w:p>
        </w:tc>
      </w:tr>
      <w:tr w:rsidR="00672023" w:rsidRPr="00E510CF" w14:paraId="7A0A11A9" w14:textId="77777777" w:rsidTr="00017A2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49A4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Обновление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управление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отчетность</w:t>
            </w:r>
            <w:proofErr w:type="spellEnd"/>
          </w:p>
        </w:tc>
      </w:tr>
      <w:tr w:rsidR="00672023" w:rsidRPr="00E510CF" w14:paraId="41D6D679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6E9D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5E5F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Наличие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централизованного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управления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системой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1431" w14:textId="77777777" w:rsidR="00672023" w:rsidRPr="00E510CF" w:rsidRDefault="00672023" w:rsidP="00017A27">
            <w:pPr>
              <w:pStyle w:val="a0"/>
              <w:numPr>
                <w:ilvl w:val="0"/>
                <w:numId w:val="3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Централизованное управление из единой консоли для территориально разнесенных площадок с возможностью создания различных групп клиентов и назначения группам клиентов собственных политик.</w:t>
            </w:r>
          </w:p>
          <w:p w14:paraId="08245FB1" w14:textId="77777777" w:rsidR="00672023" w:rsidRPr="00E510CF" w:rsidRDefault="00672023" w:rsidP="00017A27">
            <w:pPr>
              <w:pStyle w:val="a0"/>
              <w:numPr>
                <w:ilvl w:val="0"/>
                <w:numId w:val="3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Предоставление доступа к консоли управления нескольким администраторам и определение для каждого администратора уровня доступа и групп клиентов, которыми он может управлять.</w:t>
            </w:r>
          </w:p>
          <w:p w14:paraId="7677AC24" w14:textId="77777777" w:rsidR="00672023" w:rsidRPr="00E510CF" w:rsidRDefault="00672023" w:rsidP="00017A27">
            <w:pPr>
              <w:pStyle w:val="a0"/>
              <w:numPr>
                <w:ilvl w:val="0"/>
                <w:numId w:val="3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Определение массовых заражений и уведомления администраторов.</w:t>
            </w:r>
          </w:p>
          <w:p w14:paraId="6813CCAC" w14:textId="77777777" w:rsidR="00672023" w:rsidRPr="00E510CF" w:rsidRDefault="00672023" w:rsidP="00017A27">
            <w:pPr>
              <w:pStyle w:val="a0"/>
              <w:numPr>
                <w:ilvl w:val="0"/>
                <w:numId w:val="3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Интеграция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с Active Directory.</w:t>
            </w:r>
          </w:p>
          <w:p w14:paraId="5A9FDC64" w14:textId="77777777" w:rsidR="00672023" w:rsidRPr="00E510CF" w:rsidRDefault="00672023" w:rsidP="00017A27">
            <w:pPr>
              <w:pStyle w:val="a0"/>
              <w:numPr>
                <w:ilvl w:val="0"/>
                <w:numId w:val="3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Создание дополнительных расположений для группы клиентов на основании различных параметров, включая тип используемого сетевого соединения, идентификатор беспроводной сети, разрешение доменного имени в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и т.д., и назначение собственных политик для дополнительных расположений.</w:t>
            </w:r>
          </w:p>
        </w:tc>
      </w:tr>
      <w:tr w:rsidR="00672023" w:rsidRPr="00E510CF" w14:paraId="06E3180C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BA3E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D802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Управление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обновлениями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клиентской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части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8563" w14:textId="77777777" w:rsidR="00672023" w:rsidRPr="00E510CF" w:rsidRDefault="00672023" w:rsidP="00017A27">
            <w:pPr>
              <w:pStyle w:val="a0"/>
              <w:numPr>
                <w:ilvl w:val="0"/>
                <w:numId w:val="4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устанавливать время и период загрузки обновлений на управляющий сервер и распространения их на клиенты.</w:t>
            </w:r>
          </w:p>
          <w:p w14:paraId="2FEC1DCD" w14:textId="77777777" w:rsidR="00672023" w:rsidRPr="00E510CF" w:rsidRDefault="00672023" w:rsidP="00017A27">
            <w:pPr>
              <w:pStyle w:val="a0"/>
              <w:numPr>
                <w:ilvl w:val="0"/>
                <w:numId w:val="4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для клиентов на удаленных площадках назначать точку дистрибуции контента (агенты обновлений) для оптимизации распространения обновлений.</w:t>
            </w:r>
          </w:p>
          <w:p w14:paraId="10401E9D" w14:textId="77777777" w:rsidR="00672023" w:rsidRPr="00E510CF" w:rsidRDefault="00672023" w:rsidP="00017A27">
            <w:pPr>
              <w:pStyle w:val="a0"/>
              <w:numPr>
                <w:ilvl w:val="0"/>
                <w:numId w:val="4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lastRenderedPageBreak/>
              <w:t>Для мобильных клиентов (ноутбуки), при условии нахождения их за пределами корпоративной сети, разрешать обновления контента с сайта вендора напрямую.</w:t>
            </w:r>
          </w:p>
        </w:tc>
      </w:tr>
      <w:tr w:rsidR="00672023" w:rsidRPr="00E510CF" w14:paraId="5651D395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41E0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0D16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Защита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клиентской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части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CF3F" w14:textId="77777777" w:rsidR="00672023" w:rsidRPr="00E510CF" w:rsidRDefault="00672023" w:rsidP="00017A27">
            <w:pPr>
              <w:pStyle w:val="a0"/>
              <w:numPr>
                <w:ilvl w:val="0"/>
                <w:numId w:val="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Установка по политике пароля на удаление или выгрузку клиента.</w:t>
            </w:r>
          </w:p>
          <w:p w14:paraId="4EB77DF3" w14:textId="77777777" w:rsidR="00672023" w:rsidRPr="00E510CF" w:rsidRDefault="00672023" w:rsidP="00017A27">
            <w:pPr>
              <w:pStyle w:val="a0"/>
              <w:numPr>
                <w:ilvl w:val="0"/>
                <w:numId w:val="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Защита клиента от несанкционированной остановки.</w:t>
            </w:r>
          </w:p>
          <w:p w14:paraId="7067B9DA" w14:textId="77777777" w:rsidR="00672023" w:rsidRPr="00E510CF" w:rsidRDefault="00672023" w:rsidP="00017A27">
            <w:pPr>
              <w:pStyle w:val="a0"/>
              <w:numPr>
                <w:ilvl w:val="0"/>
                <w:numId w:val="5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Защита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целостности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конфигурации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клиента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.</w:t>
            </w:r>
          </w:p>
        </w:tc>
      </w:tr>
      <w:tr w:rsidR="00672023" w:rsidRPr="00E510CF" w14:paraId="38A0B05B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F0D8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4FA8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highlight w:val="yellow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Установка и управление клиентской части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BAEC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Установка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6CC5AFDF" w14:textId="77777777" w:rsidR="00672023" w:rsidRPr="00E510CF" w:rsidRDefault="00672023" w:rsidP="00017A27">
            <w:pPr>
              <w:pStyle w:val="a0"/>
              <w:numPr>
                <w:ilvl w:val="0"/>
                <w:numId w:val="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Отсутствие необходимости перезагружать ПК после установки или удаления клиента.</w:t>
            </w:r>
          </w:p>
          <w:p w14:paraId="76F8EA6E" w14:textId="77777777" w:rsidR="00672023" w:rsidRPr="00E510CF" w:rsidRDefault="00672023" w:rsidP="00017A27">
            <w:pPr>
              <w:pStyle w:val="a0"/>
              <w:numPr>
                <w:ilvl w:val="0"/>
                <w:numId w:val="6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Возможность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тихой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»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установки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клиента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.</w:t>
            </w:r>
          </w:p>
          <w:p w14:paraId="464677DF" w14:textId="77777777" w:rsidR="00672023" w:rsidRPr="00E510CF" w:rsidRDefault="00672023" w:rsidP="00017A27">
            <w:pPr>
              <w:pStyle w:val="a0"/>
              <w:numPr>
                <w:ilvl w:val="0"/>
                <w:numId w:val="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Создание дистрибутива клиента с заданными параметрами (перемещать клиента в заданную группу, запуск сканирования при установке и т.д.).</w:t>
            </w:r>
          </w:p>
          <w:p w14:paraId="18716DDF" w14:textId="77777777" w:rsidR="00672023" w:rsidRPr="00E510CF" w:rsidRDefault="00672023" w:rsidP="00017A27">
            <w:pPr>
              <w:pStyle w:val="ListParagraph"/>
              <w:numPr>
                <w:ilvl w:val="0"/>
                <w:numId w:val="6"/>
              </w:numPr>
              <w:rPr>
                <w:rFonts w:ascii="GHEA Grapalat" w:hAnsi="GHEA Grapalat" w:cs="Calibri"/>
                <w:color w:val="000000"/>
              </w:rPr>
            </w:pPr>
            <w:r w:rsidRPr="00E510CF">
              <w:rPr>
                <w:rFonts w:ascii="GHEA Grapalat" w:hAnsi="GHEA Grapalat" w:cs="Calibri"/>
                <w:color w:val="000000"/>
              </w:rPr>
              <w:t>Переходы на более новую версию продукта и установка патчей должны проходить в незаметном для пользователей режиме, т.е. без уведомлений и перезагрузки.</w:t>
            </w:r>
          </w:p>
          <w:p w14:paraId="5290BEE8" w14:textId="77777777" w:rsidR="00672023" w:rsidRPr="00E510CF" w:rsidRDefault="00672023" w:rsidP="00017A27">
            <w:pPr>
              <w:pStyle w:val="a0"/>
              <w:numPr>
                <w:ilvl w:val="0"/>
                <w:numId w:val="6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Определение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компьютеров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без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антивируса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.</w:t>
            </w:r>
          </w:p>
          <w:p w14:paraId="15F89B48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Управление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7D69DA31" w14:textId="77777777" w:rsidR="00672023" w:rsidRPr="00E510CF" w:rsidRDefault="00672023" w:rsidP="00017A27">
            <w:pPr>
              <w:pStyle w:val="a0"/>
              <w:numPr>
                <w:ilvl w:val="0"/>
                <w:numId w:val="9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настройки графика сканирования, условий запуска в зависимости от загруженности компьютера.</w:t>
            </w:r>
          </w:p>
          <w:p w14:paraId="60E47D1D" w14:textId="77777777" w:rsidR="00672023" w:rsidRPr="00E510CF" w:rsidRDefault="00672023" w:rsidP="00017A27">
            <w:pPr>
              <w:pStyle w:val="a0"/>
              <w:numPr>
                <w:ilvl w:val="0"/>
                <w:numId w:val="7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добавлять исключения (файлы, директории, программы).</w:t>
            </w:r>
          </w:p>
        </w:tc>
      </w:tr>
      <w:tr w:rsidR="00672023" w:rsidRPr="00E510CF" w14:paraId="55E25764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5F57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3CA2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настройки функционала модуля АВЗ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FD41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Для устаревших или слабо мощных компьютеров наличие «облегченной» клиентской версии и возможность отключения модулей дополнительного функционала для оптимизации работы модуля АВЗ</w:t>
            </w:r>
          </w:p>
        </w:tc>
      </w:tr>
      <w:tr w:rsidR="00672023" w:rsidRPr="00E510CF" w14:paraId="5820D331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7AAE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5FDF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Возможность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оптимизации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потребляемых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ресурсов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AEC0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Уменьшение общего объема потребления ресурсов процессора и ввода-вывода путем исключения «эталонных» файлов из сканирования и использования общего кэша просканированных файлов</w:t>
            </w:r>
          </w:p>
        </w:tc>
      </w:tr>
      <w:tr w:rsidR="00672023" w:rsidRPr="00E510CF" w14:paraId="4B287EEE" w14:textId="77777777" w:rsidTr="00017A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D7AA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Контроль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использования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устройств</w:t>
            </w:r>
            <w:proofErr w:type="spellEnd"/>
          </w:p>
        </w:tc>
      </w:tr>
      <w:tr w:rsidR="00672023" w:rsidRPr="00E510CF" w14:paraId="60B9DF40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5922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640A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Функционал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ограничения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использования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устройств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A2AE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Ограничение использования устройств по классу устройств или их идентификаторам</w:t>
            </w:r>
          </w:p>
        </w:tc>
      </w:tr>
      <w:tr w:rsidR="00672023" w:rsidRPr="00E510CF" w14:paraId="5ABE67E7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85C5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C981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Уровни ограничения доступа к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USB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4C22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Доступ заблокирован, доступ только на чтение, доступ на чтение и редактирование, доступ на запуск приложений с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USB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-накопителя</w:t>
            </w:r>
          </w:p>
        </w:tc>
      </w:tr>
      <w:tr w:rsidR="00672023" w:rsidRPr="00E510CF" w14:paraId="1CAE3626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E18F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0038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Возможность централизованного управления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USB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-устройствами по спискам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32F1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Централизованное ведение «белого списка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USB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устройств»</w:t>
            </w:r>
          </w:p>
        </w:tc>
      </w:tr>
      <w:tr w:rsidR="00672023" w:rsidRPr="00E510CF" w14:paraId="19002C1B" w14:textId="77777777" w:rsidTr="00017A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072D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ru-RU"/>
              </w:rPr>
              <w:t>Защита от вирусов и других угроз</w:t>
            </w:r>
          </w:p>
        </w:tc>
      </w:tr>
      <w:tr w:rsidR="00672023" w:rsidRPr="00E510CF" w14:paraId="6294563E" w14:textId="77777777" w:rsidTr="00017A27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CAB8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D68E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Защита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от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вирусов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B3AB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Высокий показатель обнаружения вредоносного программного обеспечения и его удаления.</w:t>
            </w:r>
          </w:p>
          <w:p w14:paraId="2A5D75CC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Использование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технологий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защиты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5E7CE24F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Анализ репутации на основе данных глобальной интеллектуальной сети;</w:t>
            </w:r>
          </w:p>
          <w:p w14:paraId="7802CA4F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Анализ по сигнатурам на основе регулярно обновляемого контента;</w:t>
            </w:r>
          </w:p>
          <w:p w14:paraId="1E184232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Анализ на основе данных машинного обучения;</w:t>
            </w:r>
          </w:p>
          <w:p w14:paraId="23B037A1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Эмулятор, детектирующий вредоносное ПО, код которого скрыт при помощи упаковщиков;</w:t>
            </w:r>
          </w:p>
          <w:p w14:paraId="3A52EF8F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Поведенческий анализ приложений с минимизацией ложных срабатываний путем оценки злонамеренных и легитимных действий;</w:t>
            </w:r>
          </w:p>
          <w:p w14:paraId="1ABD1326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Защита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от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эксплойтов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памяти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;</w:t>
            </w:r>
          </w:p>
        </w:tc>
      </w:tr>
      <w:tr w:rsidR="00672023" w:rsidRPr="00E510CF" w14:paraId="54E29CDD" w14:textId="77777777" w:rsidTr="00017A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86A0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Журналирование</w:t>
            </w:r>
            <w:proofErr w:type="spellEnd"/>
          </w:p>
        </w:tc>
      </w:tr>
      <w:tr w:rsidR="00672023" w:rsidRPr="00E510CF" w14:paraId="7A450F84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A421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314D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Регистрация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типам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0A00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Типы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4411703A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Факты обнаружения вредоносного ПО (с отметкой успешного или неуспешного лечения, названия вируса и полного пути его размещения, версии баз АВЗ)</w:t>
            </w:r>
          </w:p>
          <w:p w14:paraId="6C0B2CD2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Факты обновления системы (с уточнением успех/не успех, причины, текущая версия баз АВЗ и версия ядра)</w:t>
            </w:r>
          </w:p>
          <w:p w14:paraId="03C366A2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Факты включения/отключения отдельных модулей системы АВЗ и всей системы в целом (с указанием какие модули были включены/отключены)</w:t>
            </w:r>
          </w:p>
        </w:tc>
      </w:tr>
      <w:tr w:rsidR="00672023" w:rsidRPr="00E510CF" w14:paraId="7EE8390D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43C6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D07C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Параметры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журналирования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D873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Минимальная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информация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событиях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26677E7C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Дата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/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время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события</w:t>
            </w:r>
            <w:proofErr w:type="spellEnd"/>
          </w:p>
          <w:p w14:paraId="6B6C2932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Название</w:t>
            </w:r>
            <w:proofErr w:type="spellEnd"/>
          </w:p>
          <w:p w14:paraId="2F754E50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Описание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  <w:p w14:paraId="424A2350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-адрес компьютера на котором произошло событие</w:t>
            </w:r>
          </w:p>
          <w:p w14:paraId="31397C25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Имя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компьютера</w:t>
            </w:r>
            <w:proofErr w:type="spellEnd"/>
          </w:p>
          <w:p w14:paraId="055C673E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Имя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пользователя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работающего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на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компьютере</w:t>
            </w:r>
            <w:proofErr w:type="spellEnd"/>
          </w:p>
          <w:p w14:paraId="44F17A28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Дополнительная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информация</w:t>
            </w:r>
            <w:proofErr w:type="spellEnd"/>
          </w:p>
        </w:tc>
      </w:tr>
      <w:tr w:rsidR="00672023" w:rsidRPr="00E510CF" w14:paraId="336C2889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B6D6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072F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Регистрация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типам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6EF1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Типы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77FCD75C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Факты отработки правил дополнительных модулей системы (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Firewall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: название правила, адрес и порт источника/назначения)</w:t>
            </w:r>
          </w:p>
          <w:p w14:paraId="39DECD06" w14:textId="77777777" w:rsidR="00672023" w:rsidRPr="00E510CF" w:rsidRDefault="00672023" w:rsidP="00017A27">
            <w:pPr>
              <w:pStyle w:val="a0"/>
              <w:numPr>
                <w:ilvl w:val="0"/>
                <w:numId w:val="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Факты попыток использования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USB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-накопителей (успешно/не успешно, какой накопитель и какие данные были записаны/прочитаны)</w:t>
            </w:r>
          </w:p>
        </w:tc>
      </w:tr>
      <w:tr w:rsidR="00672023" w:rsidRPr="00E510CF" w14:paraId="7B1E02DA" w14:textId="77777777" w:rsidTr="00017A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E2F0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Дополнительные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модули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защиты</w:t>
            </w:r>
            <w:proofErr w:type="spellEnd"/>
          </w:p>
        </w:tc>
      </w:tr>
      <w:tr w:rsidR="00672023" w:rsidRPr="00E510CF" w14:paraId="0EE46B88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5417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C99B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Модуль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Firewall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EB38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Централизованно управляемый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SPI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-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firewall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, позволяющий задавать настройки для разных групп компьютеров, с возможностью выбора режимов работы: </w:t>
            </w:r>
          </w:p>
          <w:p w14:paraId="757C87C0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блокирование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всего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что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не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разрешено</w:t>
            </w:r>
            <w:proofErr w:type="spellEnd"/>
          </w:p>
          <w:p w14:paraId="4570CABC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блокирование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того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что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запрещено</w:t>
            </w:r>
            <w:proofErr w:type="spellEnd"/>
          </w:p>
          <w:p w14:paraId="131E5D0D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фиксация в журнал тех пакетов, которые попадают под правило</w:t>
            </w:r>
          </w:p>
        </w:tc>
      </w:tr>
      <w:tr w:rsidR="00672023" w:rsidRPr="00E510CF" w14:paraId="15019829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EF89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3E47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Модуль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IPS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E5AA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Централизованно управляемый модуль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на основе обновляемых сигнатур с возможностью включения/отключения правил.</w:t>
            </w:r>
          </w:p>
          <w:p w14:paraId="34A76341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Создания собственных сигнатур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с использованием языка на подобии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SNORT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.</w:t>
            </w:r>
          </w:p>
          <w:p w14:paraId="14978CCF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должен контролировать входящие и исходящие подключения.</w:t>
            </w:r>
          </w:p>
        </w:tc>
      </w:tr>
      <w:tr w:rsidR="00672023" w:rsidRPr="00E510CF" w14:paraId="38932C6D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2C81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3D9F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Контроль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приложений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DC71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Централизованно управляемый модуль контроля приложений, позволяющий контролировать процессы на уровне доступа к файлам, реестру, запуска и остановки других процессов и загрузки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DLP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.</w:t>
            </w:r>
          </w:p>
          <w:p w14:paraId="41C8D988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Наличие готовых правил контроля приложений, позволяющих блокировать известные вредоносные или потенциально опасные поведения.</w:t>
            </w:r>
          </w:p>
          <w:p w14:paraId="514E0142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создания собственных правил контроля приложений.</w:t>
            </w:r>
          </w:p>
        </w:tc>
      </w:tr>
      <w:tr w:rsidR="00672023" w:rsidRPr="00E510CF" w14:paraId="2B667843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1736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1C47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Контроль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целостности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A955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Централизованно управляемый модуль контроля целостности.</w:t>
            </w:r>
          </w:p>
          <w:p w14:paraId="707D098A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Контроль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целостность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антивируса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.</w:t>
            </w:r>
          </w:p>
          <w:p w14:paraId="07E3EB9F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Контроль параметров конфигурации ОС и приложений на основе готовых шаблонов.</w:t>
            </w:r>
          </w:p>
          <w:p w14:paraId="4DD2E93C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Контроль целостности произвольных параметров конфигурации ОС и приложений.</w:t>
            </w:r>
          </w:p>
          <w:p w14:paraId="2F4A7EA9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Создание «черного» и «белого» списка приложений.</w:t>
            </w:r>
          </w:p>
          <w:p w14:paraId="57E9E765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Наличие интеграции с сетевыми шлюзами безопасности для обновления черного списка приложений через открытый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REST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API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.</w:t>
            </w:r>
          </w:p>
          <w:p w14:paraId="435EEAE7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создания исключений для приложений, которые будут выполняться в любом случае, в том числе на основании цифровой подписи.</w:t>
            </w:r>
          </w:p>
        </w:tc>
      </w:tr>
      <w:tr w:rsidR="00672023" w:rsidRPr="00E510CF" w14:paraId="2883EB8E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5BBD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A62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Ловушки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вредоносного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ПО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855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использовать готовые ловушки для вредоносного ПО.</w:t>
            </w:r>
          </w:p>
          <w:p w14:paraId="0EA9F0B4" w14:textId="77777777" w:rsidR="00672023" w:rsidRPr="00E510CF" w:rsidRDefault="00672023" w:rsidP="00017A27">
            <w:pPr>
              <w:pStyle w:val="a0"/>
              <w:numPr>
                <w:ilvl w:val="0"/>
                <w:numId w:val="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создавать собственные ловушки вредоносного ПО.</w:t>
            </w:r>
          </w:p>
        </w:tc>
      </w:tr>
      <w:tr w:rsidR="00672023" w:rsidRPr="00E510CF" w14:paraId="0CF7EFC0" w14:textId="77777777" w:rsidTr="00017A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68F8" w14:textId="77777777" w:rsidR="00672023" w:rsidRPr="00E510CF" w:rsidRDefault="00672023" w:rsidP="00017A27">
            <w:pPr>
              <w:pStyle w:val="a0"/>
              <w:numPr>
                <w:ilvl w:val="0"/>
                <w:numId w:val="8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Дополнительные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опции</w:t>
            </w:r>
            <w:proofErr w:type="spellEnd"/>
          </w:p>
        </w:tc>
      </w:tr>
      <w:tr w:rsidR="00672023" w:rsidRPr="00E510CF" w14:paraId="27611833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63AE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D644" w14:textId="77777777" w:rsidR="00672023" w:rsidRPr="00E510CF" w:rsidRDefault="00672023" w:rsidP="00017A27">
            <w:p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Изоляция приложений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B031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Наличие возможности на рабочих станциях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Windows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применить технологию изоляции приложений, используя антивирусный агент.</w:t>
            </w:r>
          </w:p>
        </w:tc>
      </w:tr>
      <w:tr w:rsidR="00672023" w:rsidRPr="00E510CF" w14:paraId="7E7FC13E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328B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EC6A" w14:textId="77777777" w:rsidR="00672023" w:rsidRPr="00E510CF" w:rsidRDefault="00672023" w:rsidP="00017A27">
            <w:p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Харденинг ОС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8A41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Наличие возможности на рабочих станциях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Windows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применить технологию харденинга ОС, используя антивирусный агент.</w:t>
            </w:r>
          </w:p>
        </w:tc>
      </w:tr>
      <w:tr w:rsidR="00672023" w:rsidRPr="00E510CF" w14:paraId="209CB48F" w14:textId="77777777" w:rsidTr="00017A27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5B5E" w14:textId="77777777" w:rsidR="00672023" w:rsidRPr="00E510CF" w:rsidRDefault="00672023" w:rsidP="00017A27">
            <w:pPr>
              <w:pStyle w:val="a0"/>
              <w:numPr>
                <w:ilvl w:val="1"/>
                <w:numId w:val="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D1BB" w14:textId="77777777" w:rsidR="00672023" w:rsidRPr="00E510CF" w:rsidRDefault="00672023" w:rsidP="00017A27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>EDR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CFB2" w14:textId="77777777" w:rsidR="00672023" w:rsidRPr="00E510CF" w:rsidRDefault="00672023" w:rsidP="00017A27">
            <w:pPr>
              <w:pStyle w:val="a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Наличие возможности на рабочих станциях и серверах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Windows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применить технологию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EDR (Endpoint Detection and Response),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используя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антивирусный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агент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.</w:t>
            </w:r>
          </w:p>
        </w:tc>
      </w:tr>
    </w:tbl>
    <w:p w14:paraId="36C7A412" w14:textId="77777777" w:rsidR="00672023" w:rsidRPr="00E510CF" w:rsidRDefault="00672023" w:rsidP="00672023">
      <w:pPr>
        <w:rPr>
          <w:rFonts w:ascii="GHEA Grapalat" w:hAnsi="GHEA Grapalat"/>
          <w:sz w:val="22"/>
          <w:szCs w:val="22"/>
        </w:rPr>
      </w:pPr>
    </w:p>
    <w:p w14:paraId="23EE2361" w14:textId="77777777" w:rsidR="00672023" w:rsidRPr="00E510CF" w:rsidRDefault="00672023" w:rsidP="00672023">
      <w:pPr>
        <w:rPr>
          <w:rFonts w:ascii="GHEA Grapalat" w:hAnsi="GHEA Grapalat"/>
          <w:sz w:val="22"/>
          <w:szCs w:val="22"/>
        </w:rPr>
      </w:pPr>
    </w:p>
    <w:p w14:paraId="01CFF5BE" w14:textId="77777777" w:rsidR="00672023" w:rsidRPr="00E510CF" w:rsidRDefault="00672023" w:rsidP="00672023">
      <w:pPr>
        <w:rPr>
          <w:rFonts w:ascii="GHEA Grapalat" w:hAnsi="GHEA Grapalat"/>
          <w:sz w:val="22"/>
          <w:szCs w:val="22"/>
        </w:rPr>
      </w:pPr>
    </w:p>
    <w:p w14:paraId="221321AA" w14:textId="77777777" w:rsidR="00672023" w:rsidRPr="00E510CF" w:rsidRDefault="00672023" w:rsidP="00672023">
      <w:pPr>
        <w:rPr>
          <w:rFonts w:ascii="GHEA Grapalat" w:hAnsi="GHEA Grapalat"/>
          <w:sz w:val="22"/>
          <w:szCs w:val="22"/>
        </w:rPr>
      </w:pPr>
    </w:p>
    <w:p w14:paraId="0B8AEF82" w14:textId="4C2208FA" w:rsidR="005142C0" w:rsidRPr="00672023" w:rsidRDefault="005142C0">
      <w:pPr>
        <w:rPr>
          <w:lang w:val="hy-AM"/>
        </w:rPr>
      </w:pPr>
      <w:bookmarkStart w:id="2" w:name="_GoBack"/>
      <w:bookmarkEnd w:id="2"/>
    </w:p>
    <w:sectPr w:rsidR="005142C0" w:rsidRPr="00672023" w:rsidSect="00672023">
      <w:pgSz w:w="11906" w:h="16838"/>
      <w:pgMar w:top="284" w:right="99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EEA"/>
    <w:multiLevelType w:val="hybridMultilevel"/>
    <w:tmpl w:val="93046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855C6"/>
    <w:multiLevelType w:val="hybridMultilevel"/>
    <w:tmpl w:val="BED22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E7349"/>
    <w:multiLevelType w:val="hybridMultilevel"/>
    <w:tmpl w:val="15DCE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74494"/>
    <w:multiLevelType w:val="hybridMultilevel"/>
    <w:tmpl w:val="4E0CB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A1A1F"/>
    <w:multiLevelType w:val="hybridMultilevel"/>
    <w:tmpl w:val="A4303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C3299"/>
    <w:multiLevelType w:val="hybridMultilevel"/>
    <w:tmpl w:val="A6DE0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817D2"/>
    <w:multiLevelType w:val="hybridMultilevel"/>
    <w:tmpl w:val="03483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17084"/>
    <w:multiLevelType w:val="hybridMultilevel"/>
    <w:tmpl w:val="75BAC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56B2E"/>
    <w:multiLevelType w:val="hybridMultilevel"/>
    <w:tmpl w:val="80D28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82035"/>
    <w:multiLevelType w:val="hybridMultilevel"/>
    <w:tmpl w:val="938AA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833C09"/>
    <w:multiLevelType w:val="hybridMultilevel"/>
    <w:tmpl w:val="AE3CA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A53F47"/>
    <w:multiLevelType w:val="multilevel"/>
    <w:tmpl w:val="88C09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11"/>
  </w:num>
  <w:num w:numId="9">
    <w:abstractNumId w:val="9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159"/>
    <w:rsid w:val="00123159"/>
    <w:rsid w:val="00176927"/>
    <w:rsid w:val="002177E0"/>
    <w:rsid w:val="002D2A3E"/>
    <w:rsid w:val="005142C0"/>
    <w:rsid w:val="00672023"/>
    <w:rsid w:val="009D4E3A"/>
    <w:rsid w:val="00AF4EAB"/>
    <w:rsid w:val="00C6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113B9"/>
  <w15:chartTrackingRefBased/>
  <w15:docId w15:val="{A99D498E-A02B-4446-AB24-58603BAE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023"/>
    <w:pPr>
      <w:spacing w:after="0" w:line="240" w:lineRule="auto"/>
    </w:pPr>
    <w:rPr>
      <w:rFonts w:ascii="Arial Armenian" w:eastAsia="Times New Roman" w:hAnsi="Arial Armenian" w:cs="Times New Roman"/>
      <w:kern w:val="0"/>
      <w:lang w:val="ru-RU"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31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31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31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31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31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31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31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31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31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31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231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31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315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315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31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31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31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31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31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31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31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31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31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3159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1231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31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31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315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3159"/>
    <w:rPr>
      <w:b/>
      <w:bCs/>
      <w:smallCaps/>
      <w:color w:val="2F5496" w:themeColor="accent1" w:themeShade="BF"/>
      <w:spacing w:val="5"/>
    </w:rPr>
  </w:style>
  <w:style w:type="character" w:customStyle="1" w:styleId="a">
    <w:name w:val="_МелкийТекст Знак"/>
    <w:link w:val="a0"/>
    <w:locked/>
    <w:rsid w:val="00672023"/>
  </w:style>
  <w:style w:type="paragraph" w:customStyle="1" w:styleId="a0">
    <w:name w:val="_МелкийТекст"/>
    <w:link w:val="a"/>
    <w:rsid w:val="00672023"/>
    <w:pPr>
      <w:spacing w:before="40" w:after="40" w:line="240" w:lineRule="auto"/>
    </w:pPr>
  </w:style>
  <w:style w:type="paragraph" w:customStyle="1" w:styleId="a1">
    <w:name w:val="_НазвСтолбца"/>
    <w:basedOn w:val="a0"/>
    <w:rsid w:val="00672023"/>
    <w:pPr>
      <w:jc w:val="center"/>
    </w:pPr>
    <w:rPr>
      <w:rFonts w:ascii="Calibri" w:eastAsia="Calibri" w:hAnsi="Calibri"/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67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2391</Words>
  <Characters>13632</Characters>
  <Application>Microsoft Office Word</Application>
  <DocSecurity>0</DocSecurity>
  <Lines>113</Lines>
  <Paragraphs>31</Paragraphs>
  <ScaleCrop>false</ScaleCrop>
  <Company/>
  <LinksUpToDate>false</LinksUpToDate>
  <CharactersWithSpaces>15992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https://mul2-mia.gov.am/tasks/4744629/oneclick?token=5828b6b6b84c3bf6ce5f455ba54daf45</cp:keywords>
  <cp:lastModifiedBy>Anna Sargsyan</cp:lastModifiedBy>
  <cp:revision>4</cp:revision>
  <dcterms:created xsi:type="dcterms:W3CDTF">2025-08-13T07:44:00Z</dcterms:created>
  <dcterms:modified xsi:type="dcterms:W3CDTF">2025-08-22T11:03:00Z</dcterms:modified>
</cp:coreProperties>
</file>