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ծառայողական ավտոմեքենաների ձմեռային 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ծառայողական ավտոմեքենաների ձմեռային 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ծառայողական ավտոմեքենաների ձմեռային 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ծառայողական ավտոմեքենաների ձմեռային 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2025.09.08.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ԵՔ-ԷԱՃԱՊՁԲ-25/300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ԵՔ-ԷԱՃԱՊՁԲ-25/300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ձմեռային օգտագործման համար: 
Չափերը և կառուցվածքը՝ 215/55 R17: 
Կրողունակության ինդեքսը՝ 91: 
Արագության կատեգորիան՝ H: 
Նախատեսված առանց օդախցիկի օգտագործման համար: 
Արտադրության տարեթիվը՝ նվազագույնը մատակարարման տարեթվին նախորդող  տարեթիվ: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չօգտագործված,անաղմուկ (աղմուկը չգերազանցի 72 դեցիբելը), պրոտեկտորները լինեն եղևնաձև կամ ասիմետրիկ տեսակի: Մատակարարումն իրականացվի մատակարարի միջոցների հաշվին: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ձմեռային օգտագործման համար: 
Չափերը և կառուցվածքը՝ 195/70 R15: 
Կրողունակության ինդեքսը՝ 91: 
Արագության կատեգորիան՝ H: 
Նախատեսված առանց օդախցիկի օգտագործման համար: 
Արտադրության տարեթիվը՝ նվազագույնը մատակարարման տարեթվին նախորդող  տարեթիվ: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չօգտագործված,անաղմուկ (աղմուկը չգերազանցի 72 դեցիբելը), պրոտեկտորները լինեն եղևնաձև կամ ասիմետրիկ տեսակի: Մատակարարումն իրականացվի մատակարարի միջոցների հաշվին:     
Ապրանքները պետք է լինեն,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01.11.2025թ․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01.11.2025թ․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