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ՀՀՇՄԳՀՀԿՀ-ԷԱ-ԱՊՁԲ-40/25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կոմունալ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ՀՀՇՄԳՀՀԿՀ-ԷԱ-ԱՊՁԲ-40/25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կոմունալ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կոմունալ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ՀՀՇՄԳՀՀԿՀ-ԷԱ-ԱՊՁԲ-40/25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կոմունալ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ՀՀՇՄԳՀՀԿՀ-ԷԱ-ԱՊՁԲ-40/25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ՀՀՇՄԳՀՀԿՀ-ԷԱ-ԱՊՁԲ-40/25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ՀՀՇՄԳՀՀԿՀ-ԷԱ-ԱՊՁԲ-40/25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ՀՀՇՄԳՀՀԿՀ-ԷԱ-ԱՊՁԲ-40/25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«ՀՀՇՄԳՀՀԿՀ-ԷԱ-ԱՊՁԲ-40/25»*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Գյումրիի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ՀՀՇՄԳՀՀԿՀ-ԷԱ-ԱՊՁԲ-40/25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ՖՆԳՎ 900216301011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«ՀՀՇՄԳՀՀԿՀ-ԷԱ-ԱՊՁԲ-40/25»*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Գյումրիի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ՀՀՇՄԳՀՀԿՀ-ԷԱ-ԱՊՁԲ-40/25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«ՀՀՇՄԳՀՀԿՀ-ԷԱ-ԱՊՁԲ-40/25»*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ՀՀՇՄԳՀՀԿՀ-ԷԱ-ԱՊՁԲ-40/25*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ՀՀՇՄԳՀՀԿՀ-ԷԱ-ԱՊՁԲ-40/25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«ՀՀՇՄԳՀՀԿՀ-ԷԱ-ԱՊՁԲ-40/25»*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ՀՀՇՄԳՀՀԿՀ-ԷԱ-ԱՊՁԲ-40/25*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ճանապարհային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մեքենա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110-120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110-120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