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կարքիների համար պահարանների և սեղանների ձեռքբրեման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կարքիների համար պահարանների և սեղանների ձեռքբրեման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կարքիների համար պահարանների և սեղանների ձեռքբրեման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կարքիների համար պահարանների և սեղանների ձեռքբրեման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մոդելը կցված է կից ֆայլով։Երաշխիքային ժամկետը 2 տարի ։ Պահարանը լամինացված ДСП-ից։բռնակները լինեն ամուր չկոտրվող :Դռները վակումային ծղնիից։ ներքևի և վերևի մասերը լինեն դռներով իսկ միջին երկու շարքը ապակուց։Ապրանքի տեղափոխում և տեղադրումը մատակարարի կողմից:Պահարանի գույնը և դիզայնը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ՄԴՖ երեսով, լամինատե կողերով, չափերը` 140x75սմ, բարձրությունը` 80սմ, ձախ կողմից 3 քաշովի դարակներով։Ապրանքիտեսքը նախապես համաձայնեցնել պատվիրատուի հետ։Ապրանքի տեղափոխումը մատակարարի կողմից։Ապրանքի տեղափոխումը մատակարարի կողմից նշված 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դիմադիռ` ՄԴՖ երեսով, լամինատե կողերով, չափերը` 140x75սմ, բարձրությունը` 80սմ, ձախ կողմից 3 քաշովի դարակներով դիմադիր հատվածի երկարությունը 100 սմ։Ապրանքիտեսքը նախապես համաձայնեցնել պատվիրատուի հետ։Ապրանքի տեղափոխումը մատակարարի կողմից։Ապրանքի տեղափոխումը մատակարարի կողմից նշված վայր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15․10․2025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15․10․2025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15․10․2025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