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text" w:horzAnchor="page" w:tblpX="510" w:tblpY="-144"/>
        <w:tblW w:w="11165" w:type="dxa"/>
        <w:tblLayout w:type="fixed"/>
        <w:tblLook w:val="04A0" w:firstRow="1" w:lastRow="0" w:firstColumn="1" w:lastColumn="0" w:noHBand="0" w:noVBand="1"/>
      </w:tblPr>
      <w:tblGrid>
        <w:gridCol w:w="1384"/>
        <w:gridCol w:w="3402"/>
        <w:gridCol w:w="1134"/>
        <w:gridCol w:w="1843"/>
        <w:gridCol w:w="1559"/>
        <w:gridCol w:w="1843"/>
      </w:tblGrid>
      <w:tr w:rsidR="000264A9" w:rsidTr="00FE131D">
        <w:trPr>
          <w:trHeight w:val="553"/>
        </w:trPr>
        <w:tc>
          <w:tcPr>
            <w:tcW w:w="1384" w:type="dxa"/>
            <w:shd w:val="clear" w:color="auto" w:fill="D9D9D9"/>
            <w:vAlign w:val="center"/>
          </w:tcPr>
          <w:p w:rsidR="00AF77D2" w:rsidRPr="00C37BE0" w:rsidRDefault="00A7466A" w:rsidP="00C37BE0">
            <w:pPr>
              <w:ind w:right="-250"/>
              <w:jc w:val="center"/>
              <w:rPr>
                <w:rFonts w:ascii="GHEA Grapalat" w:hAnsi="GHEA Grapalat" w:cs="Calibri"/>
                <w:color w:val="000000"/>
                <w:lang w:val="en-US" w:eastAsia="ru-RU"/>
              </w:rPr>
            </w:pPr>
            <w:r w:rsidRPr="00C37BE0">
              <w:rPr>
                <w:rFonts w:ascii="GHEA Grapalat" w:hAnsi="GHEA Grapalat" w:cs="Calibri"/>
                <w:color w:val="000000"/>
                <w:lang w:val="en-US" w:eastAsia="ru-RU"/>
              </w:rPr>
              <w:t>1</w:t>
            </w:r>
          </w:p>
        </w:tc>
        <w:tc>
          <w:tcPr>
            <w:tcW w:w="9781" w:type="dxa"/>
            <w:gridSpan w:val="5"/>
            <w:shd w:val="clear" w:color="auto" w:fill="D9D9D9"/>
            <w:vAlign w:val="center"/>
          </w:tcPr>
          <w:p w:rsidR="00AF77D2" w:rsidRDefault="00A7466A" w:rsidP="00C37BE0">
            <w:pPr>
              <w:spacing w:line="256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</w:pPr>
            <w:r w:rsidRPr="00E81200">
              <w:rPr>
                <w:rFonts w:ascii="GHEA Grapalat" w:hAnsi="GHEA Grapalat"/>
                <w:b/>
                <w:lang w:val="hy-AM"/>
              </w:rPr>
              <w:t>Լ</w:t>
            </w:r>
            <w:r w:rsidR="000911A6">
              <w:rPr>
                <w:rFonts w:ascii="GHEA Grapalat" w:hAnsi="GHEA Grapalat"/>
                <w:b/>
                <w:lang w:val="hy-AM"/>
              </w:rPr>
              <w:t>աբորատոր  հետազոտությունների մատ</w:t>
            </w:r>
            <w:r w:rsidRPr="00E81200">
              <w:rPr>
                <w:rFonts w:ascii="GHEA Grapalat" w:hAnsi="GHEA Grapalat"/>
                <w:b/>
                <w:lang w:val="hy-AM"/>
              </w:rPr>
              <w:t>ուցման</w:t>
            </w:r>
            <w:r w:rsidRPr="00E81200">
              <w:rPr>
                <w:rFonts w:ascii="GHEA Grapalat" w:hAnsi="GHEA Grapalat"/>
                <w:b/>
                <w:lang w:val="hy-AM"/>
              </w:rPr>
              <w:t xml:space="preserve">  </w:t>
            </w:r>
            <w:r w:rsidRPr="00E81200">
              <w:rPr>
                <w:rFonts w:ascii="GHEA Grapalat" w:hAnsi="GHEA Grapalat"/>
                <w:b/>
                <w:lang w:val="hy-AM"/>
              </w:rPr>
              <w:t>ծառայություն</w:t>
            </w:r>
          </w:p>
        </w:tc>
      </w:tr>
      <w:tr w:rsidR="000264A9" w:rsidRPr="009D2DF6" w:rsidTr="00FE131D">
        <w:trPr>
          <w:trHeight w:val="1411"/>
        </w:trPr>
        <w:tc>
          <w:tcPr>
            <w:tcW w:w="1384" w:type="dxa"/>
            <w:vAlign w:val="center"/>
          </w:tcPr>
          <w:p w:rsidR="00670853" w:rsidRPr="00AD7B9F" w:rsidRDefault="00A7466A" w:rsidP="00AD7B9F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D7B9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eastAsia="ru-RU"/>
              </w:rPr>
              <w:t>Ենթաչա</w:t>
            </w:r>
            <w:proofErr w:type="spellEnd"/>
            <w:r w:rsidRPr="00AD7B9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>փ</w:t>
            </w:r>
            <w:r w:rsidRPr="00AD7B9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eastAsia="ru-RU"/>
              </w:rPr>
              <w:t>ա</w:t>
            </w:r>
            <w:r w:rsidR="00AD7B9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proofErr w:type="spellStart"/>
            <w:r w:rsidRPr="00AD7B9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eastAsia="ru-RU"/>
              </w:rPr>
              <w:t>բաժնի</w:t>
            </w:r>
            <w:proofErr w:type="spellEnd"/>
            <w:r w:rsidRPr="00AD7B9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7B9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eastAsia="ru-RU"/>
              </w:rPr>
              <w:t>համարը</w:t>
            </w:r>
            <w:proofErr w:type="spellEnd"/>
          </w:p>
        </w:tc>
        <w:tc>
          <w:tcPr>
            <w:tcW w:w="3402" w:type="dxa"/>
            <w:vAlign w:val="center"/>
          </w:tcPr>
          <w:p w:rsidR="00670853" w:rsidRPr="00AD7B9F" w:rsidRDefault="00A7466A" w:rsidP="00C37BE0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AD7B9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eastAsia="ru-RU"/>
              </w:rPr>
              <w:t>Ծառայությունների</w:t>
            </w:r>
            <w:proofErr w:type="spellEnd"/>
            <w:r w:rsidRPr="00AD7B9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AD7B9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eastAsia="ru-RU"/>
              </w:rPr>
              <w:t>անվանում</w:t>
            </w:r>
            <w:proofErr w:type="spellEnd"/>
          </w:p>
        </w:tc>
        <w:tc>
          <w:tcPr>
            <w:tcW w:w="1134" w:type="dxa"/>
            <w:vAlign w:val="center"/>
          </w:tcPr>
          <w:p w:rsidR="00670853" w:rsidRPr="00AD7B9F" w:rsidRDefault="00A7466A" w:rsidP="00C37BE0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AD7B9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eastAsia="ru-RU"/>
              </w:rPr>
              <w:t>Չափ</w:t>
            </w:r>
            <w:proofErr w:type="spellEnd"/>
            <w:r w:rsidRPr="00AD7B9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>ման</w:t>
            </w:r>
            <w:r w:rsidRPr="00AD7B9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7B9F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eastAsia="ru-RU"/>
              </w:rPr>
              <w:t>միավոր</w:t>
            </w:r>
            <w:proofErr w:type="spellEnd"/>
          </w:p>
        </w:tc>
        <w:tc>
          <w:tcPr>
            <w:tcW w:w="1843" w:type="dxa"/>
            <w:vAlign w:val="center"/>
          </w:tcPr>
          <w:p w:rsidR="00670853" w:rsidRPr="00AD7B9F" w:rsidRDefault="00A7466A" w:rsidP="00C37BE0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  <w:lang w:val="en-US" w:eastAsia="ru-RU"/>
              </w:rPr>
            </w:pPr>
            <w:proofErr w:type="spellStart"/>
            <w:r w:rsidRPr="00AD7B9F"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>Հետազոտության</w:t>
            </w:r>
            <w:proofErr w:type="spellEnd"/>
            <w:r w:rsidRPr="00AD7B9F"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D7B9F"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>միավորի</w:t>
            </w:r>
            <w:proofErr w:type="spellEnd"/>
            <w:r w:rsidRPr="00AD7B9F"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D7B9F"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>առավելագույն</w:t>
            </w:r>
            <w:proofErr w:type="spellEnd"/>
            <w:r w:rsidRPr="00AD7B9F"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AD7B9F"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>գին</w:t>
            </w:r>
            <w:proofErr w:type="spellEnd"/>
          </w:p>
        </w:tc>
        <w:tc>
          <w:tcPr>
            <w:tcW w:w="1559" w:type="dxa"/>
            <w:vAlign w:val="center"/>
          </w:tcPr>
          <w:p w:rsidR="00670853" w:rsidRPr="00AD7B9F" w:rsidRDefault="00A7466A" w:rsidP="00C37BE0">
            <w:pPr>
              <w:spacing w:line="256" w:lineRule="auto"/>
              <w:jc w:val="center"/>
              <w:rPr>
                <w:rFonts w:ascii="GHEA Grapalat" w:hAnsi="GHEA Grapalat"/>
                <w:b/>
                <w:bCs/>
                <w:kern w:val="2"/>
                <w:sz w:val="18"/>
                <w:szCs w:val="18"/>
                <w:lang w:val="en-US"/>
              </w:rPr>
            </w:pPr>
            <w:proofErr w:type="spellStart"/>
            <w:r w:rsidRPr="00AD7B9F">
              <w:rPr>
                <w:rFonts w:ascii="GHEA Grapalat" w:hAnsi="GHEA Grapalat"/>
                <w:b/>
                <w:bCs/>
                <w:kern w:val="2"/>
                <w:sz w:val="18"/>
                <w:szCs w:val="18"/>
                <w:lang w:val="en-US"/>
              </w:rPr>
              <w:t>Հետազոտվող</w:t>
            </w:r>
            <w:proofErr w:type="spellEnd"/>
            <w:r w:rsidRPr="00AD7B9F">
              <w:rPr>
                <w:rFonts w:ascii="GHEA Grapalat" w:hAnsi="GHEA Grapalat"/>
                <w:b/>
                <w:bCs/>
                <w:kern w:val="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D7B9F">
              <w:rPr>
                <w:rFonts w:ascii="GHEA Grapalat" w:hAnsi="GHEA Grapalat"/>
                <w:b/>
                <w:bCs/>
                <w:kern w:val="2"/>
                <w:sz w:val="18"/>
                <w:szCs w:val="18"/>
                <w:lang w:val="en-US"/>
              </w:rPr>
              <w:t>ան</w:t>
            </w:r>
            <w:proofErr w:type="spellEnd"/>
            <w:r w:rsidRPr="00AD7B9F">
              <w:rPr>
                <w:rFonts w:ascii="GHEA Grapalat" w:hAnsi="GHEA Grapalat"/>
                <w:b/>
                <w:bCs/>
                <w:kern w:val="2"/>
                <w:sz w:val="18"/>
                <w:szCs w:val="18"/>
                <w:lang w:val="hy-AM"/>
              </w:rPr>
              <w:t>ձանց</w:t>
            </w:r>
            <w:r w:rsidRPr="00AD7B9F">
              <w:rPr>
                <w:rFonts w:ascii="GHEA Grapalat" w:hAnsi="GHEA Grapalat"/>
                <w:b/>
                <w:bCs/>
                <w:kern w:val="2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AD7B9F">
              <w:rPr>
                <w:rFonts w:ascii="GHEA Grapalat" w:hAnsi="GHEA Grapalat"/>
                <w:b/>
                <w:bCs/>
                <w:kern w:val="2"/>
                <w:sz w:val="18"/>
                <w:szCs w:val="18"/>
                <w:lang w:val="en-US"/>
              </w:rPr>
              <w:t>առավելագույն</w:t>
            </w:r>
            <w:proofErr w:type="spellEnd"/>
            <w:r w:rsidRPr="00AD7B9F">
              <w:rPr>
                <w:rFonts w:ascii="GHEA Grapalat" w:hAnsi="GHEA Grapalat"/>
                <w:b/>
                <w:bCs/>
                <w:kern w:val="2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D7B9F">
              <w:rPr>
                <w:rFonts w:ascii="GHEA Grapalat" w:hAnsi="GHEA Grapalat"/>
                <w:b/>
                <w:bCs/>
                <w:kern w:val="2"/>
                <w:sz w:val="18"/>
                <w:szCs w:val="18"/>
                <w:lang w:val="en-US"/>
              </w:rPr>
              <w:t>քանակ</w:t>
            </w:r>
            <w:proofErr w:type="spellEnd"/>
          </w:p>
          <w:p w:rsidR="00670853" w:rsidRPr="00AD7B9F" w:rsidRDefault="00670853" w:rsidP="00C37BE0">
            <w:pPr>
              <w:jc w:val="center"/>
              <w:rPr>
                <w:rFonts w:ascii="GHEA Grapalat" w:hAnsi="GHEA Grapalat" w:cs="Calibri"/>
                <w:b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1843" w:type="dxa"/>
          </w:tcPr>
          <w:p w:rsidR="000911A6" w:rsidRPr="00AD7B9F" w:rsidRDefault="00A7466A" w:rsidP="000911A6">
            <w:pPr>
              <w:spacing w:line="254" w:lineRule="auto"/>
              <w:jc w:val="center"/>
              <w:rPr>
                <w:rFonts w:ascii="GHEA Grapalat" w:hAnsi="GHEA Grapalat"/>
                <w:b/>
                <w:bCs/>
                <w:kern w:val="2"/>
                <w:sz w:val="18"/>
                <w:szCs w:val="18"/>
                <w:lang w:val="hy-AM"/>
              </w:rPr>
            </w:pPr>
            <w:r w:rsidRPr="00AD7B9F">
              <w:rPr>
                <w:rFonts w:ascii="GHEA Grapalat" w:hAnsi="GHEA Grapalat"/>
                <w:b/>
                <w:bCs/>
                <w:kern w:val="2"/>
                <w:sz w:val="18"/>
                <w:szCs w:val="18"/>
                <w:lang w:val="hy-AM"/>
              </w:rPr>
              <w:t>*</w:t>
            </w:r>
            <w:r w:rsidRPr="00AD7B9F">
              <w:rPr>
                <w:rFonts w:ascii="GHEA Grapalat" w:hAnsi="GHEA Grapalat"/>
                <w:b/>
                <w:bCs/>
                <w:kern w:val="2"/>
                <w:sz w:val="18"/>
                <w:szCs w:val="18"/>
                <w:lang w:val="hy-AM"/>
              </w:rPr>
              <w:t>ՄԱՍՆԱԿՑԻ</w:t>
            </w:r>
            <w:r w:rsidRPr="00AD7B9F">
              <w:rPr>
                <w:rFonts w:ascii="GHEA Grapalat" w:hAnsi="GHEA Grapalat"/>
                <w:b/>
                <w:bCs/>
                <w:kern w:val="2"/>
                <w:sz w:val="18"/>
                <w:szCs w:val="18"/>
                <w:lang w:val="hy-AM"/>
              </w:rPr>
              <w:t xml:space="preserve"> </w:t>
            </w:r>
          </w:p>
          <w:p w:rsidR="00670853" w:rsidRPr="00AD7B9F" w:rsidRDefault="00A7466A" w:rsidP="000911A6">
            <w:pPr>
              <w:spacing w:line="256" w:lineRule="auto"/>
              <w:jc w:val="center"/>
              <w:rPr>
                <w:rFonts w:ascii="GHEA Grapalat" w:hAnsi="GHEA Grapalat"/>
                <w:b/>
                <w:bCs/>
                <w:kern w:val="2"/>
                <w:sz w:val="18"/>
                <w:szCs w:val="18"/>
                <w:lang w:val="hy-AM"/>
              </w:rPr>
            </w:pPr>
            <w:r w:rsidRPr="00AD7B9F">
              <w:rPr>
                <w:rFonts w:ascii="GHEA Grapalat" w:hAnsi="GHEA Grapalat"/>
                <w:b/>
                <w:bCs/>
                <w:kern w:val="2"/>
                <w:sz w:val="18"/>
                <w:szCs w:val="18"/>
                <w:lang w:val="hy-AM"/>
              </w:rPr>
              <w:t>կողմից</w:t>
            </w:r>
            <w:r w:rsidRPr="00AD7B9F">
              <w:rPr>
                <w:rFonts w:ascii="GHEA Grapalat" w:hAnsi="GHEA Grapalat"/>
                <w:b/>
                <w:bCs/>
                <w:kern w:val="2"/>
                <w:sz w:val="18"/>
                <w:szCs w:val="18"/>
                <w:lang w:val="hy-AM"/>
              </w:rPr>
              <w:t xml:space="preserve"> </w:t>
            </w:r>
            <w:r w:rsidRPr="00AD7B9F">
              <w:rPr>
                <w:rFonts w:ascii="GHEA Grapalat" w:hAnsi="GHEA Grapalat"/>
                <w:b/>
                <w:bCs/>
                <w:kern w:val="2"/>
                <w:sz w:val="18"/>
                <w:szCs w:val="18"/>
                <w:lang w:val="hy-AM"/>
              </w:rPr>
              <w:t>հետազոտության</w:t>
            </w:r>
            <w:r w:rsidRPr="00AD7B9F">
              <w:rPr>
                <w:rFonts w:ascii="GHEA Grapalat" w:hAnsi="GHEA Grapalat"/>
                <w:b/>
                <w:bCs/>
                <w:kern w:val="2"/>
                <w:sz w:val="18"/>
                <w:szCs w:val="18"/>
                <w:lang w:val="hy-AM"/>
              </w:rPr>
              <w:t xml:space="preserve"> </w:t>
            </w:r>
            <w:r w:rsidRPr="00AD7B9F">
              <w:rPr>
                <w:rFonts w:ascii="GHEA Grapalat" w:hAnsi="GHEA Grapalat"/>
                <w:b/>
                <w:bCs/>
                <w:kern w:val="2"/>
                <w:sz w:val="18"/>
                <w:szCs w:val="18"/>
                <w:lang w:val="hy-AM"/>
              </w:rPr>
              <w:t>համար</w:t>
            </w:r>
            <w:r w:rsidRPr="00AD7B9F">
              <w:rPr>
                <w:rFonts w:ascii="GHEA Grapalat" w:hAnsi="GHEA Grapalat"/>
                <w:b/>
                <w:bCs/>
                <w:kern w:val="2"/>
                <w:sz w:val="18"/>
                <w:szCs w:val="18"/>
                <w:lang w:val="hy-AM"/>
              </w:rPr>
              <w:t xml:space="preserve"> </w:t>
            </w:r>
            <w:r w:rsidRPr="00AD7B9F">
              <w:rPr>
                <w:rFonts w:ascii="GHEA Grapalat" w:hAnsi="GHEA Grapalat"/>
                <w:b/>
                <w:bCs/>
                <w:color w:val="FF0000"/>
                <w:kern w:val="2"/>
                <w:sz w:val="18"/>
                <w:szCs w:val="18"/>
                <w:lang w:val="hy-AM"/>
              </w:rPr>
              <w:t>առաջարկվող</w:t>
            </w:r>
            <w:r w:rsidRPr="00AD7B9F">
              <w:rPr>
                <w:rFonts w:ascii="GHEA Grapalat" w:hAnsi="GHEA Grapalat"/>
                <w:b/>
                <w:bCs/>
                <w:color w:val="FF0000"/>
                <w:kern w:val="2"/>
                <w:sz w:val="18"/>
                <w:szCs w:val="18"/>
                <w:lang w:val="hy-AM"/>
              </w:rPr>
              <w:t xml:space="preserve"> </w:t>
            </w:r>
            <w:r w:rsidRPr="00AD7B9F">
              <w:rPr>
                <w:rFonts w:ascii="GHEA Grapalat" w:hAnsi="GHEA Grapalat"/>
                <w:b/>
                <w:bCs/>
                <w:color w:val="FF0000"/>
                <w:kern w:val="2"/>
                <w:sz w:val="18"/>
                <w:szCs w:val="18"/>
                <w:lang w:val="hy-AM"/>
              </w:rPr>
              <w:t>միավորի</w:t>
            </w:r>
            <w:r w:rsidRPr="00AD7B9F">
              <w:rPr>
                <w:rFonts w:ascii="GHEA Grapalat" w:hAnsi="GHEA Grapalat"/>
                <w:b/>
                <w:bCs/>
                <w:color w:val="FF0000"/>
                <w:kern w:val="2"/>
                <w:sz w:val="18"/>
                <w:szCs w:val="18"/>
                <w:lang w:val="hy-AM"/>
              </w:rPr>
              <w:t xml:space="preserve"> </w:t>
            </w:r>
            <w:r w:rsidRPr="00AD7B9F">
              <w:rPr>
                <w:rFonts w:ascii="GHEA Grapalat" w:hAnsi="GHEA Grapalat"/>
                <w:b/>
                <w:bCs/>
                <w:color w:val="FF0000"/>
                <w:kern w:val="2"/>
                <w:sz w:val="18"/>
                <w:szCs w:val="18"/>
                <w:lang w:val="hy-AM"/>
              </w:rPr>
              <w:t>գին</w:t>
            </w:r>
          </w:p>
        </w:tc>
      </w:tr>
      <w:tr w:rsidR="000264A9" w:rsidTr="00AD7B9F">
        <w:tc>
          <w:tcPr>
            <w:tcW w:w="1384" w:type="dxa"/>
            <w:shd w:val="clear" w:color="auto" w:fill="D9D9D9"/>
            <w:vAlign w:val="center"/>
          </w:tcPr>
          <w:p w:rsidR="00670853" w:rsidRPr="00670853" w:rsidRDefault="00A7466A" w:rsidP="00C37BE0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 w:eastAsia="ru-RU"/>
              </w:rPr>
            </w:pPr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3402" w:type="dxa"/>
            <w:shd w:val="clear" w:color="auto" w:fill="D9D9D9"/>
            <w:vAlign w:val="center"/>
          </w:tcPr>
          <w:p w:rsidR="00670853" w:rsidRPr="00670853" w:rsidRDefault="00A7466A" w:rsidP="00C37BE0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hy-AM" w:eastAsia="ru-RU"/>
              </w:rPr>
            </w:pPr>
            <w:r w:rsidRPr="006708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hy-AM" w:eastAsia="ru-RU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670853" w:rsidRPr="00670853" w:rsidRDefault="00A7466A" w:rsidP="00C37BE0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hy-AM" w:eastAsia="ru-RU"/>
              </w:rPr>
            </w:pPr>
            <w:r w:rsidRPr="006708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hy-AM" w:eastAsia="ru-RU"/>
              </w:rPr>
              <w:t>3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670853" w:rsidRPr="00670853" w:rsidRDefault="00A7466A" w:rsidP="00C37BE0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67085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4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670853" w:rsidRPr="00670853" w:rsidRDefault="00A7466A" w:rsidP="00C37BE0">
            <w:pPr>
              <w:spacing w:line="256" w:lineRule="auto"/>
              <w:jc w:val="center"/>
              <w:rPr>
                <w:rFonts w:ascii="GHEA Grapalat" w:hAnsi="GHEA Grapalat"/>
                <w:b/>
                <w:bCs/>
                <w:kern w:val="2"/>
                <w:sz w:val="14"/>
                <w:szCs w:val="14"/>
                <w:lang w:val="hy-AM"/>
              </w:rPr>
            </w:pPr>
            <w:r w:rsidRPr="00670853">
              <w:rPr>
                <w:rFonts w:ascii="GHEA Grapalat" w:hAnsi="GHEA Grapalat"/>
                <w:b/>
                <w:bCs/>
                <w:kern w:val="2"/>
                <w:sz w:val="14"/>
                <w:szCs w:val="14"/>
                <w:lang w:val="hy-AM"/>
              </w:rPr>
              <w:t>5</w:t>
            </w:r>
          </w:p>
        </w:tc>
        <w:tc>
          <w:tcPr>
            <w:tcW w:w="1843" w:type="dxa"/>
            <w:shd w:val="clear" w:color="auto" w:fill="D9D9D9"/>
          </w:tcPr>
          <w:p w:rsidR="00670853" w:rsidRPr="00670853" w:rsidRDefault="00A7466A" w:rsidP="00C37BE0">
            <w:pPr>
              <w:spacing w:line="256" w:lineRule="auto"/>
              <w:jc w:val="center"/>
              <w:rPr>
                <w:rFonts w:ascii="GHEA Grapalat" w:hAnsi="GHEA Grapalat"/>
                <w:b/>
                <w:bCs/>
                <w:kern w:val="2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kern w:val="2"/>
                <w:sz w:val="14"/>
                <w:szCs w:val="14"/>
                <w:lang w:val="en-US"/>
              </w:rPr>
              <w:t>6</w:t>
            </w:r>
          </w:p>
        </w:tc>
      </w:tr>
      <w:tr w:rsidR="000264A9" w:rsidTr="00AD7B9F">
        <w:tc>
          <w:tcPr>
            <w:tcW w:w="1384" w:type="dxa"/>
            <w:vAlign w:val="center"/>
          </w:tcPr>
          <w:p w:rsidR="00670853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1.1</w:t>
            </w:r>
          </w:p>
        </w:tc>
        <w:tc>
          <w:tcPr>
            <w:tcW w:w="3402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F06A71">
              <w:rPr>
                <w:rFonts w:ascii="GHEA Grapalat" w:hAnsi="GHEA Grapalat"/>
                <w:sz w:val="16"/>
                <w:szCs w:val="16"/>
                <w:lang w:val="en-US"/>
              </w:rPr>
              <w:t>Հակամյուլլերային</w:t>
            </w:r>
            <w:proofErr w:type="spellEnd"/>
            <w:r w:rsidRPr="00F06A71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06A71">
              <w:rPr>
                <w:rFonts w:ascii="GHEA Grapalat" w:hAnsi="GHEA Grapalat"/>
                <w:sz w:val="16"/>
                <w:szCs w:val="16"/>
                <w:lang w:val="en-US"/>
              </w:rPr>
              <w:t>հորմոն</w:t>
            </w:r>
            <w:proofErr w:type="spellEnd"/>
            <w:r w:rsidRPr="00F06A71">
              <w:rPr>
                <w:rFonts w:ascii="GHEA Grapalat" w:hAnsi="GHEA Grapalat"/>
                <w:sz w:val="16"/>
                <w:szCs w:val="16"/>
                <w:lang w:val="en-US"/>
              </w:rPr>
              <w:t xml:space="preserve"> AMH</w:t>
            </w:r>
          </w:p>
        </w:tc>
        <w:tc>
          <w:tcPr>
            <w:tcW w:w="1134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նմուշ</w:t>
            </w:r>
            <w:proofErr w:type="spellEnd"/>
          </w:p>
        </w:tc>
        <w:tc>
          <w:tcPr>
            <w:tcW w:w="1843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9000</w:t>
            </w:r>
          </w:p>
        </w:tc>
        <w:tc>
          <w:tcPr>
            <w:tcW w:w="1559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 w:eastAsia="ru-RU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120</w:t>
            </w:r>
          </w:p>
          <w:p w:rsidR="00670853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Ըստ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առաջացած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պահանջի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en-US" w:eastAsia="ru-RU"/>
              </w:rPr>
              <w:t>/</w:t>
            </w:r>
          </w:p>
        </w:tc>
        <w:tc>
          <w:tcPr>
            <w:tcW w:w="1843" w:type="dxa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AD7B9F">
        <w:tc>
          <w:tcPr>
            <w:tcW w:w="1384" w:type="dxa"/>
            <w:vAlign w:val="center"/>
          </w:tcPr>
          <w:p w:rsidR="00AD7B9F" w:rsidRPr="00396671" w:rsidRDefault="00A7466A" w:rsidP="00AD7B9F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1.2</w:t>
            </w:r>
          </w:p>
        </w:tc>
        <w:tc>
          <w:tcPr>
            <w:tcW w:w="3402" w:type="dxa"/>
            <w:vAlign w:val="center"/>
          </w:tcPr>
          <w:p w:rsidR="00AD7B9F" w:rsidRPr="00F06A71" w:rsidRDefault="00A7466A" w:rsidP="00AD7B9F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F06A71">
              <w:rPr>
                <w:rFonts w:ascii="GHEA Grapalat" w:hAnsi="GHEA Grapalat"/>
                <w:sz w:val="16"/>
                <w:szCs w:val="16"/>
                <w:lang w:val="en-US"/>
              </w:rPr>
              <w:t>Խլամիդիոզ</w:t>
            </w:r>
            <w:proofErr w:type="spellEnd"/>
            <w:r w:rsidRPr="00F06A71">
              <w:rPr>
                <w:rFonts w:ascii="GHEA Grapalat" w:hAnsi="GHEA Grapalat"/>
                <w:sz w:val="16"/>
                <w:szCs w:val="16"/>
                <w:lang w:val="en-US"/>
              </w:rPr>
              <w:t xml:space="preserve"> Chlamydia trachomatis</w:t>
            </w:r>
          </w:p>
        </w:tc>
        <w:tc>
          <w:tcPr>
            <w:tcW w:w="1134" w:type="dxa"/>
            <w:vAlign w:val="center"/>
          </w:tcPr>
          <w:p w:rsidR="00AD7B9F" w:rsidRPr="00F06A71" w:rsidRDefault="00A7466A" w:rsidP="00AD7B9F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նմուշ</w:t>
            </w:r>
            <w:proofErr w:type="spellEnd"/>
          </w:p>
        </w:tc>
        <w:tc>
          <w:tcPr>
            <w:tcW w:w="1843" w:type="dxa"/>
            <w:vAlign w:val="center"/>
          </w:tcPr>
          <w:p w:rsidR="00AD7B9F" w:rsidRPr="00F06A71" w:rsidRDefault="00A7466A" w:rsidP="00AD7B9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3</w:t>
            </w: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0</w:t>
            </w: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59" w:type="dxa"/>
            <w:vAlign w:val="center"/>
          </w:tcPr>
          <w:p w:rsidR="00AD7B9F" w:rsidRPr="00F06A71" w:rsidRDefault="00A7466A" w:rsidP="00AD7B9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 w:eastAsia="ru-RU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120</w:t>
            </w:r>
          </w:p>
          <w:p w:rsidR="00AD7B9F" w:rsidRPr="00F06A71" w:rsidRDefault="00A7466A" w:rsidP="00AD7B9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Ըստ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առաջացած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պահանջի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en-US" w:eastAsia="ru-RU"/>
              </w:rPr>
              <w:t>/</w:t>
            </w:r>
          </w:p>
        </w:tc>
        <w:tc>
          <w:tcPr>
            <w:tcW w:w="1843" w:type="dxa"/>
          </w:tcPr>
          <w:p w:rsidR="00AD7B9F" w:rsidRDefault="00AD7B9F" w:rsidP="00AD7B9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AD7B9F">
        <w:tc>
          <w:tcPr>
            <w:tcW w:w="1384" w:type="dxa"/>
            <w:vAlign w:val="center"/>
          </w:tcPr>
          <w:p w:rsidR="00F06A71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1.3</w:t>
            </w:r>
          </w:p>
        </w:tc>
        <w:tc>
          <w:tcPr>
            <w:tcW w:w="3402" w:type="dxa"/>
            <w:vAlign w:val="center"/>
          </w:tcPr>
          <w:p w:rsidR="00F06A71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F06A71">
              <w:rPr>
                <w:rFonts w:ascii="GHEA Grapalat" w:hAnsi="GHEA Grapalat"/>
                <w:sz w:val="16"/>
                <w:szCs w:val="16"/>
                <w:lang w:val="en-US"/>
              </w:rPr>
              <w:t>Հերպես֊Վիրուս</w:t>
            </w:r>
            <w:proofErr w:type="spellEnd"/>
            <w:r w:rsidRPr="00F06A71">
              <w:rPr>
                <w:rFonts w:ascii="GHEA Grapalat" w:hAnsi="GHEA Grapalat"/>
                <w:sz w:val="16"/>
                <w:szCs w:val="16"/>
                <w:lang w:val="en-US"/>
              </w:rPr>
              <w:t xml:space="preserve"> 1,2</w:t>
            </w:r>
          </w:p>
        </w:tc>
        <w:tc>
          <w:tcPr>
            <w:tcW w:w="1134" w:type="dxa"/>
            <w:vAlign w:val="center"/>
          </w:tcPr>
          <w:p w:rsidR="00F06A71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նմուշ</w:t>
            </w:r>
            <w:proofErr w:type="spellEnd"/>
          </w:p>
        </w:tc>
        <w:tc>
          <w:tcPr>
            <w:tcW w:w="1843" w:type="dxa"/>
            <w:vAlign w:val="center"/>
          </w:tcPr>
          <w:p w:rsidR="00F06A71" w:rsidRPr="00F06A71" w:rsidRDefault="00A7466A" w:rsidP="00F06A71">
            <w:pPr>
              <w:jc w:val="center"/>
              <w:rPr>
                <w:sz w:val="16"/>
                <w:szCs w:val="16"/>
                <w:lang w:val="en-US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3</w:t>
            </w: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0</w:t>
            </w: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59" w:type="dxa"/>
            <w:vAlign w:val="center"/>
          </w:tcPr>
          <w:p w:rsidR="00F06A71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 w:eastAsia="ru-RU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120</w:t>
            </w:r>
          </w:p>
          <w:p w:rsidR="00F06A71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Ըստ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առաջացած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պահանջի</w:t>
            </w:r>
            <w:proofErr w:type="spellEnd"/>
          </w:p>
        </w:tc>
        <w:tc>
          <w:tcPr>
            <w:tcW w:w="1843" w:type="dxa"/>
          </w:tcPr>
          <w:p w:rsidR="00F06A71" w:rsidRDefault="00F06A71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AD7B9F">
        <w:tc>
          <w:tcPr>
            <w:tcW w:w="1384" w:type="dxa"/>
            <w:vAlign w:val="center"/>
          </w:tcPr>
          <w:p w:rsidR="00F06A71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1.4</w:t>
            </w:r>
          </w:p>
        </w:tc>
        <w:tc>
          <w:tcPr>
            <w:tcW w:w="3402" w:type="dxa"/>
            <w:vAlign w:val="center"/>
          </w:tcPr>
          <w:p w:rsidR="00F06A71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F06A71">
              <w:rPr>
                <w:rFonts w:ascii="GHEA Grapalat" w:hAnsi="GHEA Grapalat"/>
                <w:sz w:val="16"/>
                <w:szCs w:val="16"/>
                <w:lang w:val="en-US"/>
              </w:rPr>
              <w:t>Ցիտոմեգալովիրուս</w:t>
            </w:r>
            <w:proofErr w:type="spellEnd"/>
          </w:p>
        </w:tc>
        <w:tc>
          <w:tcPr>
            <w:tcW w:w="1134" w:type="dxa"/>
            <w:vAlign w:val="center"/>
          </w:tcPr>
          <w:p w:rsidR="00F06A71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նմուշ</w:t>
            </w:r>
            <w:proofErr w:type="spellEnd"/>
          </w:p>
        </w:tc>
        <w:tc>
          <w:tcPr>
            <w:tcW w:w="1843" w:type="dxa"/>
            <w:vAlign w:val="center"/>
          </w:tcPr>
          <w:p w:rsidR="00F06A71" w:rsidRPr="00F06A71" w:rsidRDefault="00A7466A" w:rsidP="00F06A71">
            <w:pPr>
              <w:jc w:val="center"/>
              <w:rPr>
                <w:sz w:val="16"/>
                <w:szCs w:val="16"/>
                <w:lang w:val="en-US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3</w:t>
            </w: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0</w:t>
            </w: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59" w:type="dxa"/>
            <w:vAlign w:val="center"/>
          </w:tcPr>
          <w:p w:rsidR="00F06A71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 w:eastAsia="ru-RU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120</w:t>
            </w:r>
          </w:p>
          <w:p w:rsidR="00F06A71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Ըստ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առաջացած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պահանջի</w:t>
            </w:r>
            <w:proofErr w:type="spellEnd"/>
          </w:p>
        </w:tc>
        <w:tc>
          <w:tcPr>
            <w:tcW w:w="1843" w:type="dxa"/>
          </w:tcPr>
          <w:p w:rsidR="00F06A71" w:rsidRDefault="00F06A71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AD7B9F">
        <w:tc>
          <w:tcPr>
            <w:tcW w:w="1384" w:type="dxa"/>
            <w:vAlign w:val="center"/>
          </w:tcPr>
          <w:p w:rsidR="00F06A71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1.5</w:t>
            </w:r>
          </w:p>
        </w:tc>
        <w:tc>
          <w:tcPr>
            <w:tcW w:w="3402" w:type="dxa"/>
            <w:vAlign w:val="center"/>
          </w:tcPr>
          <w:p w:rsidR="00F06A71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F06A71">
              <w:rPr>
                <w:rFonts w:ascii="GHEA Grapalat" w:hAnsi="GHEA Grapalat"/>
                <w:sz w:val="16"/>
                <w:szCs w:val="16"/>
                <w:lang w:val="en-US"/>
              </w:rPr>
              <w:t>Տոքսոպլազմոզ</w:t>
            </w:r>
            <w:proofErr w:type="spellEnd"/>
          </w:p>
        </w:tc>
        <w:tc>
          <w:tcPr>
            <w:tcW w:w="1134" w:type="dxa"/>
            <w:vAlign w:val="center"/>
          </w:tcPr>
          <w:p w:rsidR="00F06A71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նմուշ</w:t>
            </w:r>
            <w:proofErr w:type="spellEnd"/>
          </w:p>
        </w:tc>
        <w:tc>
          <w:tcPr>
            <w:tcW w:w="1843" w:type="dxa"/>
            <w:vAlign w:val="center"/>
          </w:tcPr>
          <w:p w:rsidR="00F06A71" w:rsidRPr="00F06A71" w:rsidRDefault="00A7466A" w:rsidP="00F06A71">
            <w:pPr>
              <w:jc w:val="center"/>
              <w:rPr>
                <w:sz w:val="16"/>
                <w:szCs w:val="16"/>
                <w:lang w:val="en-US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3</w:t>
            </w: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0</w:t>
            </w: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59" w:type="dxa"/>
            <w:vAlign w:val="center"/>
          </w:tcPr>
          <w:p w:rsidR="00F06A71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 w:eastAsia="ru-RU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120</w:t>
            </w:r>
          </w:p>
          <w:p w:rsidR="00F06A71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Ըստ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առաջացած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պահանջի</w:t>
            </w:r>
            <w:proofErr w:type="spellEnd"/>
          </w:p>
        </w:tc>
        <w:tc>
          <w:tcPr>
            <w:tcW w:w="1843" w:type="dxa"/>
          </w:tcPr>
          <w:p w:rsidR="00F06A71" w:rsidRDefault="00F06A71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AD7B9F">
        <w:tc>
          <w:tcPr>
            <w:tcW w:w="1384" w:type="dxa"/>
            <w:vAlign w:val="center"/>
          </w:tcPr>
          <w:p w:rsidR="00F06A71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1.6</w:t>
            </w:r>
          </w:p>
        </w:tc>
        <w:tc>
          <w:tcPr>
            <w:tcW w:w="3402" w:type="dxa"/>
            <w:vAlign w:val="center"/>
          </w:tcPr>
          <w:p w:rsidR="00F06A71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F06A71">
              <w:rPr>
                <w:rFonts w:ascii="GHEA Grapalat" w:hAnsi="GHEA Grapalat"/>
                <w:sz w:val="16"/>
                <w:szCs w:val="16"/>
                <w:lang w:val="en-US"/>
              </w:rPr>
              <w:t>Միկոպլազմոզ</w:t>
            </w:r>
            <w:proofErr w:type="spellEnd"/>
            <w:r w:rsidRPr="00F06A71">
              <w:rPr>
                <w:rFonts w:ascii="GHEA Grapalat" w:hAnsi="GHEA Grapalat"/>
                <w:sz w:val="16"/>
                <w:szCs w:val="16"/>
                <w:lang w:val="en-US"/>
              </w:rPr>
              <w:t xml:space="preserve"> Mycoplasma </w:t>
            </w:r>
            <w:proofErr w:type="spellStart"/>
            <w:r w:rsidRPr="00F06A71">
              <w:rPr>
                <w:rFonts w:ascii="GHEA Grapalat" w:hAnsi="GHEA Grapalat"/>
                <w:sz w:val="16"/>
                <w:szCs w:val="16"/>
                <w:lang w:val="en-US"/>
              </w:rPr>
              <w:t>genitalium</w:t>
            </w:r>
            <w:proofErr w:type="spellEnd"/>
          </w:p>
        </w:tc>
        <w:tc>
          <w:tcPr>
            <w:tcW w:w="1134" w:type="dxa"/>
            <w:vAlign w:val="center"/>
          </w:tcPr>
          <w:p w:rsidR="00F06A71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նմուշ</w:t>
            </w:r>
            <w:proofErr w:type="spellEnd"/>
          </w:p>
        </w:tc>
        <w:tc>
          <w:tcPr>
            <w:tcW w:w="1843" w:type="dxa"/>
            <w:vAlign w:val="center"/>
          </w:tcPr>
          <w:p w:rsidR="00F06A71" w:rsidRPr="00F06A71" w:rsidRDefault="00A7466A" w:rsidP="00F06A71">
            <w:pPr>
              <w:jc w:val="center"/>
              <w:rPr>
                <w:sz w:val="16"/>
                <w:szCs w:val="16"/>
                <w:lang w:val="en-US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3</w:t>
            </w: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0</w:t>
            </w: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59" w:type="dxa"/>
            <w:vAlign w:val="center"/>
          </w:tcPr>
          <w:p w:rsidR="00F06A71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 w:eastAsia="ru-RU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120</w:t>
            </w:r>
          </w:p>
          <w:p w:rsidR="00F06A71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Ըստ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առաջացած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պահանջի</w:t>
            </w:r>
            <w:proofErr w:type="spellEnd"/>
          </w:p>
        </w:tc>
        <w:tc>
          <w:tcPr>
            <w:tcW w:w="1843" w:type="dxa"/>
          </w:tcPr>
          <w:p w:rsidR="00F06A71" w:rsidRDefault="00F06A71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AD7B9F">
        <w:tc>
          <w:tcPr>
            <w:tcW w:w="1384" w:type="dxa"/>
            <w:vAlign w:val="center"/>
          </w:tcPr>
          <w:p w:rsidR="00F06A71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1.7</w:t>
            </w:r>
          </w:p>
        </w:tc>
        <w:tc>
          <w:tcPr>
            <w:tcW w:w="3402" w:type="dxa"/>
            <w:vAlign w:val="center"/>
          </w:tcPr>
          <w:p w:rsidR="00F06A71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F06A71">
              <w:rPr>
                <w:rFonts w:ascii="GHEA Grapalat" w:hAnsi="GHEA Grapalat"/>
                <w:sz w:val="16"/>
                <w:szCs w:val="16"/>
                <w:lang w:val="en-US"/>
              </w:rPr>
              <w:t>Ուրեապլազմոզ</w:t>
            </w:r>
            <w:proofErr w:type="spellEnd"/>
            <w:r w:rsidRPr="00F06A71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06A71">
              <w:rPr>
                <w:rFonts w:ascii="GHEA Grapalat" w:hAnsi="GHEA Grapalat"/>
                <w:sz w:val="16"/>
                <w:szCs w:val="16"/>
                <w:lang w:val="en-US"/>
              </w:rPr>
              <w:t>Ureaplasma</w:t>
            </w:r>
            <w:proofErr w:type="spellEnd"/>
            <w:r w:rsidRPr="00F06A71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06A71">
              <w:rPr>
                <w:rFonts w:ascii="GHEA Grapalat" w:hAnsi="GHEA Grapalat"/>
                <w:sz w:val="16"/>
                <w:szCs w:val="16"/>
                <w:lang w:val="en-US"/>
              </w:rPr>
              <w:t>urealyticum</w:t>
            </w:r>
            <w:proofErr w:type="spellEnd"/>
            <w:r w:rsidRPr="00F06A71">
              <w:rPr>
                <w:rFonts w:ascii="GHEA Grapalat" w:hAnsi="GHEA Grapalat"/>
                <w:sz w:val="16"/>
                <w:szCs w:val="16"/>
                <w:lang w:val="en-US"/>
              </w:rPr>
              <w:t xml:space="preserve"> /</w:t>
            </w:r>
            <w:proofErr w:type="spellStart"/>
            <w:r w:rsidRPr="00F06A71">
              <w:rPr>
                <w:rFonts w:ascii="GHEA Grapalat" w:hAnsi="GHEA Grapalat"/>
                <w:sz w:val="16"/>
                <w:szCs w:val="16"/>
                <w:lang w:val="en-US"/>
              </w:rPr>
              <w:t>parvum</w:t>
            </w:r>
            <w:proofErr w:type="spellEnd"/>
          </w:p>
        </w:tc>
        <w:tc>
          <w:tcPr>
            <w:tcW w:w="1134" w:type="dxa"/>
            <w:vAlign w:val="center"/>
          </w:tcPr>
          <w:p w:rsidR="00F06A71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նմուշ</w:t>
            </w:r>
            <w:proofErr w:type="spellEnd"/>
          </w:p>
        </w:tc>
        <w:tc>
          <w:tcPr>
            <w:tcW w:w="1843" w:type="dxa"/>
            <w:vAlign w:val="center"/>
          </w:tcPr>
          <w:p w:rsidR="00F06A71" w:rsidRPr="00F06A71" w:rsidRDefault="00A7466A" w:rsidP="00F06A71">
            <w:pPr>
              <w:jc w:val="center"/>
              <w:rPr>
                <w:sz w:val="16"/>
                <w:szCs w:val="16"/>
                <w:lang w:val="en-US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3</w:t>
            </w: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0</w:t>
            </w: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59" w:type="dxa"/>
            <w:vAlign w:val="center"/>
          </w:tcPr>
          <w:p w:rsidR="00F06A71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 w:eastAsia="ru-RU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120</w:t>
            </w:r>
          </w:p>
          <w:p w:rsidR="00F06A71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Ըստ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առաջացած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պահանջի</w:t>
            </w:r>
            <w:proofErr w:type="spellEnd"/>
          </w:p>
        </w:tc>
        <w:tc>
          <w:tcPr>
            <w:tcW w:w="1843" w:type="dxa"/>
          </w:tcPr>
          <w:p w:rsidR="00F06A71" w:rsidRDefault="00F06A71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AD7B9F">
        <w:tc>
          <w:tcPr>
            <w:tcW w:w="1384" w:type="dxa"/>
            <w:vAlign w:val="center"/>
          </w:tcPr>
          <w:p w:rsidR="00670853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1.8</w:t>
            </w:r>
          </w:p>
        </w:tc>
        <w:tc>
          <w:tcPr>
            <w:tcW w:w="3402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Կարմրախտ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F06A71">
              <w:rPr>
                <w:rFonts w:ascii="GHEA Grapalat" w:hAnsi="GHEA Grapalat"/>
                <w:sz w:val="16"/>
                <w:szCs w:val="16"/>
                <w:lang w:val="en-US"/>
              </w:rPr>
              <w:t>IgM</w:t>
            </w:r>
            <w:proofErr w:type="spellEnd"/>
            <w:r w:rsidRPr="00F06A71">
              <w:rPr>
                <w:rFonts w:ascii="GHEA Grapalat" w:hAnsi="GHEA Grapalat"/>
                <w:sz w:val="16"/>
                <w:szCs w:val="16"/>
                <w:lang w:val="en-US"/>
              </w:rPr>
              <w:t>/</w:t>
            </w:r>
            <w:proofErr w:type="spellStart"/>
            <w:r w:rsidRPr="00F06A71">
              <w:rPr>
                <w:rFonts w:ascii="GHEA Grapalat" w:hAnsi="GHEA Grapalat"/>
                <w:sz w:val="16"/>
                <w:szCs w:val="16"/>
                <w:lang w:val="en-US"/>
              </w:rPr>
              <w:t>IgG</w:t>
            </w:r>
            <w:proofErr w:type="spellEnd"/>
          </w:p>
        </w:tc>
        <w:tc>
          <w:tcPr>
            <w:tcW w:w="1134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նմուշ</w:t>
            </w:r>
            <w:proofErr w:type="spellEnd"/>
          </w:p>
        </w:tc>
        <w:tc>
          <w:tcPr>
            <w:tcW w:w="1843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3</w:t>
            </w:r>
            <w:r w:rsidR="00F06A71"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0</w:t>
            </w: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00/3</w:t>
            </w:r>
            <w:r w:rsidR="00F06A71"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0</w:t>
            </w: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59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 w:eastAsia="ru-RU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120</w:t>
            </w:r>
          </w:p>
          <w:p w:rsidR="00670853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Ըստ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առաջացած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պահանջի</w:t>
            </w:r>
            <w:proofErr w:type="spellEnd"/>
          </w:p>
        </w:tc>
        <w:tc>
          <w:tcPr>
            <w:tcW w:w="1843" w:type="dxa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AD7B9F">
        <w:tc>
          <w:tcPr>
            <w:tcW w:w="1384" w:type="dxa"/>
            <w:vAlign w:val="center"/>
          </w:tcPr>
          <w:p w:rsidR="00670853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1.9</w:t>
            </w:r>
          </w:p>
        </w:tc>
        <w:tc>
          <w:tcPr>
            <w:tcW w:w="3402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Թթրոմբոզի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թրոմբոֆիլիայի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զարգացման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ռիսկի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հետ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կապված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գենետիկական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պոլիմորֆիզմների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որոշում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 xml:space="preserve">, 2 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կետ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 xml:space="preserve"> Thrombophilia: F2, F5</w:t>
            </w:r>
          </w:p>
        </w:tc>
        <w:tc>
          <w:tcPr>
            <w:tcW w:w="1134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նմուշ</w:t>
            </w:r>
            <w:proofErr w:type="spellEnd"/>
          </w:p>
        </w:tc>
        <w:tc>
          <w:tcPr>
            <w:tcW w:w="1843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6</w:t>
            </w:r>
            <w:r w:rsidR="00F06A71"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0</w:t>
            </w: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59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 w:eastAsia="ru-RU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120</w:t>
            </w:r>
          </w:p>
          <w:p w:rsidR="00670853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Ըստ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առաջացած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պահանջի</w:t>
            </w:r>
            <w:proofErr w:type="spellEnd"/>
          </w:p>
        </w:tc>
        <w:tc>
          <w:tcPr>
            <w:tcW w:w="1843" w:type="dxa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AD7B9F">
        <w:tc>
          <w:tcPr>
            <w:tcW w:w="1384" w:type="dxa"/>
            <w:vAlign w:val="center"/>
          </w:tcPr>
          <w:p w:rsidR="00670853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1.10</w:t>
            </w:r>
          </w:p>
        </w:tc>
        <w:tc>
          <w:tcPr>
            <w:tcW w:w="3402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Հակաֆոսֆոլիպիդային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համախտանիշ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ախտորոշում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 xml:space="preserve"> APS (AB_CL, Anti-</w:t>
            </w:r>
            <w:r w:rsidRPr="00F06A71">
              <w:rPr>
                <w:rFonts w:ascii="GHEA Grapalat" w:hAnsi="GHEA Grapalat"/>
                <w:sz w:val="16"/>
                <w:szCs w:val="16"/>
                <w:lang w:val="en-US"/>
              </w:rPr>
              <w:t>β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2-GP1, LA)</w:t>
            </w:r>
          </w:p>
        </w:tc>
        <w:tc>
          <w:tcPr>
            <w:tcW w:w="1134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նմուշ</w:t>
            </w:r>
            <w:proofErr w:type="spellEnd"/>
          </w:p>
        </w:tc>
        <w:tc>
          <w:tcPr>
            <w:tcW w:w="1843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1</w:t>
            </w:r>
            <w:r w:rsidR="00F06A71"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0</w:t>
            </w: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559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 w:eastAsia="ru-RU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120</w:t>
            </w:r>
          </w:p>
          <w:p w:rsidR="00670853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Ըստ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առաջացած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պահանջի</w:t>
            </w:r>
            <w:proofErr w:type="spellEnd"/>
          </w:p>
        </w:tc>
        <w:tc>
          <w:tcPr>
            <w:tcW w:w="1843" w:type="dxa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AD7B9F">
        <w:tc>
          <w:tcPr>
            <w:tcW w:w="1384" w:type="dxa"/>
            <w:vAlign w:val="center"/>
          </w:tcPr>
          <w:p w:rsidR="00670853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1.11</w:t>
            </w:r>
          </w:p>
        </w:tc>
        <w:tc>
          <w:tcPr>
            <w:tcW w:w="3402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Կարդիոլիպինային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հակամարմիններ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 xml:space="preserve"> IgG AB_CL</w:t>
            </w:r>
          </w:p>
        </w:tc>
        <w:tc>
          <w:tcPr>
            <w:tcW w:w="1134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նմուշ</w:t>
            </w:r>
            <w:proofErr w:type="spellEnd"/>
          </w:p>
        </w:tc>
        <w:tc>
          <w:tcPr>
            <w:tcW w:w="1843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50</w:t>
            </w: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59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 w:eastAsia="ru-RU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120</w:t>
            </w:r>
          </w:p>
          <w:p w:rsidR="00670853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Ըստ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առաջացած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պահանջի</w:t>
            </w:r>
            <w:proofErr w:type="spellEnd"/>
          </w:p>
        </w:tc>
        <w:tc>
          <w:tcPr>
            <w:tcW w:w="1843" w:type="dxa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AD7B9F">
        <w:tc>
          <w:tcPr>
            <w:tcW w:w="1384" w:type="dxa"/>
            <w:vAlign w:val="center"/>
          </w:tcPr>
          <w:p w:rsidR="00670853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1.12</w:t>
            </w:r>
          </w:p>
        </w:tc>
        <w:tc>
          <w:tcPr>
            <w:tcW w:w="3402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Կարդիոլիպինային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հակամարմիններ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 xml:space="preserve"> IgM AB_CL</w:t>
            </w:r>
          </w:p>
        </w:tc>
        <w:tc>
          <w:tcPr>
            <w:tcW w:w="1134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նմուշ</w:t>
            </w:r>
            <w:proofErr w:type="spellEnd"/>
          </w:p>
        </w:tc>
        <w:tc>
          <w:tcPr>
            <w:tcW w:w="1843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50</w:t>
            </w: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59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 w:eastAsia="ru-RU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120</w:t>
            </w:r>
          </w:p>
          <w:p w:rsidR="00670853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Ըստ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առաջացած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պահանջի</w:t>
            </w:r>
            <w:proofErr w:type="spellEnd"/>
          </w:p>
        </w:tc>
        <w:tc>
          <w:tcPr>
            <w:tcW w:w="1843" w:type="dxa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AD7B9F">
        <w:tc>
          <w:tcPr>
            <w:tcW w:w="1384" w:type="dxa"/>
            <w:vAlign w:val="center"/>
          </w:tcPr>
          <w:p w:rsidR="00670853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1.13</w:t>
            </w:r>
          </w:p>
        </w:tc>
        <w:tc>
          <w:tcPr>
            <w:tcW w:w="3402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Բետա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-2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գլիկոպրոտեինի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հակամարմիններ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 xml:space="preserve"> /IgG/ Anti-β2-GP1</w:t>
            </w:r>
          </w:p>
        </w:tc>
        <w:tc>
          <w:tcPr>
            <w:tcW w:w="1134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նմուշ</w:t>
            </w:r>
            <w:proofErr w:type="spellEnd"/>
          </w:p>
        </w:tc>
        <w:tc>
          <w:tcPr>
            <w:tcW w:w="1843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4</w:t>
            </w:r>
            <w:r w:rsidR="00F06A71"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0</w:t>
            </w: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59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 w:eastAsia="ru-RU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120</w:t>
            </w:r>
          </w:p>
          <w:p w:rsidR="00670853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Ըստ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առաջացած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պահանջի</w:t>
            </w:r>
            <w:proofErr w:type="spellEnd"/>
          </w:p>
        </w:tc>
        <w:tc>
          <w:tcPr>
            <w:tcW w:w="1843" w:type="dxa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AD7B9F">
        <w:tc>
          <w:tcPr>
            <w:tcW w:w="1384" w:type="dxa"/>
            <w:vAlign w:val="center"/>
          </w:tcPr>
          <w:p w:rsidR="00670853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1.14</w:t>
            </w:r>
          </w:p>
        </w:tc>
        <w:tc>
          <w:tcPr>
            <w:tcW w:w="3402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Բետա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 xml:space="preserve">-2 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գլիկոպրոտեինի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հակամարմիններ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 xml:space="preserve"> /IgM / Anti-β2-GP1</w:t>
            </w:r>
          </w:p>
        </w:tc>
        <w:tc>
          <w:tcPr>
            <w:tcW w:w="1134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նմուշ</w:t>
            </w:r>
            <w:proofErr w:type="spellEnd"/>
          </w:p>
        </w:tc>
        <w:tc>
          <w:tcPr>
            <w:tcW w:w="1843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4</w:t>
            </w:r>
            <w:r w:rsidR="00F06A71"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0</w:t>
            </w: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59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 w:eastAsia="ru-RU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120</w:t>
            </w:r>
          </w:p>
          <w:p w:rsidR="00670853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Ըստ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առաջացած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պահանջի</w:t>
            </w:r>
            <w:proofErr w:type="spellEnd"/>
          </w:p>
        </w:tc>
        <w:tc>
          <w:tcPr>
            <w:tcW w:w="1843" w:type="dxa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AD7B9F">
        <w:tc>
          <w:tcPr>
            <w:tcW w:w="1384" w:type="dxa"/>
            <w:vAlign w:val="center"/>
          </w:tcPr>
          <w:p w:rsidR="00670853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1.15</w:t>
            </w:r>
          </w:p>
        </w:tc>
        <w:tc>
          <w:tcPr>
            <w:tcW w:w="3402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>Հոմոցիստեին</w:t>
            </w:r>
            <w:r w:rsidRPr="00F06A7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06A71">
              <w:rPr>
                <w:rFonts w:ascii="GHEA Grapalat" w:hAnsi="GHEA Grapalat"/>
                <w:sz w:val="16"/>
                <w:szCs w:val="16"/>
                <w:lang w:val="en-US"/>
              </w:rPr>
              <w:t>HCY</w:t>
            </w:r>
          </w:p>
        </w:tc>
        <w:tc>
          <w:tcPr>
            <w:tcW w:w="1134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նմուշ</w:t>
            </w:r>
            <w:proofErr w:type="spellEnd"/>
          </w:p>
        </w:tc>
        <w:tc>
          <w:tcPr>
            <w:tcW w:w="1843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90</w:t>
            </w: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59" w:type="dxa"/>
            <w:vAlign w:val="center"/>
          </w:tcPr>
          <w:p w:rsidR="00670853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 w:eastAsia="ru-RU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120</w:t>
            </w:r>
          </w:p>
          <w:p w:rsidR="00670853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Ըստ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առաջացած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պահանջի</w:t>
            </w:r>
            <w:proofErr w:type="spellEnd"/>
          </w:p>
        </w:tc>
        <w:tc>
          <w:tcPr>
            <w:tcW w:w="1843" w:type="dxa"/>
          </w:tcPr>
          <w:p w:rsidR="00670853" w:rsidRDefault="00670853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AD7B9F">
        <w:tc>
          <w:tcPr>
            <w:tcW w:w="1384" w:type="dxa"/>
            <w:vAlign w:val="center"/>
          </w:tcPr>
          <w:p w:rsidR="00F06A71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1.16</w:t>
            </w:r>
          </w:p>
        </w:tc>
        <w:tc>
          <w:tcPr>
            <w:tcW w:w="3402" w:type="dxa"/>
            <w:vAlign w:val="center"/>
          </w:tcPr>
          <w:p w:rsidR="00F06A71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hy-AM"/>
              </w:rPr>
              <w:t>Բ</w:t>
            </w:r>
            <w:r w:rsidRPr="0039667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6671">
              <w:rPr>
                <w:rFonts w:ascii="GHEA Grapalat" w:hAnsi="GHEA Grapalat"/>
                <w:sz w:val="16"/>
                <w:szCs w:val="16"/>
                <w:lang w:val="hy-AM"/>
              </w:rPr>
              <w:t>խմբի</w:t>
            </w:r>
            <w:r w:rsidRPr="0039667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6671">
              <w:rPr>
                <w:rFonts w:ascii="GHEA Grapalat" w:hAnsi="GHEA Grapalat"/>
                <w:sz w:val="16"/>
                <w:szCs w:val="16"/>
                <w:lang w:val="hy-AM"/>
              </w:rPr>
              <w:t>ստրեպտակոկի</w:t>
            </w:r>
            <w:r w:rsidRPr="0039667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6671">
              <w:rPr>
                <w:rFonts w:ascii="GHEA Grapalat" w:hAnsi="GHEA Grapalat"/>
                <w:sz w:val="16"/>
                <w:szCs w:val="16"/>
                <w:lang w:val="hy-AM"/>
              </w:rPr>
              <w:t>առկայության</w:t>
            </w:r>
            <w:r w:rsidRPr="0039667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6671">
              <w:rPr>
                <w:rFonts w:ascii="GHEA Grapalat" w:hAnsi="GHEA Grapalat"/>
                <w:sz w:val="16"/>
                <w:szCs w:val="16"/>
                <w:lang w:val="hy-AM"/>
              </w:rPr>
              <w:t>որոշում</w:t>
            </w:r>
            <w:r w:rsidRPr="0039667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6671">
              <w:rPr>
                <w:rFonts w:ascii="GHEA Grapalat" w:hAnsi="GHEA Grapalat"/>
                <w:sz w:val="16"/>
                <w:szCs w:val="16"/>
                <w:lang w:val="hy-AM"/>
              </w:rPr>
              <w:t>հեշտոցային</w:t>
            </w:r>
            <w:r w:rsidRPr="00396671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396671">
              <w:rPr>
                <w:rFonts w:ascii="GHEA Grapalat" w:hAnsi="GHEA Grapalat"/>
                <w:sz w:val="16"/>
                <w:szCs w:val="16"/>
                <w:lang w:val="hy-AM"/>
              </w:rPr>
              <w:t>ուղիղաղիքային</w:t>
            </w:r>
            <w:r w:rsidRPr="0039667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6671">
              <w:rPr>
                <w:rFonts w:ascii="GHEA Grapalat" w:hAnsi="GHEA Grapalat"/>
                <w:sz w:val="16"/>
                <w:szCs w:val="16"/>
                <w:lang w:val="hy-AM"/>
              </w:rPr>
              <w:t>քսուքում</w:t>
            </w:r>
            <w:r w:rsidRPr="0039667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6671">
              <w:rPr>
                <w:rFonts w:ascii="GHEA Grapalat" w:hAnsi="GHEA Grapalat"/>
                <w:sz w:val="16"/>
                <w:szCs w:val="16"/>
                <w:lang w:val="hy-AM"/>
              </w:rPr>
              <w:t>մանրէաբանական</w:t>
            </w:r>
            <w:r w:rsidRPr="0039667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6671">
              <w:rPr>
                <w:rFonts w:ascii="GHEA Grapalat" w:hAnsi="GHEA Grapalat"/>
                <w:sz w:val="16"/>
                <w:szCs w:val="16"/>
                <w:lang w:val="hy-AM"/>
              </w:rPr>
              <w:t>մեթոդով</w:t>
            </w:r>
          </w:p>
        </w:tc>
        <w:tc>
          <w:tcPr>
            <w:tcW w:w="1134" w:type="dxa"/>
            <w:vAlign w:val="center"/>
          </w:tcPr>
          <w:p w:rsidR="00F06A71" w:rsidRPr="003966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նմուշ</w:t>
            </w:r>
            <w:proofErr w:type="spellEnd"/>
          </w:p>
        </w:tc>
        <w:tc>
          <w:tcPr>
            <w:tcW w:w="1843" w:type="dxa"/>
            <w:vAlign w:val="center"/>
          </w:tcPr>
          <w:p w:rsidR="00F06A71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5000</w:t>
            </w:r>
          </w:p>
        </w:tc>
        <w:tc>
          <w:tcPr>
            <w:tcW w:w="1559" w:type="dxa"/>
            <w:vAlign w:val="center"/>
          </w:tcPr>
          <w:p w:rsidR="00F06A71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 w:eastAsia="ru-RU"/>
              </w:rPr>
            </w:pPr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>1000</w:t>
            </w:r>
          </w:p>
          <w:p w:rsidR="00F06A71" w:rsidRPr="00F06A71" w:rsidRDefault="00A7466A" w:rsidP="00F06A71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</w:pP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Ըստ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առաջացած</w:t>
            </w:r>
            <w:proofErr w:type="spellEnd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06A71"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  <w:t>պահանջի</w:t>
            </w:r>
            <w:proofErr w:type="spellEnd"/>
          </w:p>
        </w:tc>
        <w:tc>
          <w:tcPr>
            <w:tcW w:w="1843" w:type="dxa"/>
          </w:tcPr>
          <w:p w:rsidR="00F06A71" w:rsidRDefault="00F06A71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2D116A">
        <w:tc>
          <w:tcPr>
            <w:tcW w:w="5920" w:type="dxa"/>
            <w:gridSpan w:val="3"/>
            <w:vAlign w:val="center"/>
          </w:tcPr>
          <w:p w:rsidR="00AD7B9F" w:rsidRPr="00F06A71" w:rsidRDefault="00A7466A" w:rsidP="00AD7B9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GHEA Grapalat" w:hAnsi="GHEA Grapalat" w:cs="Sylfaen"/>
                <w:b/>
                <w:bCs/>
                <w:color w:val="FF0000"/>
                <w:lang w:val="hy-AM"/>
              </w:rPr>
              <w:t>Ընդհանուր</w:t>
            </w:r>
            <w:r>
              <w:rPr>
                <w:rFonts w:ascii="GHEA Grapalat" w:hAnsi="GHEA Grapalat" w:cs="Sylfaen"/>
                <w:b/>
                <w:bCs/>
                <w:color w:val="FF000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color w:val="FF0000"/>
                <w:lang w:val="hy-AM"/>
              </w:rPr>
              <w:t>գին</w:t>
            </w:r>
          </w:p>
        </w:tc>
        <w:tc>
          <w:tcPr>
            <w:tcW w:w="1843" w:type="dxa"/>
            <w:vAlign w:val="center"/>
          </w:tcPr>
          <w:p w:rsidR="00AD7B9F" w:rsidRPr="00E81200" w:rsidRDefault="00A7466A" w:rsidP="00AD7B9F">
            <w:pPr>
              <w:jc w:val="center"/>
              <w:rPr>
                <w:rFonts w:ascii="GHEA Grapalat" w:hAnsi="GHEA Grapalat" w:cs="Sylfaen"/>
                <w:b/>
                <w:bCs/>
                <w:color w:val="FF0000"/>
                <w:lang w:val="hy-AM"/>
              </w:rPr>
            </w:pPr>
            <w:r>
              <w:rPr>
                <w:rFonts w:ascii="GHEA Grapalat" w:hAnsi="GHEA Grapalat" w:cs="Sylfaen"/>
                <w:b/>
                <w:bCs/>
                <w:color w:val="FF0000"/>
                <w:lang w:val="hy-AM"/>
              </w:rPr>
              <w:t>1</w:t>
            </w:r>
            <w:r w:rsidRPr="00E81200">
              <w:rPr>
                <w:rFonts w:ascii="GHEA Grapalat" w:hAnsi="GHEA Grapalat" w:cs="Sylfaen"/>
                <w:b/>
                <w:bCs/>
                <w:color w:val="FF0000"/>
                <w:lang w:val="hy-AM"/>
              </w:rPr>
              <w:t xml:space="preserve">4 </w:t>
            </w:r>
            <w:r>
              <w:rPr>
                <w:rFonts w:ascii="GHEA Grapalat" w:hAnsi="GHEA Grapalat" w:cs="Sylfaen"/>
                <w:b/>
                <w:bCs/>
                <w:color w:val="FF0000"/>
                <w:lang w:val="hy-AM"/>
              </w:rPr>
              <w:t>12</w:t>
            </w:r>
            <w:r w:rsidRPr="00E81200">
              <w:rPr>
                <w:rFonts w:ascii="GHEA Grapalat" w:hAnsi="GHEA Grapalat" w:cs="Sylfaen"/>
                <w:b/>
                <w:bCs/>
                <w:color w:val="FF0000"/>
                <w:lang w:val="hy-AM"/>
              </w:rPr>
              <w:t>0 000</w:t>
            </w:r>
          </w:p>
        </w:tc>
        <w:tc>
          <w:tcPr>
            <w:tcW w:w="1559" w:type="dxa"/>
            <w:vAlign w:val="center"/>
          </w:tcPr>
          <w:p w:rsidR="00AD7B9F" w:rsidRPr="00F06A71" w:rsidRDefault="00AD7B9F" w:rsidP="00AD7B9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1843" w:type="dxa"/>
          </w:tcPr>
          <w:p w:rsidR="00AD7B9F" w:rsidRDefault="00AD7B9F" w:rsidP="00AD7B9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</w:tbl>
    <w:p w:rsidR="00E5356B" w:rsidRDefault="00E5356B" w:rsidP="00E5356B">
      <w:pPr>
        <w:spacing w:before="100" w:beforeAutospacing="1" w:after="100" w:afterAutospacing="1"/>
        <w:ind w:left="-851"/>
        <w:jc w:val="both"/>
        <w:rPr>
          <w:rFonts w:ascii="GHEA Grapalat" w:hAnsi="GHEA Grapalat"/>
          <w:b/>
          <w:color w:val="FF0000"/>
          <w:sz w:val="16"/>
          <w:szCs w:val="16"/>
          <w:lang w:val="hy-AM"/>
        </w:rPr>
      </w:pPr>
    </w:p>
    <w:p w:rsidR="00FE131D" w:rsidRPr="00ED6341" w:rsidRDefault="00A7466A" w:rsidP="00FE131D">
      <w:pPr>
        <w:jc w:val="both"/>
        <w:rPr>
          <w:rFonts w:ascii="Calibri" w:hAnsi="Calibri" w:cs="Calibri"/>
          <w:sz w:val="20"/>
          <w:vertAlign w:val="superscript"/>
          <w:lang w:val="es-ES"/>
        </w:rPr>
      </w:pPr>
      <w:r w:rsidRPr="00ED6341">
        <w:rPr>
          <w:rFonts w:ascii="Calibri" w:hAnsi="Calibri" w:cs="Calibri"/>
          <w:sz w:val="20"/>
          <w:lang w:val="es-ES"/>
        </w:rPr>
        <w:t xml:space="preserve">   </w:t>
      </w:r>
      <w:r w:rsidRPr="00ED6341">
        <w:rPr>
          <w:rFonts w:ascii="Calibri" w:hAnsi="Calibri" w:cs="Calibri"/>
          <w:sz w:val="20"/>
          <w:lang w:val="hy-AM"/>
        </w:rPr>
        <w:t xml:space="preserve">___________________________________________________ </w:t>
      </w:r>
      <w:r w:rsidRPr="00ED6341">
        <w:rPr>
          <w:rFonts w:ascii="Calibri" w:hAnsi="Calibri" w:cs="Calibri"/>
          <w:sz w:val="20"/>
          <w:lang w:val="hy-AM"/>
        </w:rPr>
        <w:tab/>
        <w:t xml:space="preserve">                _____________</w:t>
      </w:r>
      <w:r w:rsidRPr="00ED6341">
        <w:rPr>
          <w:rFonts w:ascii="Calibri" w:hAnsi="Calibri" w:cs="Calibri"/>
          <w:sz w:val="20"/>
          <w:u w:val="single"/>
          <w:lang w:val="es-ES"/>
        </w:rPr>
        <w:tab/>
      </w:r>
      <w:r w:rsidRPr="00ED6341">
        <w:rPr>
          <w:rFonts w:ascii="Calibri" w:hAnsi="Calibri" w:cs="Calibri"/>
          <w:sz w:val="20"/>
          <w:u w:val="single"/>
          <w:lang w:val="es-ES"/>
        </w:rPr>
        <w:tab/>
      </w:r>
      <w:r w:rsidRPr="00ED6341">
        <w:rPr>
          <w:rFonts w:ascii="Calibri" w:hAnsi="Calibri" w:cs="Calibri"/>
          <w:sz w:val="20"/>
          <w:lang w:val="es-ES"/>
        </w:rPr>
        <w:tab/>
      </w:r>
      <w:r w:rsidRPr="00ED6341">
        <w:rPr>
          <w:rFonts w:ascii="Calibri" w:hAnsi="Calibri" w:cs="Calibri"/>
          <w:sz w:val="20"/>
          <w:lang w:val="es-ES"/>
        </w:rPr>
        <w:tab/>
      </w:r>
      <w:r w:rsidRPr="00ED6341">
        <w:rPr>
          <w:rFonts w:ascii="Calibri" w:hAnsi="Calibri" w:cs="Calibri"/>
          <w:sz w:val="20"/>
          <w:lang w:val="hy-AM"/>
        </w:rPr>
        <w:t xml:space="preserve"> </w:t>
      </w:r>
      <w:r w:rsidRPr="00ED6341">
        <w:rPr>
          <w:rFonts w:ascii="Calibri" w:hAnsi="Calibri" w:cs="Calibri"/>
          <w:sz w:val="20"/>
          <w:vertAlign w:val="superscript"/>
          <w:lang w:val="hy-AM"/>
        </w:rPr>
        <w:t xml:space="preserve">Մասնակցի անվանումը  (ղեկավարի պաշտոնը, </w:t>
      </w:r>
      <w:r w:rsidRPr="00FE131D">
        <w:rPr>
          <w:rFonts w:ascii="Calibri" w:hAnsi="Calibri" w:cs="Calibri"/>
          <w:sz w:val="20"/>
          <w:vertAlign w:val="superscript"/>
          <w:lang w:val="hy-AM"/>
        </w:rPr>
        <w:t>ա</w:t>
      </w:r>
      <w:r w:rsidRPr="00ED6341">
        <w:rPr>
          <w:rFonts w:ascii="Calibri" w:hAnsi="Calibri" w:cs="Calibri"/>
          <w:sz w:val="20"/>
          <w:vertAlign w:val="superscript"/>
          <w:lang w:val="hy-AM"/>
        </w:rPr>
        <w:t xml:space="preserve">նուն </w:t>
      </w:r>
      <w:r w:rsidRPr="00FE131D">
        <w:rPr>
          <w:rFonts w:ascii="Calibri" w:hAnsi="Calibri" w:cs="Calibri"/>
          <w:sz w:val="20"/>
          <w:vertAlign w:val="superscript"/>
          <w:lang w:val="hy-AM"/>
        </w:rPr>
        <w:t>ա</w:t>
      </w:r>
      <w:r w:rsidRPr="00ED6341">
        <w:rPr>
          <w:rFonts w:ascii="Calibri" w:hAnsi="Calibri" w:cs="Calibri"/>
          <w:sz w:val="20"/>
          <w:vertAlign w:val="superscript"/>
          <w:lang w:val="hy-AM"/>
        </w:rPr>
        <w:t xml:space="preserve">զգանունը)                                             </w:t>
      </w:r>
      <w:r w:rsidRPr="00ED6341">
        <w:rPr>
          <w:rFonts w:ascii="Calibri" w:hAnsi="Calibri" w:cs="Calibri"/>
          <w:sz w:val="20"/>
          <w:vertAlign w:val="superscript"/>
          <w:lang w:val="es-ES"/>
        </w:rPr>
        <w:t xml:space="preserve">              </w:t>
      </w:r>
      <w:r>
        <w:rPr>
          <w:rFonts w:ascii="Sylfaen" w:hAnsi="Sylfaen" w:cs="Calibri"/>
          <w:sz w:val="20"/>
          <w:vertAlign w:val="superscript"/>
          <w:lang w:val="hy-AM"/>
        </w:rPr>
        <w:t xml:space="preserve">                        </w:t>
      </w:r>
      <w:r w:rsidRPr="00ED6341">
        <w:rPr>
          <w:rFonts w:ascii="Calibri" w:hAnsi="Calibri" w:cs="Calibri"/>
          <w:sz w:val="20"/>
          <w:vertAlign w:val="superscript"/>
          <w:lang w:val="es-ES"/>
        </w:rPr>
        <w:t xml:space="preserve"> </w:t>
      </w:r>
      <w:r w:rsidRPr="00ED6341">
        <w:rPr>
          <w:rFonts w:ascii="Calibri" w:hAnsi="Calibri" w:cs="Calibri"/>
          <w:sz w:val="20"/>
          <w:vertAlign w:val="superscript"/>
          <w:lang w:val="hy-AM"/>
        </w:rPr>
        <w:t>ստորագրությունը)</w:t>
      </w:r>
    </w:p>
    <w:p w:rsidR="00AD7B9F" w:rsidRPr="00FE131D" w:rsidRDefault="00AD7B9F" w:rsidP="00E5356B">
      <w:pPr>
        <w:spacing w:before="100" w:beforeAutospacing="1" w:after="100" w:afterAutospacing="1"/>
        <w:ind w:left="-851"/>
        <w:jc w:val="both"/>
        <w:rPr>
          <w:rFonts w:ascii="GHEA Grapalat" w:hAnsi="GHEA Grapalat"/>
          <w:b/>
          <w:color w:val="FF0000"/>
          <w:sz w:val="16"/>
          <w:szCs w:val="16"/>
          <w:lang w:val="es-ES"/>
        </w:rPr>
      </w:pPr>
    </w:p>
    <w:p w:rsidR="00AD7B9F" w:rsidRDefault="00AD7B9F" w:rsidP="00E5356B">
      <w:pPr>
        <w:spacing w:before="100" w:beforeAutospacing="1" w:after="100" w:afterAutospacing="1"/>
        <w:ind w:left="-851"/>
        <w:jc w:val="both"/>
        <w:rPr>
          <w:rFonts w:ascii="GHEA Grapalat" w:hAnsi="GHEA Grapalat"/>
          <w:b/>
          <w:color w:val="FF0000"/>
          <w:sz w:val="16"/>
          <w:szCs w:val="16"/>
          <w:lang w:val="hy-AM"/>
        </w:rPr>
      </w:pPr>
    </w:p>
    <w:p w:rsidR="00E5356B" w:rsidRPr="00E5356B" w:rsidRDefault="00A7466A" w:rsidP="00E5356B">
      <w:pPr>
        <w:spacing w:before="100" w:beforeAutospacing="1" w:after="100" w:afterAutospacing="1"/>
        <w:ind w:left="-851"/>
        <w:jc w:val="both"/>
        <w:rPr>
          <w:rFonts w:ascii="GHEA Grapalat" w:hAnsi="GHEA Grapalat"/>
          <w:b/>
          <w:color w:val="FF0000"/>
          <w:sz w:val="16"/>
          <w:szCs w:val="16"/>
          <w:lang w:val="hy-AM"/>
        </w:rPr>
      </w:pPr>
      <w:r w:rsidRPr="00E5356B">
        <w:rPr>
          <w:rFonts w:ascii="GHEA Grapalat" w:hAnsi="GHEA Grapalat"/>
          <w:b/>
          <w:color w:val="FF0000"/>
          <w:sz w:val="16"/>
          <w:szCs w:val="16"/>
          <w:lang w:val="hy-AM"/>
        </w:rPr>
        <w:t xml:space="preserve">*Մասնակցի կողմից յուրաքանչյուր հետազոտության համար առաջարկվող միավորի գինը լրացվում է՝ սույն </w:t>
      </w:r>
      <w:r w:rsidRPr="00E5356B">
        <w:rPr>
          <w:rFonts w:ascii="GHEA Grapalat" w:hAnsi="GHEA Grapalat"/>
          <w:b/>
          <w:color w:val="FF0000"/>
          <w:sz w:val="16"/>
          <w:szCs w:val="16"/>
          <w:lang w:val="hy-AM"/>
        </w:rPr>
        <w:t>հավելված 2</w:t>
      </w:r>
      <w:r w:rsidRPr="00E5356B">
        <w:rPr>
          <w:rFonts w:ascii="MS Gothic" w:eastAsia="MS Gothic" w:hAnsi="MS Gothic" w:cs="MS Gothic" w:hint="eastAsia"/>
          <w:b/>
          <w:color w:val="FF0000"/>
          <w:sz w:val="16"/>
          <w:szCs w:val="16"/>
          <w:lang w:val="hy-AM"/>
        </w:rPr>
        <w:t>․</w:t>
      </w:r>
      <w:r w:rsidRPr="00E5356B">
        <w:rPr>
          <w:rFonts w:ascii="GHEA Grapalat" w:hAnsi="GHEA Grapalat"/>
          <w:b/>
          <w:color w:val="FF0000"/>
          <w:sz w:val="16"/>
          <w:szCs w:val="16"/>
          <w:lang w:val="hy-AM"/>
        </w:rPr>
        <w:t>1-ի  6-րդ սյունակում և հանդիսանում է «Գնային առաջարկ» Հավելված 2-ի անբաժանելի մասը:</w:t>
      </w:r>
    </w:p>
    <w:p w:rsidR="00E5356B" w:rsidRDefault="00A7466A" w:rsidP="00E5356B">
      <w:pPr>
        <w:ind w:left="-851"/>
        <w:rPr>
          <w:lang w:val="hy-AM"/>
        </w:rPr>
      </w:pPr>
      <w:r>
        <w:rPr>
          <w:rFonts w:ascii="GHEA Grapalat" w:hAnsi="GHEA Grapalat"/>
          <w:b/>
          <w:color w:val="FF0000"/>
          <w:sz w:val="16"/>
          <w:szCs w:val="16"/>
          <w:lang w:val="hy-AM"/>
        </w:rPr>
        <w:t>**1-ին չափաբաժնի համար գնային առաջարկը ներկայացվում է մեկ թվով՝ բոլոր ենթաչափաբաժինների համար առաջարկվող միավոր գների հանրագումարին համապատասխան, իսկ պայմանագիրը</w:t>
      </w:r>
      <w:r>
        <w:rPr>
          <w:rFonts w:ascii="GHEA Grapalat" w:hAnsi="GHEA Grapalat"/>
          <w:b/>
          <w:color w:val="FF0000"/>
          <w:sz w:val="16"/>
          <w:szCs w:val="16"/>
          <w:lang w:val="hy-AM"/>
        </w:rPr>
        <w:t xml:space="preserve"> կկնքվի առավելագույնը՝  </w:t>
      </w:r>
      <w:r w:rsidR="00125F80">
        <w:rPr>
          <w:rFonts w:ascii="GHEA Grapalat" w:hAnsi="GHEA Grapalat"/>
          <w:b/>
          <w:color w:val="FF0000"/>
          <w:sz w:val="16"/>
          <w:szCs w:val="16"/>
          <w:lang w:val="hy-AM"/>
        </w:rPr>
        <w:t>1</w:t>
      </w:r>
      <w:r w:rsidRPr="00670853">
        <w:rPr>
          <w:rFonts w:ascii="GHEA Grapalat" w:hAnsi="GHEA Grapalat"/>
          <w:b/>
          <w:color w:val="FF0000"/>
          <w:sz w:val="16"/>
          <w:szCs w:val="16"/>
          <w:lang w:val="hy-AM"/>
        </w:rPr>
        <w:t>4</w:t>
      </w:r>
      <w:r w:rsidRPr="00E81200">
        <w:rPr>
          <w:rFonts w:ascii="GHEA Grapalat" w:hAnsi="GHEA Grapalat" w:cs="Sylfaen"/>
          <w:b/>
          <w:bCs/>
          <w:color w:val="FF0000"/>
          <w:lang w:val="hy-AM"/>
        </w:rPr>
        <w:t xml:space="preserve"> </w:t>
      </w:r>
      <w:r w:rsidR="00125F80">
        <w:rPr>
          <w:rFonts w:ascii="GHEA Grapalat" w:hAnsi="GHEA Grapalat"/>
          <w:b/>
          <w:color w:val="FF0000"/>
          <w:sz w:val="16"/>
          <w:szCs w:val="16"/>
          <w:lang w:val="hy-AM"/>
        </w:rPr>
        <w:t>12</w:t>
      </w:r>
      <w:r w:rsidRPr="00670853">
        <w:rPr>
          <w:rFonts w:ascii="GHEA Grapalat" w:hAnsi="GHEA Grapalat"/>
          <w:b/>
          <w:color w:val="FF0000"/>
          <w:sz w:val="16"/>
          <w:szCs w:val="16"/>
          <w:lang w:val="hy-AM"/>
        </w:rPr>
        <w:t>0 000</w:t>
      </w:r>
      <w:r>
        <w:rPr>
          <w:rFonts w:ascii="GHEA Grapalat" w:hAnsi="GHEA Grapalat"/>
          <w:b/>
          <w:color w:val="FF0000"/>
          <w:sz w:val="16"/>
          <w:szCs w:val="16"/>
          <w:lang w:val="hy-AM"/>
        </w:rPr>
        <w:t xml:space="preserve"> ՀՀ դրամ գումարի չափով, որի փաստացի հաշվարկը կատարվելու է ելնելով Պատվիրատուի կողմից փաստացի պահանջված հետազոտությունների քանակի և դրանց միավորի արժեքների բազմապատկման արդյունքից:  </w:t>
      </w:r>
    </w:p>
    <w:p w:rsidR="00E5356B" w:rsidRDefault="00E5356B" w:rsidP="00E5356B">
      <w:pPr>
        <w:ind w:left="-851"/>
        <w:rPr>
          <w:lang w:val="hy-AM"/>
        </w:rPr>
      </w:pPr>
    </w:p>
    <w:p w:rsidR="00E5356B" w:rsidRPr="00E5356B" w:rsidRDefault="00A7466A" w:rsidP="00E5356B">
      <w:pPr>
        <w:ind w:left="-851"/>
        <w:rPr>
          <w:rFonts w:ascii="GHEA Grapalat" w:hAnsi="GHEA Grapalat" w:cs="Sylfaen"/>
          <w:i/>
          <w:sz w:val="20"/>
          <w:szCs w:val="18"/>
          <w:lang w:val="hy-AM"/>
        </w:rPr>
      </w:pPr>
      <w:r w:rsidRPr="00F6180A">
        <w:rPr>
          <w:rFonts w:ascii="GHEA Grapalat" w:hAnsi="GHEA Grapalat" w:cs="Sylfaen"/>
          <w:i/>
          <w:sz w:val="20"/>
          <w:szCs w:val="18"/>
          <w:lang w:val="hy-AM"/>
        </w:rPr>
        <w:t xml:space="preserve">Լաբորատոր հետազոտության կենտրոնը պետք է տեղակայված լինի </w:t>
      </w:r>
      <w:r>
        <w:rPr>
          <w:rFonts w:ascii="GHEA Grapalat" w:hAnsi="GHEA Grapalat" w:cs="Sylfaen"/>
          <w:i/>
          <w:sz w:val="20"/>
          <w:szCs w:val="18"/>
          <w:lang w:val="hy-AM"/>
        </w:rPr>
        <w:t>Գյումրի</w:t>
      </w:r>
      <w:r w:rsidRPr="00F6180A">
        <w:rPr>
          <w:rFonts w:ascii="GHEA Grapalat" w:hAnsi="GHEA Grapalat" w:cs="Sylfaen"/>
          <w:i/>
          <w:sz w:val="20"/>
          <w:szCs w:val="18"/>
          <w:lang w:val="hy-AM"/>
        </w:rPr>
        <w:t xml:space="preserve"> քաղաքում։ Պետք է ունենա ՀՀ տարածքում ընդունված կարգով լիցենզավորում։</w:t>
      </w:r>
      <w:r w:rsidR="0096477E">
        <w:rPr>
          <w:rFonts w:ascii="GHEA Grapalat" w:hAnsi="GHEA Grapalat" w:cs="Sylfaen"/>
          <w:i/>
          <w:sz w:val="20"/>
          <w:szCs w:val="18"/>
          <w:lang w:val="hy-AM"/>
        </w:rPr>
        <w:t xml:space="preserve"> </w:t>
      </w:r>
      <w:r w:rsidR="0096477E" w:rsidRPr="0096477E">
        <w:rPr>
          <w:rFonts w:ascii="GHEA Grapalat" w:hAnsi="GHEA Grapalat" w:cs="Sylfaen"/>
          <w:i/>
          <w:sz w:val="20"/>
          <w:szCs w:val="18"/>
          <w:lang w:val="hy-AM"/>
        </w:rPr>
        <w:t>Ծառայության մատուցումն իրականացվում է ըստ Պատվիրատուի ներկայացված պահանջի:</w:t>
      </w:r>
      <w:r>
        <w:rPr>
          <w:rFonts w:ascii="GHEA Grapalat" w:hAnsi="GHEA Grapalat" w:cs="Sylfaen"/>
          <w:i/>
          <w:sz w:val="20"/>
          <w:szCs w:val="18"/>
          <w:lang w:val="hy-AM"/>
        </w:rPr>
        <w:t xml:space="preserve"> </w:t>
      </w:r>
      <w:r w:rsidRPr="00E5356B">
        <w:rPr>
          <w:rFonts w:ascii="GHEA Grapalat" w:hAnsi="GHEA Grapalat" w:cs="Sylfaen"/>
          <w:i/>
          <w:sz w:val="20"/>
          <w:szCs w:val="18"/>
          <w:lang w:val="hy-AM"/>
        </w:rPr>
        <w:t>Թիվ 1 չափաբաժնի մասով հայտ ներկայացնելու դեպքում</w:t>
      </w:r>
      <w:r w:rsidRPr="00E5356B">
        <w:rPr>
          <w:rFonts w:ascii="GHEA Grapalat" w:hAnsi="GHEA Grapalat" w:cs="Sylfaen"/>
          <w:i/>
          <w:sz w:val="20"/>
          <w:szCs w:val="18"/>
          <w:lang w:val="hy-AM"/>
        </w:rPr>
        <w:t xml:space="preserve">  «Ընդհանուր գինը» սյունյակում արտացոլված թիվը պետք է հավասար լինի հետազոտվող անձանց առավելագույն քանակի և հետազոտության առավելագույն գնի բազմապատկման արդյունքում ստացված արժեքների հանրագումարին: Պարտադիր պայման է հանդիսանում Հավելվածում նշված բոլոր 1</w:t>
      </w:r>
      <w:r w:rsidR="00AD7B9F">
        <w:rPr>
          <w:rFonts w:ascii="GHEA Grapalat" w:hAnsi="GHEA Grapalat" w:cs="Sylfaen"/>
          <w:i/>
          <w:sz w:val="20"/>
          <w:szCs w:val="18"/>
          <w:lang w:val="hy-AM"/>
        </w:rPr>
        <w:t>6</w:t>
      </w:r>
      <w:r w:rsidRPr="00E5356B">
        <w:rPr>
          <w:rFonts w:ascii="GHEA Grapalat" w:hAnsi="GHEA Grapalat" w:cs="Sylfaen"/>
          <w:i/>
          <w:sz w:val="20"/>
          <w:szCs w:val="18"/>
          <w:lang w:val="hy-AM"/>
        </w:rPr>
        <w:t xml:space="preserve"> ենթաչափաբաժինների մասով միավորի գների ներկայացումը, ընդ որում վերոնշյալ գները  չպետք է գերազանցեն յուրաքանչյուր ենթաչափաբաժնի համար հրավերով սահմանված առավելագույն գինը: Հավելված 2.1-ը  պարտադիր լրացվում և կցվում է Հավելված 2-ին։</w:t>
      </w:r>
    </w:p>
    <w:p w:rsidR="00925C0D" w:rsidRPr="00E5356B" w:rsidRDefault="00925C0D">
      <w:pPr>
        <w:rPr>
          <w:rFonts w:ascii="GHEA Grapalat" w:hAnsi="GHEA Grapalat" w:cs="Sylfaen"/>
          <w:i/>
          <w:sz w:val="20"/>
          <w:szCs w:val="18"/>
          <w:lang w:val="hy-AM"/>
        </w:rPr>
      </w:pPr>
    </w:p>
    <w:p w:rsidR="00925C0D" w:rsidRPr="00E5356B" w:rsidRDefault="00925C0D">
      <w:pPr>
        <w:rPr>
          <w:rFonts w:ascii="GHEA Grapalat" w:hAnsi="GHEA Grapalat" w:cs="Sylfaen"/>
          <w:i/>
          <w:sz w:val="20"/>
          <w:szCs w:val="18"/>
          <w:lang w:val="hy-AM"/>
        </w:rPr>
      </w:pPr>
    </w:p>
    <w:p w:rsidR="00925C0D" w:rsidRPr="00E5356B" w:rsidRDefault="00925C0D">
      <w:pPr>
        <w:rPr>
          <w:lang w:val="hy-AM"/>
        </w:rPr>
      </w:pPr>
    </w:p>
    <w:p w:rsidR="00925C0D" w:rsidRPr="00E5356B" w:rsidRDefault="00925C0D">
      <w:pPr>
        <w:rPr>
          <w:lang w:val="hy-AM"/>
        </w:rPr>
      </w:pPr>
    </w:p>
    <w:p w:rsidR="00925C0D" w:rsidRPr="00E5356B" w:rsidRDefault="00925C0D">
      <w:pPr>
        <w:rPr>
          <w:lang w:val="hy-AM"/>
        </w:rPr>
      </w:pPr>
    </w:p>
    <w:p w:rsidR="00925C0D" w:rsidRPr="00E5356B" w:rsidRDefault="00925C0D">
      <w:pPr>
        <w:rPr>
          <w:lang w:val="hy-AM"/>
        </w:rPr>
      </w:pPr>
    </w:p>
    <w:p w:rsidR="00925C0D" w:rsidRPr="00E5356B" w:rsidRDefault="00925C0D">
      <w:pPr>
        <w:rPr>
          <w:lang w:val="hy-AM"/>
        </w:rPr>
      </w:pPr>
    </w:p>
    <w:p w:rsidR="00925C0D" w:rsidRPr="00E5356B" w:rsidRDefault="00925C0D">
      <w:pPr>
        <w:rPr>
          <w:lang w:val="hy-AM"/>
        </w:rPr>
      </w:pPr>
    </w:p>
    <w:p w:rsidR="00925C0D" w:rsidRPr="00E5356B" w:rsidRDefault="00925C0D">
      <w:pPr>
        <w:rPr>
          <w:lang w:val="hy-AM"/>
        </w:rPr>
      </w:pPr>
    </w:p>
    <w:p w:rsidR="00925C0D" w:rsidRPr="00E5356B" w:rsidRDefault="00925C0D">
      <w:pPr>
        <w:rPr>
          <w:lang w:val="hy-AM"/>
        </w:rPr>
      </w:pPr>
    </w:p>
    <w:p w:rsidR="005C10BF" w:rsidRDefault="005C10BF">
      <w:pPr>
        <w:rPr>
          <w:rFonts w:ascii="GHEA Grapalat" w:hAnsi="GHEA Grapalat" w:cs="Sylfaen"/>
          <w:i/>
          <w:sz w:val="20"/>
          <w:szCs w:val="18"/>
          <w:lang w:val="hy-AM"/>
        </w:rPr>
      </w:pPr>
    </w:p>
    <w:p w:rsidR="005C10BF" w:rsidRDefault="005C10BF">
      <w:pPr>
        <w:rPr>
          <w:rFonts w:ascii="GHEA Grapalat" w:hAnsi="GHEA Grapalat" w:cs="Sylfaen"/>
          <w:i/>
          <w:sz w:val="20"/>
          <w:szCs w:val="18"/>
          <w:lang w:val="hy-AM"/>
        </w:rPr>
      </w:pPr>
    </w:p>
    <w:p w:rsidR="005C10BF" w:rsidRPr="005C10BF" w:rsidRDefault="005C10BF">
      <w:pPr>
        <w:rPr>
          <w:rFonts w:ascii="GHEA Grapalat" w:hAnsi="GHEA Grapalat" w:cs="Sylfaen"/>
          <w:i/>
          <w:sz w:val="20"/>
          <w:szCs w:val="20"/>
          <w:lang w:val="hy-AM"/>
        </w:rPr>
      </w:pPr>
    </w:p>
    <w:p w:rsidR="00C74055" w:rsidRDefault="00C74055">
      <w:pPr>
        <w:rPr>
          <w:rFonts w:ascii="GHEA Grapalat" w:hAnsi="GHEA Grapalat" w:cs="Sylfaen"/>
          <w:b/>
          <w:bCs/>
          <w:color w:val="FF0000"/>
          <w:lang w:val="hy-AM"/>
        </w:rPr>
        <w:sectPr w:rsidR="00C74055" w:rsidSect="00925C0D">
          <w:headerReference w:type="default" r:id="rId7"/>
          <w:pgSz w:w="11906" w:h="16838"/>
          <w:pgMar w:top="1418" w:right="850" w:bottom="1134" w:left="1701" w:header="708" w:footer="708" w:gutter="0"/>
          <w:cols w:space="708"/>
          <w:docGrid w:linePitch="360"/>
        </w:sectPr>
      </w:pPr>
    </w:p>
    <w:tbl>
      <w:tblPr>
        <w:tblStyle w:val="TableGrid0"/>
        <w:tblpPr w:leftFromText="180" w:rightFromText="180" w:vertAnchor="text" w:horzAnchor="page" w:tblpX="510" w:tblpY="-144"/>
        <w:tblW w:w="11165" w:type="dxa"/>
        <w:tblLayout w:type="fixed"/>
        <w:tblLook w:val="04A0" w:firstRow="1" w:lastRow="0" w:firstColumn="1" w:lastColumn="0" w:noHBand="0" w:noVBand="1"/>
      </w:tblPr>
      <w:tblGrid>
        <w:gridCol w:w="1384"/>
        <w:gridCol w:w="3260"/>
        <w:gridCol w:w="1418"/>
        <w:gridCol w:w="1701"/>
        <w:gridCol w:w="1559"/>
        <w:gridCol w:w="1843"/>
      </w:tblGrid>
      <w:tr w:rsidR="000264A9" w:rsidRPr="009D2DF6" w:rsidTr="00FE131D">
        <w:trPr>
          <w:trHeight w:val="553"/>
        </w:trPr>
        <w:tc>
          <w:tcPr>
            <w:tcW w:w="1384" w:type="dxa"/>
            <w:shd w:val="clear" w:color="auto" w:fill="D9D9D9"/>
            <w:vAlign w:val="center"/>
          </w:tcPr>
          <w:p w:rsidR="00AF77D2" w:rsidRPr="00C37BE0" w:rsidRDefault="00A7466A" w:rsidP="00C37BE0">
            <w:pPr>
              <w:ind w:right="-250"/>
              <w:jc w:val="center"/>
              <w:rPr>
                <w:rFonts w:ascii="GHEA Grapalat" w:hAnsi="GHEA Grapalat" w:cs="Calibri"/>
                <w:color w:val="000000"/>
                <w:lang w:val="en-US" w:eastAsia="ru-RU"/>
              </w:rPr>
            </w:pPr>
            <w:r w:rsidRPr="00C37BE0">
              <w:rPr>
                <w:rFonts w:ascii="GHEA Grapalat" w:hAnsi="GHEA Grapalat" w:cs="Calibri"/>
                <w:color w:val="000000"/>
                <w:lang w:val="en-US" w:eastAsia="ru-RU"/>
              </w:rPr>
              <w:lastRenderedPageBreak/>
              <w:t>1</w:t>
            </w:r>
          </w:p>
        </w:tc>
        <w:tc>
          <w:tcPr>
            <w:tcW w:w="9781" w:type="dxa"/>
            <w:gridSpan w:val="5"/>
            <w:shd w:val="clear" w:color="auto" w:fill="D9D9D9"/>
            <w:vAlign w:val="center"/>
          </w:tcPr>
          <w:p w:rsidR="00AF77D2" w:rsidRPr="00C159A0" w:rsidRDefault="00A7466A" w:rsidP="00C37BE0">
            <w:pPr>
              <w:spacing w:line="256" w:lineRule="auto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159A0">
              <w:t xml:space="preserve">Предлагаемые цены за единицу по каждому </w:t>
            </w:r>
            <w:r w:rsidRPr="00C159A0">
              <w:t>лабораторному исследованию</w:t>
            </w:r>
          </w:p>
        </w:tc>
      </w:tr>
      <w:tr w:rsidR="000264A9" w:rsidRPr="009D2DF6" w:rsidTr="00300A03">
        <w:trPr>
          <w:trHeight w:val="844"/>
        </w:trPr>
        <w:tc>
          <w:tcPr>
            <w:tcW w:w="1384" w:type="dxa"/>
            <w:vAlign w:val="center"/>
          </w:tcPr>
          <w:p w:rsidR="00C159A0" w:rsidRPr="00300A03" w:rsidRDefault="00A7466A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300A03">
              <w:rPr>
                <w:b/>
                <w:bCs/>
                <w:sz w:val="18"/>
                <w:szCs w:val="18"/>
                <w:lang w:val="en-US"/>
              </w:rPr>
              <w:t>№</w:t>
            </w:r>
          </w:p>
        </w:tc>
        <w:tc>
          <w:tcPr>
            <w:tcW w:w="3260" w:type="dxa"/>
            <w:vAlign w:val="center"/>
          </w:tcPr>
          <w:p w:rsidR="00C159A0" w:rsidRPr="00300A03" w:rsidRDefault="00A7466A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300A03">
              <w:rPr>
                <w:b/>
                <w:bCs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300A03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00A03">
              <w:rPr>
                <w:b/>
                <w:bCs/>
                <w:sz w:val="18"/>
                <w:szCs w:val="18"/>
                <w:lang w:val="en-US"/>
              </w:rPr>
              <w:t>исследования</w:t>
            </w:r>
            <w:proofErr w:type="spellEnd"/>
          </w:p>
        </w:tc>
        <w:tc>
          <w:tcPr>
            <w:tcW w:w="1418" w:type="dxa"/>
            <w:vAlign w:val="center"/>
          </w:tcPr>
          <w:p w:rsidR="00C159A0" w:rsidRPr="00300A03" w:rsidRDefault="00A7466A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300A03">
              <w:rPr>
                <w:b/>
                <w:bCs/>
                <w:sz w:val="18"/>
                <w:szCs w:val="18"/>
                <w:lang w:val="en-US"/>
              </w:rPr>
              <w:t>Единица</w:t>
            </w:r>
            <w:proofErr w:type="spellEnd"/>
            <w:r w:rsidRPr="00300A03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00A03">
              <w:rPr>
                <w:b/>
                <w:bCs/>
                <w:sz w:val="18"/>
                <w:szCs w:val="18"/>
                <w:lang w:val="en-US"/>
              </w:rPr>
              <w:t>измерения</w:t>
            </w:r>
            <w:proofErr w:type="spellEnd"/>
          </w:p>
        </w:tc>
        <w:tc>
          <w:tcPr>
            <w:tcW w:w="1701" w:type="dxa"/>
            <w:vAlign w:val="center"/>
          </w:tcPr>
          <w:p w:rsidR="00C159A0" w:rsidRPr="00300A03" w:rsidRDefault="00A7466A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300A03">
              <w:rPr>
                <w:b/>
                <w:bCs/>
                <w:sz w:val="18"/>
                <w:szCs w:val="18"/>
                <w:lang w:val="en-US"/>
              </w:rPr>
              <w:t>Максимальное</w:t>
            </w:r>
            <w:proofErr w:type="spellEnd"/>
            <w:r w:rsidRPr="00300A03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00A03">
              <w:rPr>
                <w:b/>
                <w:bCs/>
                <w:sz w:val="18"/>
                <w:szCs w:val="18"/>
                <w:lang w:val="en-US"/>
              </w:rPr>
              <w:t>количество</w:t>
            </w:r>
            <w:proofErr w:type="spellEnd"/>
            <w:r w:rsidRPr="00300A03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00A03">
              <w:rPr>
                <w:b/>
                <w:bCs/>
                <w:sz w:val="18"/>
                <w:szCs w:val="18"/>
                <w:lang w:val="en-US"/>
              </w:rPr>
              <w:t>лиц</w:t>
            </w:r>
            <w:proofErr w:type="spellEnd"/>
          </w:p>
        </w:tc>
        <w:tc>
          <w:tcPr>
            <w:tcW w:w="1559" w:type="dxa"/>
            <w:vAlign w:val="center"/>
          </w:tcPr>
          <w:p w:rsidR="00C159A0" w:rsidRPr="00300A03" w:rsidRDefault="00A7466A">
            <w:pPr>
              <w:jc w:val="center"/>
              <w:rPr>
                <w:b/>
                <w:bCs/>
                <w:sz w:val="18"/>
                <w:szCs w:val="18"/>
              </w:rPr>
            </w:pPr>
            <w:r w:rsidRPr="00300A03">
              <w:rPr>
                <w:b/>
                <w:bCs/>
                <w:sz w:val="18"/>
                <w:szCs w:val="18"/>
              </w:rPr>
              <w:t>Максимальная цена за единицу (драм)</w:t>
            </w:r>
          </w:p>
        </w:tc>
        <w:tc>
          <w:tcPr>
            <w:tcW w:w="1843" w:type="dxa"/>
            <w:vAlign w:val="center"/>
          </w:tcPr>
          <w:p w:rsidR="00C159A0" w:rsidRPr="00300A03" w:rsidRDefault="00A7466A">
            <w:pPr>
              <w:jc w:val="center"/>
              <w:rPr>
                <w:b/>
                <w:bCs/>
                <w:sz w:val="18"/>
                <w:szCs w:val="18"/>
              </w:rPr>
            </w:pPr>
            <w:r w:rsidRPr="00300A03">
              <w:rPr>
                <w:b/>
                <w:bCs/>
                <w:sz w:val="18"/>
                <w:szCs w:val="18"/>
              </w:rPr>
              <w:t>Предложенная цена за единицу (драм)</w:t>
            </w:r>
          </w:p>
        </w:tc>
      </w:tr>
      <w:tr w:rsidR="000264A9" w:rsidTr="00C159A0">
        <w:tc>
          <w:tcPr>
            <w:tcW w:w="1384" w:type="dxa"/>
            <w:shd w:val="clear" w:color="auto" w:fill="D9D9D9"/>
            <w:vAlign w:val="center"/>
          </w:tcPr>
          <w:p w:rsidR="00670853" w:rsidRPr="00670853" w:rsidRDefault="00A7466A" w:rsidP="00C37BE0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 w:eastAsia="ru-RU"/>
              </w:rPr>
            </w:pPr>
            <w:r w:rsidRPr="00670853">
              <w:rPr>
                <w:rFonts w:ascii="GHEA Grapalat" w:hAnsi="GHEA Grapalat" w:cs="Calibri"/>
                <w:color w:val="000000"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670853" w:rsidRPr="00670853" w:rsidRDefault="00A7466A" w:rsidP="00C37BE0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hy-AM" w:eastAsia="ru-RU"/>
              </w:rPr>
            </w:pPr>
            <w:r w:rsidRPr="006708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hy-AM" w:eastAsia="ru-RU"/>
              </w:rPr>
              <w:t>2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670853" w:rsidRPr="00670853" w:rsidRDefault="00A7466A" w:rsidP="00C37BE0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hy-AM" w:eastAsia="ru-RU"/>
              </w:rPr>
            </w:pPr>
            <w:r w:rsidRPr="006708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hy-AM" w:eastAsia="ru-RU"/>
              </w:rPr>
              <w:t>3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670853" w:rsidRPr="00670853" w:rsidRDefault="00A7466A" w:rsidP="00C37BE0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670853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4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670853" w:rsidRPr="00670853" w:rsidRDefault="00A7466A" w:rsidP="00C37BE0">
            <w:pPr>
              <w:spacing w:line="256" w:lineRule="auto"/>
              <w:jc w:val="center"/>
              <w:rPr>
                <w:rFonts w:ascii="GHEA Grapalat" w:hAnsi="GHEA Grapalat"/>
                <w:b/>
                <w:bCs/>
                <w:kern w:val="2"/>
                <w:sz w:val="14"/>
                <w:szCs w:val="14"/>
                <w:lang w:val="hy-AM"/>
              </w:rPr>
            </w:pPr>
            <w:r w:rsidRPr="00670853">
              <w:rPr>
                <w:rFonts w:ascii="GHEA Grapalat" w:hAnsi="GHEA Grapalat"/>
                <w:b/>
                <w:bCs/>
                <w:kern w:val="2"/>
                <w:sz w:val="14"/>
                <w:szCs w:val="14"/>
                <w:lang w:val="hy-AM"/>
              </w:rPr>
              <w:t>5</w:t>
            </w:r>
          </w:p>
        </w:tc>
        <w:tc>
          <w:tcPr>
            <w:tcW w:w="1843" w:type="dxa"/>
            <w:shd w:val="clear" w:color="auto" w:fill="D9D9D9"/>
          </w:tcPr>
          <w:p w:rsidR="00670853" w:rsidRPr="00670853" w:rsidRDefault="00A7466A" w:rsidP="00C37BE0">
            <w:pPr>
              <w:spacing w:line="256" w:lineRule="auto"/>
              <w:jc w:val="center"/>
              <w:rPr>
                <w:rFonts w:ascii="GHEA Grapalat" w:hAnsi="GHEA Grapalat"/>
                <w:b/>
                <w:bCs/>
                <w:kern w:val="2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kern w:val="2"/>
                <w:sz w:val="14"/>
                <w:szCs w:val="14"/>
                <w:lang w:val="en-US"/>
              </w:rPr>
              <w:t>6</w:t>
            </w:r>
          </w:p>
        </w:tc>
      </w:tr>
      <w:tr w:rsidR="000264A9" w:rsidTr="00C159A0">
        <w:tc>
          <w:tcPr>
            <w:tcW w:w="1384" w:type="dxa"/>
            <w:vAlign w:val="center"/>
          </w:tcPr>
          <w:p w:rsidR="00C159A0" w:rsidRPr="00C159A0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1.1</w:t>
            </w:r>
          </w:p>
        </w:tc>
        <w:tc>
          <w:tcPr>
            <w:tcW w:w="3260" w:type="dxa"/>
            <w:vAlign w:val="center"/>
          </w:tcPr>
          <w:p w:rsidR="00C159A0" w:rsidRPr="00C159A0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Антимюллеров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гормон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(AMH)</w:t>
            </w:r>
            <w:r w:rsidRPr="00C159A0">
              <w:rPr>
                <w:rFonts w:ascii="GHEA Grapalat" w:hAnsi="GHEA Grapalat"/>
                <w:sz w:val="16"/>
                <w:szCs w:val="16"/>
                <w:lang w:val="en-US"/>
              </w:rPr>
              <w:t xml:space="preserve"> |</w:t>
            </w:r>
          </w:p>
        </w:tc>
        <w:tc>
          <w:tcPr>
            <w:tcW w:w="1418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Образец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C159A0" w:rsidRPr="00C159A0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9000</w:t>
            </w:r>
          </w:p>
        </w:tc>
        <w:tc>
          <w:tcPr>
            <w:tcW w:w="1559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120                   </w:t>
            </w: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  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По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мере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необходимости</w:t>
            </w:r>
            <w:proofErr w:type="spellEnd"/>
          </w:p>
        </w:tc>
        <w:tc>
          <w:tcPr>
            <w:tcW w:w="1843" w:type="dxa"/>
          </w:tcPr>
          <w:p w:rsidR="00C159A0" w:rsidRPr="00C159A0" w:rsidRDefault="00C159A0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</w:tr>
      <w:tr w:rsidR="000264A9" w:rsidTr="00C159A0">
        <w:tc>
          <w:tcPr>
            <w:tcW w:w="1384" w:type="dxa"/>
            <w:vAlign w:val="center"/>
          </w:tcPr>
          <w:p w:rsidR="00C159A0" w:rsidRPr="00396671" w:rsidRDefault="00A7466A" w:rsidP="00AD7B9F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1.2</w:t>
            </w:r>
          </w:p>
        </w:tc>
        <w:tc>
          <w:tcPr>
            <w:tcW w:w="3260" w:type="dxa"/>
            <w:vAlign w:val="center"/>
          </w:tcPr>
          <w:p w:rsidR="00C159A0" w:rsidRPr="00F06A71" w:rsidRDefault="00A7466A" w:rsidP="00AD7B9F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Хламидиоз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(Chlamydia trachomatis)</w:t>
            </w:r>
          </w:p>
        </w:tc>
        <w:tc>
          <w:tcPr>
            <w:tcW w:w="1418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Образец</w:t>
            </w:r>
            <w:proofErr w:type="spellEnd"/>
          </w:p>
        </w:tc>
        <w:tc>
          <w:tcPr>
            <w:tcW w:w="1701" w:type="dxa"/>
            <w:vAlign w:val="center"/>
          </w:tcPr>
          <w:p w:rsidR="00C159A0" w:rsidRPr="00300A03" w:rsidRDefault="00A7466A" w:rsidP="00AD7B9F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3000</w:t>
            </w:r>
          </w:p>
        </w:tc>
        <w:tc>
          <w:tcPr>
            <w:tcW w:w="1559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120                      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По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мере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необходимости</w:t>
            </w:r>
            <w:proofErr w:type="spellEnd"/>
          </w:p>
        </w:tc>
        <w:tc>
          <w:tcPr>
            <w:tcW w:w="1843" w:type="dxa"/>
          </w:tcPr>
          <w:p w:rsidR="00C159A0" w:rsidRDefault="00C159A0" w:rsidP="00AD7B9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C159A0">
        <w:tc>
          <w:tcPr>
            <w:tcW w:w="1384" w:type="dxa"/>
            <w:vAlign w:val="center"/>
          </w:tcPr>
          <w:p w:rsidR="00C159A0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1.3</w:t>
            </w:r>
          </w:p>
        </w:tc>
        <w:tc>
          <w:tcPr>
            <w:tcW w:w="3260" w:type="dxa"/>
            <w:vAlign w:val="center"/>
          </w:tcPr>
          <w:p w:rsidR="00C159A0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Вирус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герпеса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1,2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типа</w:t>
            </w:r>
            <w:proofErr w:type="spellEnd"/>
          </w:p>
        </w:tc>
        <w:tc>
          <w:tcPr>
            <w:tcW w:w="1418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Образец</w:t>
            </w:r>
            <w:proofErr w:type="spellEnd"/>
          </w:p>
        </w:tc>
        <w:tc>
          <w:tcPr>
            <w:tcW w:w="1701" w:type="dxa"/>
            <w:vAlign w:val="center"/>
          </w:tcPr>
          <w:p w:rsidR="00C159A0" w:rsidRPr="00300A03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3000</w:t>
            </w:r>
          </w:p>
        </w:tc>
        <w:tc>
          <w:tcPr>
            <w:tcW w:w="1559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120                      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По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мере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необходимости</w:t>
            </w:r>
            <w:proofErr w:type="spellEnd"/>
          </w:p>
        </w:tc>
        <w:tc>
          <w:tcPr>
            <w:tcW w:w="1843" w:type="dxa"/>
          </w:tcPr>
          <w:p w:rsidR="00C159A0" w:rsidRDefault="00C159A0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C159A0">
        <w:tc>
          <w:tcPr>
            <w:tcW w:w="1384" w:type="dxa"/>
            <w:vAlign w:val="center"/>
          </w:tcPr>
          <w:p w:rsidR="00C159A0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1.4</w:t>
            </w:r>
          </w:p>
        </w:tc>
        <w:tc>
          <w:tcPr>
            <w:tcW w:w="3260" w:type="dxa"/>
            <w:vAlign w:val="center"/>
          </w:tcPr>
          <w:p w:rsidR="00C159A0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Цитомегаловирус</w:t>
            </w:r>
            <w:proofErr w:type="spellEnd"/>
          </w:p>
        </w:tc>
        <w:tc>
          <w:tcPr>
            <w:tcW w:w="1418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Образец</w:t>
            </w:r>
            <w:proofErr w:type="spellEnd"/>
          </w:p>
        </w:tc>
        <w:tc>
          <w:tcPr>
            <w:tcW w:w="1701" w:type="dxa"/>
            <w:vAlign w:val="center"/>
          </w:tcPr>
          <w:p w:rsidR="00C159A0" w:rsidRPr="00300A03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3000</w:t>
            </w:r>
          </w:p>
        </w:tc>
        <w:tc>
          <w:tcPr>
            <w:tcW w:w="1559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120                      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По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мере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необходимости</w:t>
            </w:r>
            <w:proofErr w:type="spellEnd"/>
          </w:p>
        </w:tc>
        <w:tc>
          <w:tcPr>
            <w:tcW w:w="1843" w:type="dxa"/>
          </w:tcPr>
          <w:p w:rsidR="00C159A0" w:rsidRDefault="00C159A0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C159A0">
        <w:tc>
          <w:tcPr>
            <w:tcW w:w="1384" w:type="dxa"/>
            <w:vAlign w:val="center"/>
          </w:tcPr>
          <w:p w:rsidR="00C159A0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1.5</w:t>
            </w:r>
          </w:p>
        </w:tc>
        <w:tc>
          <w:tcPr>
            <w:tcW w:w="3260" w:type="dxa"/>
            <w:vAlign w:val="center"/>
          </w:tcPr>
          <w:p w:rsidR="00C159A0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Токсоплазмоз</w:t>
            </w:r>
            <w:proofErr w:type="spellEnd"/>
          </w:p>
        </w:tc>
        <w:tc>
          <w:tcPr>
            <w:tcW w:w="1418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Образец</w:t>
            </w:r>
            <w:proofErr w:type="spellEnd"/>
          </w:p>
        </w:tc>
        <w:tc>
          <w:tcPr>
            <w:tcW w:w="1701" w:type="dxa"/>
            <w:vAlign w:val="center"/>
          </w:tcPr>
          <w:p w:rsidR="00C159A0" w:rsidRPr="00300A03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3000</w:t>
            </w:r>
          </w:p>
        </w:tc>
        <w:tc>
          <w:tcPr>
            <w:tcW w:w="1559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120                      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По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мере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необходимости</w:t>
            </w:r>
            <w:proofErr w:type="spellEnd"/>
          </w:p>
        </w:tc>
        <w:tc>
          <w:tcPr>
            <w:tcW w:w="1843" w:type="dxa"/>
          </w:tcPr>
          <w:p w:rsidR="00C159A0" w:rsidRDefault="00C159A0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C159A0">
        <w:trPr>
          <w:trHeight w:val="686"/>
        </w:trPr>
        <w:tc>
          <w:tcPr>
            <w:tcW w:w="1384" w:type="dxa"/>
            <w:vAlign w:val="center"/>
          </w:tcPr>
          <w:p w:rsidR="00C159A0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1.6</w:t>
            </w:r>
          </w:p>
        </w:tc>
        <w:tc>
          <w:tcPr>
            <w:tcW w:w="3260" w:type="dxa"/>
            <w:vAlign w:val="center"/>
          </w:tcPr>
          <w:p w:rsidR="00C159A0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Микоплазмоз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(Mycoplasma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genitalium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)</w:t>
            </w:r>
          </w:p>
        </w:tc>
        <w:tc>
          <w:tcPr>
            <w:tcW w:w="1418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Образец</w:t>
            </w:r>
            <w:proofErr w:type="spellEnd"/>
          </w:p>
        </w:tc>
        <w:tc>
          <w:tcPr>
            <w:tcW w:w="1701" w:type="dxa"/>
            <w:vAlign w:val="center"/>
          </w:tcPr>
          <w:p w:rsidR="00C159A0" w:rsidRPr="00300A03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3000</w:t>
            </w:r>
          </w:p>
        </w:tc>
        <w:tc>
          <w:tcPr>
            <w:tcW w:w="1559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120                      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По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мере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необходимости</w:t>
            </w:r>
            <w:proofErr w:type="spellEnd"/>
          </w:p>
        </w:tc>
        <w:tc>
          <w:tcPr>
            <w:tcW w:w="1843" w:type="dxa"/>
          </w:tcPr>
          <w:p w:rsidR="00C159A0" w:rsidRDefault="00C159A0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C159A0">
        <w:tc>
          <w:tcPr>
            <w:tcW w:w="1384" w:type="dxa"/>
            <w:vAlign w:val="center"/>
          </w:tcPr>
          <w:p w:rsidR="00C159A0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1.7</w:t>
            </w:r>
          </w:p>
        </w:tc>
        <w:tc>
          <w:tcPr>
            <w:tcW w:w="3260" w:type="dxa"/>
            <w:vAlign w:val="center"/>
          </w:tcPr>
          <w:p w:rsidR="00C159A0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Уреаплазмоз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Ureaplasma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urealyticum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/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parvum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)</w:t>
            </w:r>
          </w:p>
        </w:tc>
        <w:tc>
          <w:tcPr>
            <w:tcW w:w="1418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Образец</w:t>
            </w:r>
            <w:proofErr w:type="spellEnd"/>
          </w:p>
        </w:tc>
        <w:tc>
          <w:tcPr>
            <w:tcW w:w="1701" w:type="dxa"/>
            <w:vAlign w:val="center"/>
          </w:tcPr>
          <w:p w:rsidR="00C159A0" w:rsidRPr="00300A03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3000</w:t>
            </w:r>
          </w:p>
        </w:tc>
        <w:tc>
          <w:tcPr>
            <w:tcW w:w="1559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120                      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По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мере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необходимости</w:t>
            </w:r>
            <w:proofErr w:type="spellEnd"/>
          </w:p>
        </w:tc>
        <w:tc>
          <w:tcPr>
            <w:tcW w:w="1843" w:type="dxa"/>
          </w:tcPr>
          <w:p w:rsidR="00C159A0" w:rsidRDefault="00C159A0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C159A0">
        <w:tc>
          <w:tcPr>
            <w:tcW w:w="1384" w:type="dxa"/>
            <w:vAlign w:val="center"/>
          </w:tcPr>
          <w:p w:rsidR="00C159A0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1.8</w:t>
            </w:r>
          </w:p>
        </w:tc>
        <w:tc>
          <w:tcPr>
            <w:tcW w:w="3260" w:type="dxa"/>
            <w:vAlign w:val="center"/>
          </w:tcPr>
          <w:p w:rsidR="00C159A0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Краснуха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IgM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/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IgG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)</w:t>
            </w:r>
          </w:p>
        </w:tc>
        <w:tc>
          <w:tcPr>
            <w:tcW w:w="1418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Образец</w:t>
            </w:r>
            <w:proofErr w:type="spellEnd"/>
          </w:p>
        </w:tc>
        <w:tc>
          <w:tcPr>
            <w:tcW w:w="1701" w:type="dxa"/>
            <w:vAlign w:val="center"/>
          </w:tcPr>
          <w:p w:rsidR="00C159A0" w:rsidRPr="00300A03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3000/3000</w:t>
            </w:r>
          </w:p>
        </w:tc>
        <w:tc>
          <w:tcPr>
            <w:tcW w:w="1559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120                      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По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мере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необходимости</w:t>
            </w:r>
            <w:proofErr w:type="spellEnd"/>
          </w:p>
        </w:tc>
        <w:tc>
          <w:tcPr>
            <w:tcW w:w="1843" w:type="dxa"/>
          </w:tcPr>
          <w:p w:rsidR="00C159A0" w:rsidRDefault="00C159A0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C159A0">
        <w:tc>
          <w:tcPr>
            <w:tcW w:w="1384" w:type="dxa"/>
            <w:vAlign w:val="center"/>
          </w:tcPr>
          <w:p w:rsidR="00C159A0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1.9</w:t>
            </w:r>
          </w:p>
        </w:tc>
        <w:tc>
          <w:tcPr>
            <w:tcW w:w="3260" w:type="dxa"/>
            <w:vAlign w:val="center"/>
          </w:tcPr>
          <w:p w:rsidR="00C159A0" w:rsidRPr="009D2DF6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D2DF6">
              <w:rPr>
                <w:rFonts w:ascii="GHEA Grapalat" w:hAnsi="GHEA Grapalat"/>
                <w:sz w:val="16"/>
                <w:szCs w:val="16"/>
              </w:rPr>
              <w:t>Определение генетических полиморфизмов, связанных с риском развития</w:t>
            </w:r>
            <w:r w:rsidRPr="009D2DF6">
              <w:rPr>
                <w:rFonts w:ascii="GHEA Grapalat" w:hAnsi="GHEA Grapalat"/>
                <w:sz w:val="16"/>
                <w:szCs w:val="16"/>
              </w:rPr>
              <w:t xml:space="preserve"> тромбоза/</w:t>
            </w:r>
            <w:proofErr w:type="spellStart"/>
            <w:r w:rsidRPr="009D2DF6">
              <w:rPr>
                <w:rFonts w:ascii="GHEA Grapalat" w:hAnsi="GHEA Grapalat"/>
                <w:sz w:val="16"/>
                <w:szCs w:val="16"/>
              </w:rPr>
              <w:t>тромбофилии</w:t>
            </w:r>
            <w:proofErr w:type="spellEnd"/>
            <w:r w:rsidRPr="009D2DF6">
              <w:rPr>
                <w:rFonts w:ascii="GHEA Grapalat" w:hAnsi="GHEA Grapalat"/>
                <w:sz w:val="16"/>
                <w:szCs w:val="16"/>
              </w:rPr>
              <w:t xml:space="preserve">, 2 позиции </w:t>
            </w: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Thrombophilia</w:t>
            </w:r>
            <w:r w:rsidRPr="009D2DF6">
              <w:rPr>
                <w:rFonts w:ascii="GHEA Grapalat" w:hAnsi="GHEA Grapalat"/>
                <w:sz w:val="16"/>
                <w:szCs w:val="16"/>
              </w:rPr>
              <w:t xml:space="preserve">: </w:t>
            </w: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F</w:t>
            </w:r>
            <w:r w:rsidRPr="009D2DF6">
              <w:rPr>
                <w:rFonts w:ascii="GHEA Grapalat" w:hAnsi="GHEA Grapalat"/>
                <w:sz w:val="16"/>
                <w:szCs w:val="16"/>
              </w:rPr>
              <w:t xml:space="preserve">2, </w:t>
            </w: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F</w:t>
            </w:r>
            <w:r w:rsidRPr="009D2DF6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418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Образец</w:t>
            </w:r>
            <w:proofErr w:type="spellEnd"/>
          </w:p>
        </w:tc>
        <w:tc>
          <w:tcPr>
            <w:tcW w:w="1701" w:type="dxa"/>
            <w:vAlign w:val="center"/>
          </w:tcPr>
          <w:p w:rsidR="00C159A0" w:rsidRPr="00300A03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6000</w:t>
            </w:r>
          </w:p>
        </w:tc>
        <w:tc>
          <w:tcPr>
            <w:tcW w:w="1559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120                      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По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мере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необходимости</w:t>
            </w:r>
            <w:proofErr w:type="spellEnd"/>
          </w:p>
        </w:tc>
        <w:tc>
          <w:tcPr>
            <w:tcW w:w="1843" w:type="dxa"/>
          </w:tcPr>
          <w:p w:rsidR="00C159A0" w:rsidRDefault="00C159A0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C159A0">
        <w:tc>
          <w:tcPr>
            <w:tcW w:w="1384" w:type="dxa"/>
            <w:vAlign w:val="center"/>
          </w:tcPr>
          <w:p w:rsidR="00C159A0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1.10</w:t>
            </w:r>
          </w:p>
        </w:tc>
        <w:tc>
          <w:tcPr>
            <w:tcW w:w="3260" w:type="dxa"/>
            <w:vAlign w:val="center"/>
          </w:tcPr>
          <w:p w:rsidR="00C159A0" w:rsidRPr="009D2DF6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D2DF6">
              <w:rPr>
                <w:rFonts w:ascii="GHEA Grapalat" w:hAnsi="GHEA Grapalat"/>
                <w:sz w:val="16"/>
                <w:szCs w:val="16"/>
              </w:rPr>
              <w:t>Диагностика антифосфолипидного синдрома (</w:t>
            </w: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APS</w:t>
            </w:r>
            <w:r w:rsidRPr="009D2DF6">
              <w:rPr>
                <w:rFonts w:ascii="GHEA Grapalat" w:hAnsi="GHEA Grapalat"/>
                <w:sz w:val="16"/>
                <w:szCs w:val="16"/>
              </w:rPr>
              <w:t>) (</w:t>
            </w: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AB</w:t>
            </w:r>
            <w:r w:rsidRPr="009D2DF6">
              <w:rPr>
                <w:rFonts w:ascii="GHEA Grapalat" w:hAnsi="GHEA Grapalat"/>
                <w:sz w:val="16"/>
                <w:szCs w:val="16"/>
              </w:rPr>
              <w:t>_</w:t>
            </w: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CL</w:t>
            </w:r>
            <w:r w:rsidRPr="009D2DF6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Anti</w:t>
            </w:r>
            <w:r w:rsidRPr="009D2DF6">
              <w:rPr>
                <w:rFonts w:ascii="GHEA Grapalat" w:hAnsi="GHEA Grapalat"/>
                <w:sz w:val="16"/>
                <w:szCs w:val="16"/>
              </w:rPr>
              <w:t>-</w:t>
            </w: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β</w:t>
            </w:r>
            <w:r w:rsidRPr="009D2DF6">
              <w:rPr>
                <w:rFonts w:ascii="GHEA Grapalat" w:hAnsi="GHEA Grapalat"/>
                <w:sz w:val="16"/>
                <w:szCs w:val="16"/>
              </w:rPr>
              <w:t>2-</w:t>
            </w: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GP</w:t>
            </w:r>
            <w:r w:rsidRPr="009D2DF6">
              <w:rPr>
                <w:rFonts w:ascii="GHEA Grapalat" w:hAnsi="GHEA Grapalat"/>
                <w:sz w:val="16"/>
                <w:szCs w:val="16"/>
              </w:rPr>
              <w:t xml:space="preserve">1, </w:t>
            </w: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LA</w:t>
            </w:r>
            <w:r w:rsidRPr="009D2DF6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1418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Образец</w:t>
            </w:r>
            <w:proofErr w:type="spellEnd"/>
          </w:p>
        </w:tc>
        <w:tc>
          <w:tcPr>
            <w:tcW w:w="1701" w:type="dxa"/>
            <w:vAlign w:val="center"/>
          </w:tcPr>
          <w:p w:rsidR="00C159A0" w:rsidRPr="00300A03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10000</w:t>
            </w:r>
          </w:p>
        </w:tc>
        <w:tc>
          <w:tcPr>
            <w:tcW w:w="1559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120                      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По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мере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необходимости</w:t>
            </w:r>
            <w:proofErr w:type="spellEnd"/>
          </w:p>
        </w:tc>
        <w:tc>
          <w:tcPr>
            <w:tcW w:w="1843" w:type="dxa"/>
          </w:tcPr>
          <w:p w:rsidR="00C159A0" w:rsidRDefault="00C159A0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C159A0">
        <w:tc>
          <w:tcPr>
            <w:tcW w:w="1384" w:type="dxa"/>
            <w:vAlign w:val="center"/>
          </w:tcPr>
          <w:p w:rsidR="00C159A0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1.11</w:t>
            </w:r>
          </w:p>
        </w:tc>
        <w:tc>
          <w:tcPr>
            <w:tcW w:w="3260" w:type="dxa"/>
            <w:vAlign w:val="center"/>
          </w:tcPr>
          <w:p w:rsidR="00C159A0" w:rsidRPr="009D2DF6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D2DF6">
              <w:rPr>
                <w:rFonts w:ascii="GHEA Grapalat" w:hAnsi="GHEA Grapalat"/>
                <w:sz w:val="16"/>
                <w:szCs w:val="16"/>
              </w:rPr>
              <w:t>Антикардиолипиновые</w:t>
            </w:r>
            <w:proofErr w:type="spellEnd"/>
            <w:r w:rsidRPr="009D2DF6">
              <w:rPr>
                <w:rFonts w:ascii="GHEA Grapalat" w:hAnsi="GHEA Grapalat"/>
                <w:sz w:val="16"/>
                <w:szCs w:val="16"/>
              </w:rPr>
              <w:t xml:space="preserve"> антитела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IgG</w:t>
            </w:r>
            <w:proofErr w:type="spellEnd"/>
            <w:r w:rsidRPr="009D2DF6">
              <w:rPr>
                <w:rFonts w:ascii="GHEA Grapalat" w:hAnsi="GHEA Grapalat"/>
                <w:sz w:val="16"/>
                <w:szCs w:val="16"/>
              </w:rPr>
              <w:t xml:space="preserve"> (</w:t>
            </w: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AB</w:t>
            </w:r>
            <w:r w:rsidRPr="009D2DF6">
              <w:rPr>
                <w:rFonts w:ascii="GHEA Grapalat" w:hAnsi="GHEA Grapalat"/>
                <w:sz w:val="16"/>
                <w:szCs w:val="16"/>
              </w:rPr>
              <w:t>_</w:t>
            </w: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CL</w:t>
            </w:r>
            <w:r w:rsidRPr="009D2DF6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1418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Образец</w:t>
            </w:r>
            <w:proofErr w:type="spellEnd"/>
          </w:p>
        </w:tc>
        <w:tc>
          <w:tcPr>
            <w:tcW w:w="1701" w:type="dxa"/>
            <w:vAlign w:val="center"/>
          </w:tcPr>
          <w:p w:rsidR="00C159A0" w:rsidRPr="00300A03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5000</w:t>
            </w:r>
          </w:p>
        </w:tc>
        <w:tc>
          <w:tcPr>
            <w:tcW w:w="1559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120                      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По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мере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необходимости</w:t>
            </w:r>
            <w:proofErr w:type="spellEnd"/>
          </w:p>
        </w:tc>
        <w:tc>
          <w:tcPr>
            <w:tcW w:w="1843" w:type="dxa"/>
          </w:tcPr>
          <w:p w:rsidR="00C159A0" w:rsidRDefault="00C159A0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C159A0">
        <w:tc>
          <w:tcPr>
            <w:tcW w:w="1384" w:type="dxa"/>
            <w:vAlign w:val="center"/>
          </w:tcPr>
          <w:p w:rsidR="00C159A0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1.12</w:t>
            </w:r>
          </w:p>
        </w:tc>
        <w:tc>
          <w:tcPr>
            <w:tcW w:w="3260" w:type="dxa"/>
            <w:vAlign w:val="center"/>
          </w:tcPr>
          <w:p w:rsidR="00C159A0" w:rsidRPr="009D2DF6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D2DF6">
              <w:rPr>
                <w:rFonts w:ascii="GHEA Grapalat" w:hAnsi="GHEA Grapalat"/>
                <w:sz w:val="16"/>
                <w:szCs w:val="16"/>
              </w:rPr>
              <w:t>Антикардиолипиновые</w:t>
            </w:r>
            <w:proofErr w:type="spellEnd"/>
            <w:r w:rsidRPr="009D2DF6">
              <w:rPr>
                <w:rFonts w:ascii="GHEA Grapalat" w:hAnsi="GHEA Grapalat"/>
                <w:sz w:val="16"/>
                <w:szCs w:val="16"/>
              </w:rPr>
              <w:t xml:space="preserve"> антитела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IgM</w:t>
            </w:r>
            <w:proofErr w:type="spellEnd"/>
            <w:r w:rsidRPr="009D2DF6">
              <w:rPr>
                <w:rFonts w:ascii="GHEA Grapalat" w:hAnsi="GHEA Grapalat"/>
                <w:sz w:val="16"/>
                <w:szCs w:val="16"/>
              </w:rPr>
              <w:t xml:space="preserve"> (</w:t>
            </w: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AB</w:t>
            </w:r>
            <w:r w:rsidRPr="009D2DF6">
              <w:rPr>
                <w:rFonts w:ascii="GHEA Grapalat" w:hAnsi="GHEA Grapalat"/>
                <w:sz w:val="16"/>
                <w:szCs w:val="16"/>
              </w:rPr>
              <w:t>_</w:t>
            </w: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CL</w:t>
            </w:r>
            <w:r w:rsidRPr="009D2DF6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1418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Образец</w:t>
            </w:r>
            <w:proofErr w:type="spellEnd"/>
          </w:p>
        </w:tc>
        <w:tc>
          <w:tcPr>
            <w:tcW w:w="1701" w:type="dxa"/>
            <w:vAlign w:val="center"/>
          </w:tcPr>
          <w:p w:rsidR="00C159A0" w:rsidRPr="00300A03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5000</w:t>
            </w:r>
          </w:p>
        </w:tc>
        <w:tc>
          <w:tcPr>
            <w:tcW w:w="1559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120                      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По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мере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необходимости</w:t>
            </w:r>
            <w:proofErr w:type="spellEnd"/>
          </w:p>
        </w:tc>
        <w:tc>
          <w:tcPr>
            <w:tcW w:w="1843" w:type="dxa"/>
          </w:tcPr>
          <w:p w:rsidR="00C159A0" w:rsidRDefault="00C159A0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C159A0">
        <w:tc>
          <w:tcPr>
            <w:tcW w:w="1384" w:type="dxa"/>
            <w:vAlign w:val="center"/>
          </w:tcPr>
          <w:p w:rsidR="00C159A0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1.13</w:t>
            </w:r>
          </w:p>
        </w:tc>
        <w:tc>
          <w:tcPr>
            <w:tcW w:w="3260" w:type="dxa"/>
            <w:vAlign w:val="center"/>
          </w:tcPr>
          <w:p w:rsidR="00C159A0" w:rsidRPr="009D2DF6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D2DF6">
              <w:rPr>
                <w:rFonts w:ascii="GHEA Grapalat" w:hAnsi="GHEA Grapalat"/>
                <w:sz w:val="16"/>
                <w:szCs w:val="16"/>
              </w:rPr>
              <w:t>Антитела к бета-2-гликопротеину</w:t>
            </w:r>
            <w:r w:rsidRPr="009D2DF6">
              <w:rPr>
                <w:rFonts w:ascii="GHEA Grapalat" w:hAnsi="GHEA Grapalat"/>
                <w:sz w:val="16"/>
                <w:szCs w:val="16"/>
              </w:rPr>
              <w:t xml:space="preserve"> /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IgG</w:t>
            </w:r>
            <w:proofErr w:type="spellEnd"/>
            <w:r w:rsidRPr="009D2DF6">
              <w:rPr>
                <w:rFonts w:ascii="GHEA Grapalat" w:hAnsi="GHEA Grapalat"/>
                <w:sz w:val="16"/>
                <w:szCs w:val="16"/>
              </w:rPr>
              <w:t>/ (</w:t>
            </w: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Anti</w:t>
            </w:r>
            <w:r w:rsidRPr="009D2DF6">
              <w:rPr>
                <w:rFonts w:ascii="GHEA Grapalat" w:hAnsi="GHEA Grapalat"/>
                <w:sz w:val="16"/>
                <w:szCs w:val="16"/>
              </w:rPr>
              <w:t>-</w:t>
            </w: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β</w:t>
            </w:r>
            <w:r w:rsidRPr="009D2DF6">
              <w:rPr>
                <w:rFonts w:ascii="GHEA Grapalat" w:hAnsi="GHEA Grapalat"/>
                <w:sz w:val="16"/>
                <w:szCs w:val="16"/>
              </w:rPr>
              <w:t>2-</w:t>
            </w: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GP</w:t>
            </w:r>
            <w:r w:rsidRPr="009D2DF6">
              <w:rPr>
                <w:rFonts w:ascii="GHEA Grapalat" w:hAnsi="GHEA Grapalat"/>
                <w:sz w:val="16"/>
                <w:szCs w:val="16"/>
              </w:rPr>
              <w:t>1)</w:t>
            </w:r>
          </w:p>
        </w:tc>
        <w:tc>
          <w:tcPr>
            <w:tcW w:w="1418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Образец</w:t>
            </w:r>
            <w:proofErr w:type="spellEnd"/>
          </w:p>
        </w:tc>
        <w:tc>
          <w:tcPr>
            <w:tcW w:w="1701" w:type="dxa"/>
            <w:vAlign w:val="center"/>
          </w:tcPr>
          <w:p w:rsidR="00C159A0" w:rsidRPr="00300A03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4000</w:t>
            </w:r>
          </w:p>
        </w:tc>
        <w:tc>
          <w:tcPr>
            <w:tcW w:w="1559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120                      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По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мере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необходимости</w:t>
            </w:r>
            <w:proofErr w:type="spellEnd"/>
          </w:p>
        </w:tc>
        <w:tc>
          <w:tcPr>
            <w:tcW w:w="1843" w:type="dxa"/>
          </w:tcPr>
          <w:p w:rsidR="00C159A0" w:rsidRDefault="00C159A0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C159A0">
        <w:tc>
          <w:tcPr>
            <w:tcW w:w="1384" w:type="dxa"/>
            <w:vAlign w:val="center"/>
          </w:tcPr>
          <w:p w:rsidR="00C159A0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1.14</w:t>
            </w:r>
          </w:p>
        </w:tc>
        <w:tc>
          <w:tcPr>
            <w:tcW w:w="3260" w:type="dxa"/>
            <w:vAlign w:val="center"/>
          </w:tcPr>
          <w:p w:rsidR="00DC44FE" w:rsidRPr="009D2DF6" w:rsidRDefault="00A7466A" w:rsidP="00DC44FE">
            <w:pPr>
              <w:spacing w:before="100" w:beforeAutospacing="1" w:after="100" w:afterAutospacing="1"/>
              <w:rPr>
                <w:rFonts w:ascii="GHEA Grapalat" w:hAnsi="GHEA Grapalat"/>
                <w:sz w:val="16"/>
                <w:szCs w:val="16"/>
              </w:rPr>
            </w:pPr>
            <w:r w:rsidRPr="009D2DF6">
              <w:rPr>
                <w:rFonts w:ascii="GHEA Grapalat" w:hAnsi="GHEA Grapalat"/>
                <w:sz w:val="16"/>
                <w:szCs w:val="16"/>
              </w:rPr>
              <w:t>Антитела к бета-2-гликопротеину /</w:t>
            </w:r>
            <w:proofErr w:type="spellStart"/>
            <w:r w:rsidRPr="00DC44FE">
              <w:rPr>
                <w:rFonts w:ascii="GHEA Grapalat" w:hAnsi="GHEA Grapalat"/>
                <w:sz w:val="16"/>
                <w:szCs w:val="16"/>
                <w:lang w:val="en-US"/>
              </w:rPr>
              <w:t>IgM</w:t>
            </w:r>
            <w:proofErr w:type="spellEnd"/>
            <w:r w:rsidRPr="009D2DF6">
              <w:rPr>
                <w:rFonts w:ascii="GHEA Grapalat" w:hAnsi="GHEA Grapalat"/>
                <w:sz w:val="16"/>
                <w:szCs w:val="16"/>
              </w:rPr>
              <w:t>/ (</w:t>
            </w:r>
            <w:r w:rsidRPr="00DC44FE">
              <w:rPr>
                <w:rFonts w:ascii="GHEA Grapalat" w:hAnsi="GHEA Grapalat"/>
                <w:sz w:val="16"/>
                <w:szCs w:val="16"/>
                <w:lang w:val="en-US"/>
              </w:rPr>
              <w:t>Anti</w:t>
            </w:r>
            <w:r w:rsidRPr="009D2DF6">
              <w:rPr>
                <w:rFonts w:ascii="GHEA Grapalat" w:hAnsi="GHEA Grapalat"/>
                <w:sz w:val="16"/>
                <w:szCs w:val="16"/>
              </w:rPr>
              <w:t>-</w:t>
            </w:r>
            <w:r w:rsidRPr="00DC44FE">
              <w:rPr>
                <w:rFonts w:ascii="GHEA Grapalat" w:hAnsi="GHEA Grapalat"/>
                <w:sz w:val="16"/>
                <w:szCs w:val="16"/>
                <w:lang w:val="en-US"/>
              </w:rPr>
              <w:t>β</w:t>
            </w:r>
            <w:r w:rsidRPr="009D2DF6">
              <w:rPr>
                <w:rFonts w:ascii="GHEA Grapalat" w:hAnsi="GHEA Grapalat"/>
                <w:sz w:val="16"/>
                <w:szCs w:val="16"/>
              </w:rPr>
              <w:t>2-</w:t>
            </w:r>
            <w:r w:rsidRPr="00DC44FE">
              <w:rPr>
                <w:rFonts w:ascii="GHEA Grapalat" w:hAnsi="GHEA Grapalat"/>
                <w:sz w:val="16"/>
                <w:szCs w:val="16"/>
                <w:lang w:val="en-US"/>
              </w:rPr>
              <w:t>GP</w:t>
            </w:r>
            <w:r w:rsidRPr="009D2DF6">
              <w:rPr>
                <w:rFonts w:ascii="GHEA Grapalat" w:hAnsi="GHEA Grapalat"/>
                <w:sz w:val="16"/>
                <w:szCs w:val="16"/>
              </w:rPr>
              <w:t>1)</w:t>
            </w:r>
          </w:p>
          <w:p w:rsidR="00C159A0" w:rsidRPr="009D2DF6" w:rsidRDefault="00C159A0" w:rsidP="00F06A7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Образец</w:t>
            </w:r>
            <w:proofErr w:type="spellEnd"/>
          </w:p>
        </w:tc>
        <w:tc>
          <w:tcPr>
            <w:tcW w:w="1701" w:type="dxa"/>
            <w:vAlign w:val="center"/>
          </w:tcPr>
          <w:p w:rsidR="00C159A0" w:rsidRPr="00300A03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4000</w:t>
            </w:r>
          </w:p>
        </w:tc>
        <w:tc>
          <w:tcPr>
            <w:tcW w:w="1559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120                      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По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мере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необходимости</w:t>
            </w:r>
            <w:proofErr w:type="spellEnd"/>
          </w:p>
        </w:tc>
        <w:tc>
          <w:tcPr>
            <w:tcW w:w="1843" w:type="dxa"/>
          </w:tcPr>
          <w:p w:rsidR="00C159A0" w:rsidRDefault="00C159A0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C159A0">
        <w:tc>
          <w:tcPr>
            <w:tcW w:w="1384" w:type="dxa"/>
            <w:vAlign w:val="center"/>
          </w:tcPr>
          <w:p w:rsidR="00C159A0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1.15</w:t>
            </w:r>
          </w:p>
        </w:tc>
        <w:tc>
          <w:tcPr>
            <w:tcW w:w="3260" w:type="dxa"/>
            <w:vAlign w:val="center"/>
          </w:tcPr>
          <w:p w:rsidR="00C159A0" w:rsidRPr="00F06A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Гомоцистеин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(HCY)</w:t>
            </w:r>
          </w:p>
        </w:tc>
        <w:tc>
          <w:tcPr>
            <w:tcW w:w="1418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Образец</w:t>
            </w:r>
            <w:proofErr w:type="spellEnd"/>
          </w:p>
        </w:tc>
        <w:tc>
          <w:tcPr>
            <w:tcW w:w="1701" w:type="dxa"/>
            <w:vAlign w:val="center"/>
          </w:tcPr>
          <w:p w:rsidR="00C159A0" w:rsidRPr="00300A03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9000</w:t>
            </w:r>
          </w:p>
        </w:tc>
        <w:tc>
          <w:tcPr>
            <w:tcW w:w="1559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120                      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По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мере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необходимости</w:t>
            </w:r>
            <w:proofErr w:type="spellEnd"/>
          </w:p>
        </w:tc>
        <w:tc>
          <w:tcPr>
            <w:tcW w:w="1843" w:type="dxa"/>
          </w:tcPr>
          <w:p w:rsidR="00C159A0" w:rsidRDefault="00C159A0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C159A0">
        <w:tc>
          <w:tcPr>
            <w:tcW w:w="1384" w:type="dxa"/>
            <w:vAlign w:val="center"/>
          </w:tcPr>
          <w:p w:rsidR="00C159A0" w:rsidRPr="00396671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96671">
              <w:rPr>
                <w:rFonts w:ascii="GHEA Grapalat" w:hAnsi="GHEA Grapalat"/>
                <w:sz w:val="16"/>
                <w:szCs w:val="16"/>
                <w:lang w:val="en-US"/>
              </w:rPr>
              <w:t>1.16</w:t>
            </w:r>
          </w:p>
        </w:tc>
        <w:tc>
          <w:tcPr>
            <w:tcW w:w="3260" w:type="dxa"/>
            <w:vAlign w:val="center"/>
          </w:tcPr>
          <w:p w:rsidR="00C159A0" w:rsidRPr="009D2DF6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D2DF6">
              <w:rPr>
                <w:rFonts w:ascii="GHEA Grapalat" w:hAnsi="GHEA Grapalat"/>
                <w:sz w:val="16"/>
                <w:szCs w:val="16"/>
              </w:rPr>
              <w:t xml:space="preserve">Определение наличия стрептококка группы </w:t>
            </w: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B</w:t>
            </w:r>
            <w:r w:rsidRPr="009D2DF6">
              <w:rPr>
                <w:rFonts w:ascii="GHEA Grapalat" w:hAnsi="GHEA Grapalat"/>
                <w:sz w:val="16"/>
                <w:szCs w:val="16"/>
              </w:rPr>
              <w:t xml:space="preserve"> в вагинально-ректальном мазке методом бактериологического исследования</w:t>
            </w:r>
          </w:p>
        </w:tc>
        <w:tc>
          <w:tcPr>
            <w:tcW w:w="1418" w:type="dxa"/>
            <w:vAlign w:val="center"/>
          </w:tcPr>
          <w:p w:rsidR="00C159A0" w:rsidRPr="00300A03" w:rsidRDefault="00A7466A" w:rsidP="00C159A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Образец</w:t>
            </w:r>
            <w:proofErr w:type="spellEnd"/>
          </w:p>
        </w:tc>
        <w:tc>
          <w:tcPr>
            <w:tcW w:w="1701" w:type="dxa"/>
            <w:vAlign w:val="center"/>
          </w:tcPr>
          <w:p w:rsidR="00C159A0" w:rsidRPr="00300A03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5000</w:t>
            </w:r>
          </w:p>
        </w:tc>
        <w:tc>
          <w:tcPr>
            <w:tcW w:w="1559" w:type="dxa"/>
            <w:vAlign w:val="center"/>
          </w:tcPr>
          <w:p w:rsidR="00C159A0" w:rsidRPr="00300A03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1000</w:t>
            </w:r>
          </w:p>
          <w:p w:rsidR="00C159A0" w:rsidRPr="00300A03" w:rsidRDefault="00A7466A" w:rsidP="00F06A71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По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мере</w:t>
            </w:r>
            <w:proofErr w:type="spellEnd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00A03">
              <w:rPr>
                <w:rFonts w:ascii="GHEA Grapalat" w:hAnsi="GHEA Grapalat"/>
                <w:sz w:val="16"/>
                <w:szCs w:val="16"/>
                <w:lang w:val="en-US"/>
              </w:rPr>
              <w:t>необходимости</w:t>
            </w:r>
            <w:proofErr w:type="spellEnd"/>
          </w:p>
        </w:tc>
        <w:tc>
          <w:tcPr>
            <w:tcW w:w="1843" w:type="dxa"/>
          </w:tcPr>
          <w:p w:rsidR="00C159A0" w:rsidRDefault="00C159A0" w:rsidP="00C37BE0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  <w:tr w:rsidR="000264A9" w:rsidTr="00C159A0">
        <w:tc>
          <w:tcPr>
            <w:tcW w:w="6062" w:type="dxa"/>
            <w:gridSpan w:val="3"/>
            <w:vAlign w:val="center"/>
          </w:tcPr>
          <w:p w:rsidR="00AD7B9F" w:rsidRPr="00F06A71" w:rsidRDefault="00A7466A" w:rsidP="00AD7B9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ru-RU"/>
              </w:rPr>
            </w:pPr>
            <w:r w:rsidRPr="00300A03">
              <w:rPr>
                <w:rFonts w:ascii="GHEA Grapalat" w:hAnsi="GHEA Grapalat" w:cs="Sylfaen"/>
                <w:b/>
                <w:bCs/>
                <w:color w:val="FF0000"/>
                <w:lang w:val="hy-AM"/>
              </w:rPr>
              <w:t>Общая цена</w:t>
            </w:r>
          </w:p>
        </w:tc>
        <w:tc>
          <w:tcPr>
            <w:tcW w:w="1701" w:type="dxa"/>
            <w:vAlign w:val="center"/>
          </w:tcPr>
          <w:p w:rsidR="00AD7B9F" w:rsidRPr="00E81200" w:rsidRDefault="00A7466A" w:rsidP="00AD7B9F">
            <w:pPr>
              <w:jc w:val="center"/>
              <w:rPr>
                <w:rFonts w:ascii="GHEA Grapalat" w:hAnsi="GHEA Grapalat" w:cs="Sylfaen"/>
                <w:b/>
                <w:bCs/>
                <w:color w:val="FF0000"/>
                <w:lang w:val="hy-AM"/>
              </w:rPr>
            </w:pPr>
            <w:r>
              <w:rPr>
                <w:rFonts w:ascii="GHEA Grapalat" w:hAnsi="GHEA Grapalat" w:cs="Sylfaen"/>
                <w:b/>
                <w:bCs/>
                <w:color w:val="FF0000"/>
                <w:lang w:val="hy-AM"/>
              </w:rPr>
              <w:t>1</w:t>
            </w:r>
            <w:r w:rsidRPr="00E81200">
              <w:rPr>
                <w:rFonts w:ascii="GHEA Grapalat" w:hAnsi="GHEA Grapalat" w:cs="Sylfaen"/>
                <w:b/>
                <w:bCs/>
                <w:color w:val="FF0000"/>
                <w:lang w:val="hy-AM"/>
              </w:rPr>
              <w:t xml:space="preserve">4 </w:t>
            </w:r>
            <w:r>
              <w:rPr>
                <w:rFonts w:ascii="GHEA Grapalat" w:hAnsi="GHEA Grapalat" w:cs="Sylfaen"/>
                <w:b/>
                <w:bCs/>
                <w:color w:val="FF0000"/>
                <w:lang w:val="hy-AM"/>
              </w:rPr>
              <w:t>12</w:t>
            </w:r>
            <w:r w:rsidRPr="00E81200">
              <w:rPr>
                <w:rFonts w:ascii="GHEA Grapalat" w:hAnsi="GHEA Grapalat" w:cs="Sylfaen"/>
                <w:b/>
                <w:bCs/>
                <w:color w:val="FF0000"/>
                <w:lang w:val="hy-AM"/>
              </w:rPr>
              <w:t>0 000</w:t>
            </w:r>
          </w:p>
        </w:tc>
        <w:tc>
          <w:tcPr>
            <w:tcW w:w="1559" w:type="dxa"/>
            <w:vAlign w:val="center"/>
          </w:tcPr>
          <w:p w:rsidR="00AD7B9F" w:rsidRPr="00F06A71" w:rsidRDefault="00AD7B9F" w:rsidP="00AD7B9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</w:pPr>
          </w:p>
        </w:tc>
        <w:tc>
          <w:tcPr>
            <w:tcW w:w="1843" w:type="dxa"/>
          </w:tcPr>
          <w:p w:rsidR="00AD7B9F" w:rsidRDefault="00AD7B9F" w:rsidP="00AD7B9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</w:tbl>
    <w:p w:rsidR="00E5356B" w:rsidRDefault="00E5356B" w:rsidP="00E5356B">
      <w:pPr>
        <w:spacing w:before="100" w:beforeAutospacing="1" w:after="100" w:afterAutospacing="1"/>
        <w:ind w:left="-851"/>
        <w:jc w:val="both"/>
        <w:rPr>
          <w:rFonts w:ascii="GHEA Grapalat" w:hAnsi="GHEA Grapalat"/>
          <w:b/>
          <w:color w:val="FF0000"/>
          <w:sz w:val="16"/>
          <w:szCs w:val="16"/>
          <w:lang w:val="hy-AM"/>
        </w:rPr>
      </w:pPr>
    </w:p>
    <w:p w:rsidR="00FE131D" w:rsidRPr="00300A03" w:rsidRDefault="00A7466A" w:rsidP="00FE131D">
      <w:pPr>
        <w:jc w:val="both"/>
        <w:rPr>
          <w:rFonts w:asciiTheme="minorHAnsi" w:hAnsiTheme="minorHAnsi" w:cstheme="minorHAnsi"/>
          <w:sz w:val="20"/>
          <w:vertAlign w:val="superscript"/>
          <w:lang w:val="hy-AM"/>
        </w:rPr>
      </w:pPr>
      <w:r w:rsidRPr="00ED6341">
        <w:rPr>
          <w:rFonts w:asciiTheme="minorHAnsi" w:hAnsiTheme="minorHAnsi" w:cstheme="minorHAnsi"/>
          <w:sz w:val="20"/>
          <w:lang w:val="es-ES"/>
        </w:rPr>
        <w:t xml:space="preserve">   </w:t>
      </w:r>
      <w:r w:rsidRPr="00ED6341">
        <w:rPr>
          <w:rFonts w:asciiTheme="minorHAnsi" w:hAnsiTheme="minorHAnsi" w:cstheme="minorHAnsi"/>
          <w:sz w:val="20"/>
          <w:lang w:val="hy-AM"/>
        </w:rPr>
        <w:t xml:space="preserve">___________________________________________________ </w:t>
      </w:r>
      <w:r w:rsidRPr="00ED6341">
        <w:rPr>
          <w:rFonts w:asciiTheme="minorHAnsi" w:hAnsiTheme="minorHAnsi" w:cstheme="minorHAnsi"/>
          <w:sz w:val="20"/>
          <w:lang w:val="hy-AM"/>
        </w:rPr>
        <w:tab/>
        <w:t xml:space="preserve">                _____________</w:t>
      </w:r>
      <w:r w:rsidRPr="00ED6341">
        <w:rPr>
          <w:rFonts w:asciiTheme="minorHAnsi" w:hAnsiTheme="minorHAnsi" w:cstheme="minorHAnsi"/>
          <w:sz w:val="20"/>
          <w:u w:val="single"/>
          <w:lang w:val="es-ES"/>
        </w:rPr>
        <w:tab/>
      </w:r>
      <w:r w:rsidRPr="00ED6341">
        <w:rPr>
          <w:rFonts w:asciiTheme="minorHAnsi" w:hAnsiTheme="minorHAnsi" w:cstheme="minorHAnsi"/>
          <w:sz w:val="20"/>
          <w:u w:val="single"/>
          <w:lang w:val="es-ES"/>
        </w:rPr>
        <w:tab/>
      </w:r>
      <w:r w:rsidRPr="00ED6341">
        <w:rPr>
          <w:rFonts w:asciiTheme="minorHAnsi" w:hAnsiTheme="minorHAnsi" w:cstheme="minorHAnsi"/>
          <w:sz w:val="20"/>
          <w:lang w:val="es-ES"/>
        </w:rPr>
        <w:tab/>
      </w:r>
      <w:r w:rsidRPr="00ED6341">
        <w:rPr>
          <w:rFonts w:asciiTheme="minorHAnsi" w:hAnsiTheme="minorHAnsi" w:cstheme="minorHAnsi"/>
          <w:sz w:val="20"/>
          <w:lang w:val="es-ES"/>
        </w:rPr>
        <w:tab/>
      </w:r>
      <w:r w:rsidR="00300A03" w:rsidRPr="00300A03">
        <w:rPr>
          <w:rFonts w:asciiTheme="minorHAnsi" w:hAnsiTheme="minorHAnsi" w:cstheme="minorHAnsi"/>
          <w:sz w:val="20"/>
          <w:vertAlign w:val="superscript"/>
          <w:lang w:val="hy-AM"/>
        </w:rPr>
        <w:t>Наименование участника (должность руководителя, фамилия и имя)</w:t>
      </w:r>
      <w:r w:rsidRPr="00ED6341">
        <w:rPr>
          <w:rFonts w:asciiTheme="minorHAnsi" w:hAnsiTheme="minorHAnsi" w:cstheme="minorHAnsi"/>
          <w:sz w:val="20"/>
          <w:vertAlign w:val="superscript"/>
          <w:lang w:val="hy-AM"/>
        </w:rPr>
        <w:t xml:space="preserve">                                             </w:t>
      </w:r>
      <w:r w:rsidRPr="00300A03">
        <w:rPr>
          <w:rFonts w:asciiTheme="minorHAnsi" w:hAnsiTheme="minorHAnsi" w:cstheme="minorHAnsi"/>
          <w:sz w:val="20"/>
          <w:vertAlign w:val="superscript"/>
          <w:lang w:val="hy-AM"/>
        </w:rPr>
        <w:t xml:space="preserve">                                       </w:t>
      </w:r>
      <w:r w:rsidR="00300A03" w:rsidRPr="00300A03">
        <w:rPr>
          <w:rFonts w:asciiTheme="minorHAnsi" w:hAnsiTheme="minorHAnsi" w:cstheme="minorHAnsi"/>
          <w:sz w:val="20"/>
          <w:vertAlign w:val="superscript"/>
          <w:lang w:val="hy-AM"/>
        </w:rPr>
        <w:t>Подпись)</w:t>
      </w:r>
    </w:p>
    <w:p w:rsidR="00AD7B9F" w:rsidRPr="00FE131D" w:rsidRDefault="00AD7B9F" w:rsidP="00E5356B">
      <w:pPr>
        <w:spacing w:before="100" w:beforeAutospacing="1" w:after="100" w:afterAutospacing="1"/>
        <w:ind w:left="-851"/>
        <w:jc w:val="both"/>
        <w:rPr>
          <w:rFonts w:ascii="GHEA Grapalat" w:hAnsi="GHEA Grapalat"/>
          <w:b/>
          <w:color w:val="FF0000"/>
          <w:sz w:val="16"/>
          <w:szCs w:val="16"/>
          <w:lang w:val="es-ES"/>
        </w:rPr>
      </w:pPr>
    </w:p>
    <w:p w:rsidR="00AD7B9F" w:rsidRDefault="00AD7B9F" w:rsidP="00E5356B">
      <w:pPr>
        <w:spacing w:before="100" w:beforeAutospacing="1" w:after="100" w:afterAutospacing="1"/>
        <w:ind w:left="-851"/>
        <w:jc w:val="both"/>
        <w:rPr>
          <w:rFonts w:ascii="GHEA Grapalat" w:hAnsi="GHEA Grapalat"/>
          <w:b/>
          <w:color w:val="FF0000"/>
          <w:sz w:val="16"/>
          <w:szCs w:val="16"/>
          <w:lang w:val="hy-AM"/>
        </w:rPr>
      </w:pPr>
    </w:p>
    <w:p w:rsidR="00E5356B" w:rsidRPr="00E5356B" w:rsidRDefault="00A7466A" w:rsidP="00E5356B">
      <w:pPr>
        <w:spacing w:before="100" w:beforeAutospacing="1" w:after="100" w:afterAutospacing="1"/>
        <w:ind w:left="-851"/>
        <w:jc w:val="both"/>
        <w:rPr>
          <w:rFonts w:ascii="GHEA Grapalat" w:hAnsi="GHEA Grapalat"/>
          <w:b/>
          <w:color w:val="FF0000"/>
          <w:sz w:val="16"/>
          <w:szCs w:val="16"/>
          <w:lang w:val="hy-AM"/>
        </w:rPr>
      </w:pPr>
      <w:r w:rsidRPr="00300A03">
        <w:rPr>
          <w:rFonts w:ascii="GHEA Grapalat" w:hAnsi="GHEA Grapalat"/>
          <w:b/>
          <w:color w:val="FF0000"/>
          <w:sz w:val="16"/>
          <w:szCs w:val="16"/>
          <w:lang w:val="hy-AM"/>
        </w:rPr>
        <w:t>Цена за едини</w:t>
      </w:r>
      <w:r w:rsidRPr="00300A03">
        <w:rPr>
          <w:rFonts w:ascii="GHEA Grapalat" w:hAnsi="GHEA Grapalat"/>
          <w:b/>
          <w:color w:val="FF0000"/>
          <w:sz w:val="16"/>
          <w:szCs w:val="16"/>
          <w:lang w:val="hy-AM"/>
        </w:rPr>
        <w:t>цу, предлагаемая участником по каждому исследованию, указывается в 6-й колонке настоящего Приложения 2.1 и является неотъемлемой частью «Ценового предложения» Приложения 2.</w:t>
      </w:r>
    </w:p>
    <w:p w:rsidR="00E11C2E" w:rsidRPr="009D2DF6" w:rsidRDefault="00A7466A" w:rsidP="00E11C2E">
      <w:pPr>
        <w:ind w:left="-851"/>
        <w:rPr>
          <w:rFonts w:ascii="GHEA Grapalat" w:hAnsi="GHEA Grapalat"/>
          <w:b/>
          <w:color w:val="FF0000"/>
          <w:sz w:val="16"/>
          <w:szCs w:val="16"/>
          <w:lang w:val="ru-RU"/>
        </w:rPr>
      </w:pPr>
      <w:r w:rsidRPr="00300A03">
        <w:rPr>
          <w:rFonts w:ascii="GHEA Grapalat" w:hAnsi="GHEA Grapalat"/>
          <w:b/>
          <w:color w:val="FF0000"/>
          <w:sz w:val="16"/>
          <w:szCs w:val="16"/>
          <w:lang w:val="hy-AM"/>
        </w:rPr>
        <w:t xml:space="preserve">Ценовое предложение по первой позиции предоставляется одной суммой, равной сумме предложенных цен за единицу по всем подподразделениям. Контракт будет заключён на сумму, не превышающую </w:t>
      </w:r>
      <w:r w:rsidR="009D2DF6">
        <w:rPr>
          <w:rFonts w:ascii="GHEA Grapalat" w:hAnsi="GHEA Grapalat"/>
          <w:b/>
          <w:color w:val="FF0000"/>
          <w:sz w:val="16"/>
          <w:szCs w:val="16"/>
          <w:lang w:val="hy-AM"/>
        </w:rPr>
        <w:t xml:space="preserve"> </w:t>
      </w:r>
      <w:r w:rsidRPr="00300A03">
        <w:rPr>
          <w:rFonts w:ascii="GHEA Grapalat" w:hAnsi="GHEA Grapalat"/>
          <w:b/>
          <w:color w:val="FF0000"/>
          <w:sz w:val="16"/>
          <w:szCs w:val="16"/>
          <w:lang w:val="hy-AM"/>
        </w:rPr>
        <w:t xml:space="preserve">14 120 000 </w:t>
      </w:r>
      <w:r w:rsidR="009D2DF6">
        <w:rPr>
          <w:rFonts w:ascii="GHEA Grapalat" w:hAnsi="GHEA Grapalat"/>
          <w:b/>
          <w:color w:val="FF0000"/>
          <w:sz w:val="16"/>
          <w:szCs w:val="16"/>
          <w:lang w:val="hy-AM"/>
        </w:rPr>
        <w:t xml:space="preserve"> </w:t>
      </w:r>
      <w:r w:rsidRPr="00300A03">
        <w:rPr>
          <w:rFonts w:ascii="GHEA Grapalat" w:hAnsi="GHEA Grapalat"/>
          <w:b/>
          <w:color w:val="FF0000"/>
          <w:sz w:val="16"/>
          <w:szCs w:val="16"/>
          <w:lang w:val="hy-AM"/>
        </w:rPr>
        <w:t>армянских драмов, при этом фактический расчёт будет производ</w:t>
      </w:r>
      <w:r w:rsidRPr="00300A03">
        <w:rPr>
          <w:rFonts w:ascii="GHEA Grapalat" w:hAnsi="GHEA Grapalat"/>
          <w:b/>
          <w:color w:val="FF0000"/>
          <w:sz w:val="16"/>
          <w:szCs w:val="16"/>
          <w:lang w:val="hy-AM"/>
        </w:rPr>
        <w:t>иться исходя из фактического количества исследований, запрош</w:t>
      </w:r>
      <w:r w:rsidRPr="00300A03">
        <w:rPr>
          <w:rFonts w:ascii="GHEA Grapalat" w:hAnsi="GHEA Grapalat"/>
          <w:b/>
          <w:color w:val="FF0000"/>
          <w:sz w:val="16"/>
          <w:szCs w:val="16"/>
          <w:lang w:val="hy-AM"/>
        </w:rPr>
        <w:t>енных Заказчиком, и умножения их на предложенные цены за единицу.</w:t>
      </w:r>
      <w:r w:rsidRPr="00E11C2E">
        <w:rPr>
          <w:rFonts w:ascii="GHEA Grapalat" w:hAnsi="GHEA Grapalat"/>
          <w:b/>
          <w:color w:val="FF0000"/>
          <w:sz w:val="16"/>
          <w:szCs w:val="16"/>
          <w:lang w:val="ru-RU"/>
        </w:rPr>
        <w:t xml:space="preserve">       </w:t>
      </w:r>
    </w:p>
    <w:p w:rsidR="00E11C2E" w:rsidRPr="00E11C2E" w:rsidRDefault="00A7466A" w:rsidP="00E11C2E">
      <w:pPr>
        <w:ind w:left="-851"/>
        <w:rPr>
          <w:rFonts w:ascii="GHEA Grapalat" w:hAnsi="GHEA Grapalat"/>
          <w:b/>
          <w:color w:val="FF0000"/>
          <w:sz w:val="16"/>
          <w:szCs w:val="16"/>
          <w:lang w:val="ru-RU"/>
        </w:rPr>
      </w:pPr>
      <w:r w:rsidRPr="00E11C2E">
        <w:rPr>
          <w:rFonts w:ascii="GHEA Grapalat" w:hAnsi="GHEA Grapalat"/>
          <w:b/>
          <w:color w:val="FF0000"/>
          <w:sz w:val="16"/>
          <w:szCs w:val="16"/>
          <w:lang w:val="ru-RU"/>
        </w:rPr>
        <w:t xml:space="preserve">                                                                                                                           </w:t>
      </w:r>
      <w:r w:rsidRPr="00E11C2E">
        <w:rPr>
          <w:rFonts w:ascii="GHEA Grapalat" w:hAnsi="GHEA Grapalat"/>
          <w:b/>
          <w:color w:val="FF0000"/>
          <w:sz w:val="16"/>
          <w:szCs w:val="16"/>
          <w:lang w:val="ru-RU"/>
        </w:rPr>
        <w:t xml:space="preserve">                                                                                     </w:t>
      </w:r>
      <w:r w:rsidRPr="00E11C2E">
        <w:rPr>
          <w:lang w:val="ru-RU"/>
        </w:rPr>
        <w:t xml:space="preserve">Лабораторный центр должен располагаться в городе </w:t>
      </w:r>
      <w:proofErr w:type="spellStart"/>
      <w:r w:rsidRPr="00E11C2E">
        <w:rPr>
          <w:lang w:val="ru-RU"/>
        </w:rPr>
        <w:t>Гюмри</w:t>
      </w:r>
      <w:proofErr w:type="spellEnd"/>
      <w:r w:rsidRPr="00E11C2E">
        <w:rPr>
          <w:lang w:val="ru-RU"/>
        </w:rPr>
        <w:t>.</w:t>
      </w:r>
      <w:bookmarkStart w:id="0" w:name="_GoBack"/>
      <w:bookmarkEnd w:id="0"/>
      <w:r w:rsidRPr="00E11C2E">
        <w:rPr>
          <w:lang w:val="ru-RU"/>
        </w:rPr>
        <w:br/>
        <w:t>Должен иметь лицензию, выданную в установленном порядке на территории Республики Армения. Оказание услуги осуществл</w:t>
      </w:r>
      <w:r w:rsidRPr="00E11C2E">
        <w:rPr>
          <w:lang w:val="ru-RU"/>
        </w:rPr>
        <w:t>яется согласно запросу Заказчика. В случае подачи заявки по позиции №1, в колонке «Общая цена» должна быть указана сумма, равная произведению максимального количества обследуемых лиц и максимальной цены за исследование, а также сумме по всем позициям. Обяз</w:t>
      </w:r>
      <w:r w:rsidRPr="00E11C2E">
        <w:rPr>
          <w:lang w:val="ru-RU"/>
        </w:rPr>
        <w:t xml:space="preserve">ательным условием является представление цен за единицу по всем 16 </w:t>
      </w:r>
      <w:proofErr w:type="spellStart"/>
      <w:r w:rsidRPr="00E11C2E">
        <w:rPr>
          <w:lang w:val="ru-RU"/>
        </w:rPr>
        <w:t>подподразделениям</w:t>
      </w:r>
      <w:proofErr w:type="spellEnd"/>
      <w:r w:rsidRPr="00E11C2E">
        <w:rPr>
          <w:lang w:val="ru-RU"/>
        </w:rPr>
        <w:t xml:space="preserve">, при этом указанные цены не должны превышать максимальные цены, установленные в извещении для каждой позиции. </w:t>
      </w:r>
      <w:proofErr w:type="spellStart"/>
      <w:r>
        <w:t>Приложение</w:t>
      </w:r>
      <w:proofErr w:type="spellEnd"/>
      <w:r>
        <w:t xml:space="preserve"> 2.1 </w:t>
      </w:r>
      <w:proofErr w:type="spellStart"/>
      <w:r>
        <w:t>обязательно</w:t>
      </w:r>
      <w:proofErr w:type="spellEnd"/>
      <w:r>
        <w:t xml:space="preserve"> </w:t>
      </w:r>
      <w:proofErr w:type="spellStart"/>
      <w:r>
        <w:t>заполняется</w:t>
      </w:r>
      <w:proofErr w:type="spellEnd"/>
      <w:r>
        <w:t xml:space="preserve"> и </w:t>
      </w:r>
      <w:proofErr w:type="spellStart"/>
      <w:r>
        <w:t>прикладывается</w:t>
      </w:r>
      <w:proofErr w:type="spellEnd"/>
      <w:r>
        <w:t xml:space="preserve"> к </w:t>
      </w:r>
      <w:proofErr w:type="spellStart"/>
      <w:r>
        <w:t>При</w:t>
      </w:r>
      <w:r>
        <w:t>ложению</w:t>
      </w:r>
      <w:proofErr w:type="spellEnd"/>
      <w:r>
        <w:t xml:space="preserve"> 2.</w:t>
      </w:r>
    </w:p>
    <w:p w:rsidR="00925C0D" w:rsidRPr="00E5356B" w:rsidRDefault="00925C0D">
      <w:pPr>
        <w:rPr>
          <w:rFonts w:ascii="GHEA Grapalat" w:hAnsi="GHEA Grapalat" w:cs="Sylfaen"/>
          <w:i/>
          <w:sz w:val="20"/>
          <w:szCs w:val="18"/>
          <w:lang w:val="hy-AM"/>
        </w:rPr>
      </w:pPr>
    </w:p>
    <w:p w:rsidR="00925C0D" w:rsidRPr="00E5356B" w:rsidRDefault="00925C0D">
      <w:pPr>
        <w:rPr>
          <w:lang w:val="hy-AM"/>
        </w:rPr>
      </w:pPr>
    </w:p>
    <w:p w:rsidR="00925C0D" w:rsidRPr="00E5356B" w:rsidRDefault="00925C0D">
      <w:pPr>
        <w:rPr>
          <w:lang w:val="hy-AM"/>
        </w:rPr>
      </w:pPr>
    </w:p>
    <w:p w:rsidR="00925C0D" w:rsidRPr="00E5356B" w:rsidRDefault="00925C0D">
      <w:pPr>
        <w:rPr>
          <w:lang w:val="hy-AM"/>
        </w:rPr>
      </w:pPr>
    </w:p>
    <w:p w:rsidR="00925C0D" w:rsidRPr="00E5356B" w:rsidRDefault="00925C0D">
      <w:pPr>
        <w:rPr>
          <w:lang w:val="hy-AM"/>
        </w:rPr>
      </w:pPr>
    </w:p>
    <w:p w:rsidR="00925C0D" w:rsidRPr="00E5356B" w:rsidRDefault="00925C0D">
      <w:pPr>
        <w:rPr>
          <w:lang w:val="hy-AM"/>
        </w:rPr>
      </w:pPr>
    </w:p>
    <w:p w:rsidR="00925C0D" w:rsidRPr="00E5356B" w:rsidRDefault="00925C0D">
      <w:pPr>
        <w:rPr>
          <w:lang w:val="hy-AM"/>
        </w:rPr>
      </w:pPr>
    </w:p>
    <w:p w:rsidR="00925C0D" w:rsidRPr="00E5356B" w:rsidRDefault="00925C0D">
      <w:pPr>
        <w:rPr>
          <w:lang w:val="hy-AM"/>
        </w:rPr>
      </w:pPr>
    </w:p>
    <w:p w:rsidR="00925C0D" w:rsidRPr="00E5356B" w:rsidRDefault="00925C0D">
      <w:pPr>
        <w:rPr>
          <w:lang w:val="hy-AM"/>
        </w:rPr>
      </w:pPr>
    </w:p>
    <w:p w:rsidR="005C10BF" w:rsidRDefault="005C10BF">
      <w:pPr>
        <w:rPr>
          <w:rFonts w:ascii="GHEA Grapalat" w:hAnsi="GHEA Grapalat" w:cs="Sylfaen"/>
          <w:i/>
          <w:sz w:val="20"/>
          <w:szCs w:val="18"/>
          <w:lang w:val="hy-AM"/>
        </w:rPr>
      </w:pPr>
    </w:p>
    <w:p w:rsidR="005C10BF" w:rsidRDefault="005C10BF">
      <w:pPr>
        <w:rPr>
          <w:rFonts w:ascii="GHEA Grapalat" w:hAnsi="GHEA Grapalat" w:cs="Sylfaen"/>
          <w:i/>
          <w:sz w:val="20"/>
          <w:szCs w:val="18"/>
          <w:lang w:val="hy-AM"/>
        </w:rPr>
      </w:pPr>
    </w:p>
    <w:p w:rsidR="005C10BF" w:rsidRPr="005C10BF" w:rsidRDefault="005C10BF">
      <w:pPr>
        <w:rPr>
          <w:rFonts w:ascii="GHEA Grapalat" w:hAnsi="GHEA Grapalat" w:cs="Sylfaen"/>
          <w:i/>
          <w:sz w:val="20"/>
          <w:szCs w:val="20"/>
          <w:lang w:val="hy-AM"/>
        </w:rPr>
      </w:pPr>
    </w:p>
    <w:p w:rsidR="00C74055" w:rsidRDefault="00C74055">
      <w:pPr>
        <w:rPr>
          <w:rFonts w:ascii="GHEA Grapalat" w:hAnsi="GHEA Grapalat" w:cs="Sylfaen"/>
          <w:b/>
          <w:bCs/>
          <w:color w:val="FF0000"/>
          <w:lang w:val="hy-AM"/>
        </w:rPr>
      </w:pPr>
    </w:p>
    <w:sectPr w:rsidR="00C74055" w:rsidSect="00925C0D">
      <w:headerReference w:type="default" r:id="rId8"/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66A" w:rsidRDefault="00A7466A">
      <w:r>
        <w:separator/>
      </w:r>
    </w:p>
  </w:endnote>
  <w:endnote w:type="continuationSeparator" w:id="0">
    <w:p w:rsidR="00A7466A" w:rsidRDefault="00A74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66A" w:rsidRDefault="00A7466A">
      <w:r>
        <w:separator/>
      </w:r>
    </w:p>
  </w:footnote>
  <w:footnote w:type="continuationSeparator" w:id="0">
    <w:p w:rsidR="00A7466A" w:rsidRDefault="00A746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C0D" w:rsidRDefault="00A7466A">
    <w:pPr>
      <w:pStyle w:val="a3"/>
    </w:pPr>
    <w:r>
      <w:rPr>
        <w:rFonts w:ascii="GHEA Grapalat" w:hAnsi="GHEA Grapalat" w:cs="Sylfaen"/>
        <w:b/>
        <w:bCs/>
        <w:color w:val="FF0000"/>
      </w:rPr>
      <w:t xml:space="preserve">                                                                                                         </w:t>
    </w:r>
    <w:r>
      <w:rPr>
        <w:rFonts w:ascii="GHEA Grapalat" w:hAnsi="GHEA Grapalat" w:cs="Sylfaen"/>
        <w:b/>
        <w:bCs/>
        <w:color w:val="FF0000"/>
        <w:lang w:val="hy-AM"/>
      </w:rPr>
      <w:t>Հավելված 2.1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C0D" w:rsidRPr="00300A03" w:rsidRDefault="00A7466A">
    <w:pPr>
      <w:pStyle w:val="a3"/>
      <w:rPr>
        <w:b/>
        <w:color w:val="C00000"/>
        <w:sz w:val="22"/>
      </w:rPr>
    </w:pPr>
    <w:r w:rsidRPr="00300A03">
      <w:rPr>
        <w:rFonts w:ascii="GHEA Grapalat" w:hAnsi="GHEA Grapalat" w:cs="Sylfaen"/>
        <w:b/>
        <w:bCs/>
        <w:color w:val="C00000"/>
      </w:rPr>
      <w:t xml:space="preserve">                                                                        </w:t>
    </w:r>
    <w:r w:rsidR="00300A03">
      <w:rPr>
        <w:rFonts w:ascii="GHEA Grapalat" w:hAnsi="GHEA Grapalat" w:cs="Sylfaen"/>
        <w:b/>
        <w:bCs/>
        <w:color w:val="C00000"/>
      </w:rPr>
      <w:t xml:space="preserve">                              </w:t>
    </w:r>
    <w:r w:rsidRPr="00300A03">
      <w:rPr>
        <w:rFonts w:ascii="GHEA Grapalat" w:hAnsi="GHEA Grapalat" w:cs="Sylfaen"/>
        <w:b/>
        <w:bCs/>
        <w:color w:val="C00000"/>
      </w:rPr>
      <w:t xml:space="preserve"> </w:t>
    </w:r>
    <w:proofErr w:type="spellStart"/>
    <w:r w:rsidR="00300A03" w:rsidRPr="00300A03">
      <w:rPr>
        <w:b/>
        <w:color w:val="C00000"/>
      </w:rPr>
      <w:t>Приложение</w:t>
    </w:r>
    <w:proofErr w:type="spellEnd"/>
    <w:r w:rsidR="00300A03" w:rsidRPr="00300A03">
      <w:rPr>
        <w:b/>
        <w:color w:val="C00000"/>
      </w:rPr>
      <w:t xml:space="preserve"> 2</w:t>
    </w:r>
    <w:r w:rsidR="00300A03" w:rsidRPr="00300A03">
      <w:rPr>
        <w:b/>
        <w:color w:val="C00000"/>
        <w:sz w:val="22"/>
      </w:rPr>
      <w:t>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0264A9"/>
    <w:rsid w:val="000911A6"/>
    <w:rsid w:val="00125F80"/>
    <w:rsid w:val="00300A03"/>
    <w:rsid w:val="00396671"/>
    <w:rsid w:val="005C10BF"/>
    <w:rsid w:val="00670853"/>
    <w:rsid w:val="00925C0D"/>
    <w:rsid w:val="0096477E"/>
    <w:rsid w:val="009D2DF6"/>
    <w:rsid w:val="00A7466A"/>
    <w:rsid w:val="00A77B3E"/>
    <w:rsid w:val="00AD7B9F"/>
    <w:rsid w:val="00AF77D2"/>
    <w:rsid w:val="00C159A0"/>
    <w:rsid w:val="00C37BE0"/>
    <w:rsid w:val="00C74055"/>
    <w:rsid w:val="00CA2A55"/>
    <w:rsid w:val="00DC44FE"/>
    <w:rsid w:val="00E11C2E"/>
    <w:rsid w:val="00E5356B"/>
    <w:rsid w:val="00E81200"/>
    <w:rsid w:val="00ED6341"/>
    <w:rsid w:val="00F06A71"/>
    <w:rsid w:val="00F6180A"/>
    <w:rsid w:val="00FE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C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5C0D"/>
    <w:rPr>
      <w:sz w:val="24"/>
      <w:szCs w:val="24"/>
      <w:lang w:val="en-US" w:eastAsia="en-US" w:bidi="ar-SA"/>
    </w:rPr>
  </w:style>
  <w:style w:type="table" w:styleId="a5">
    <w:name w:val="Table Grid"/>
    <w:basedOn w:val="a1"/>
    <w:uiPriority w:val="59"/>
    <w:rsid w:val="009A2552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link w:val="a7"/>
    <w:uiPriority w:val="99"/>
    <w:semiHidden/>
    <w:unhideWhenUsed/>
    <w:qFormat/>
    <w:rsid w:val="00C74055"/>
    <w:pPr>
      <w:spacing w:before="100" w:beforeAutospacing="1" w:after="100" w:afterAutospacing="1"/>
    </w:pPr>
    <w:rPr>
      <w:lang w:val="ru-RU"/>
    </w:rPr>
  </w:style>
  <w:style w:type="character" w:customStyle="1" w:styleId="a7">
    <w:name w:val="Обычный (веб) Знак"/>
    <w:link w:val="a6"/>
    <w:uiPriority w:val="99"/>
    <w:semiHidden/>
    <w:locked/>
    <w:rsid w:val="00C74055"/>
    <w:rPr>
      <w:sz w:val="24"/>
      <w:szCs w:val="24"/>
      <w:lang w:val="ru-RU" w:eastAsia="en-US" w:bidi="ar-SA"/>
    </w:rPr>
  </w:style>
  <w:style w:type="table" w:customStyle="1" w:styleId="TableGrid0">
    <w:name w:val="Table Grid_0"/>
    <w:basedOn w:val="a1"/>
    <w:uiPriority w:val="59"/>
    <w:rsid w:val="009A2552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2025-08-28T07:09:00Z</dcterms:created>
  <dcterms:modified xsi:type="dcterms:W3CDTF">2025-08-28T07:09:00Z</dcterms:modified>
</cp:coreProperties>
</file>