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BE758">
      <w:pPr>
        <w:rPr>
          <w:rFonts w:hint="default"/>
        </w:rPr>
      </w:pPr>
      <w:bookmarkStart w:id="0" w:name="_GoBack"/>
      <w:bookmarkEnd w:id="0"/>
    </w:p>
    <w:p w14:paraId="54E89673">
      <w:pPr>
        <w:rPr>
          <w:rFonts w:hint="default"/>
        </w:rPr>
      </w:pPr>
      <w:r>
        <w:rPr>
          <w:rFonts w:hint="default"/>
        </w:rPr>
        <w:t xml:space="preserve">Սեղանի սպիրոմետր՝ </w:t>
      </w:r>
      <w:r>
        <w:rPr>
          <w:rFonts w:hint="default"/>
          <w:lang w:val="hy-AM"/>
        </w:rPr>
        <w:t xml:space="preserve">առնվազն </w:t>
      </w:r>
      <w:r>
        <w:rPr>
          <w:rFonts w:hint="default"/>
        </w:rPr>
        <w:t>5.7’’ գունավոր սենսորային էկրանով</w:t>
      </w:r>
    </w:p>
    <w:p w14:paraId="62CDD85C">
      <w:pPr>
        <w:rPr>
          <w:rFonts w:hint="default"/>
        </w:rPr>
      </w:pPr>
      <w:r>
        <w:rPr>
          <w:rFonts w:hint="default"/>
        </w:rPr>
        <w:t>և ներքին տպիչով</w:t>
      </w:r>
    </w:p>
    <w:p w14:paraId="7F8B8D94">
      <w:pPr>
        <w:rPr>
          <w:rFonts w:hint="default"/>
        </w:rPr>
      </w:pPr>
      <w:r>
        <w:rPr>
          <w:rFonts w:hint="default"/>
        </w:rPr>
        <w:t>Ներառում է՝</w:t>
      </w:r>
    </w:p>
    <w:p w14:paraId="42184AB5">
      <w:pPr>
        <w:rPr>
          <w:rFonts w:hint="default"/>
        </w:rPr>
      </w:pPr>
      <w:r>
        <w:rPr>
          <w:rFonts w:hint="default"/>
        </w:rPr>
        <w:t>Պնևմոտախոգրաֆ՝ կապի մալուխով,</w:t>
      </w:r>
    </w:p>
    <w:p w14:paraId="55EAB912">
      <w:pPr>
        <w:rPr>
          <w:rFonts w:hint="default"/>
        </w:rPr>
      </w:pPr>
      <w:r>
        <w:rPr>
          <w:rFonts w:hint="default"/>
        </w:rPr>
        <w:t>4x սպիրոմետրիկ սենսոր՝ պլաստիկե ծայրակալով,</w:t>
      </w:r>
    </w:p>
    <w:p w14:paraId="35DD97D5">
      <w:pPr>
        <w:rPr>
          <w:rFonts w:hint="default"/>
        </w:rPr>
      </w:pPr>
      <w:r>
        <w:rPr>
          <w:rFonts w:hint="default"/>
        </w:rPr>
        <w:t xml:space="preserve"> ջերմային թղթի գլանափաթեթ, քթի սեղմակ, սնուցման լար, փոշու պաշտպանիչ</w:t>
      </w:r>
    </w:p>
    <w:p w14:paraId="6F0424F6">
      <w:pPr>
        <w:rPr>
          <w:rFonts w:hint="default"/>
        </w:rPr>
      </w:pPr>
      <w:r>
        <w:rPr>
          <w:rFonts w:hint="default"/>
        </w:rPr>
        <w:t xml:space="preserve">Սպիրոմետրիկ սենսոր՝ պլաստիկե ծայրակալով </w:t>
      </w:r>
      <w:r>
        <w:rPr>
          <w:rFonts w:hint="default"/>
          <w:lang w:val="hy-AM"/>
        </w:rPr>
        <w:t>նախատեսված սարքի</w:t>
      </w:r>
      <w:r>
        <w:rPr>
          <w:rFonts w:hint="default"/>
        </w:rPr>
        <w:t xml:space="preserve"> համար – 4 հատ</w:t>
      </w:r>
    </w:p>
    <w:p w14:paraId="662EBD7C">
      <w:pPr>
        <w:rPr>
          <w:rFonts w:hint="default"/>
        </w:rPr>
      </w:pPr>
      <w:r>
        <w:rPr>
          <w:rFonts w:hint="default"/>
        </w:rPr>
        <w:t xml:space="preserve">Կալիբրացման ներարկիչ՝ </w:t>
      </w:r>
      <w:r>
        <w:rPr>
          <w:rFonts w:hint="default"/>
          <w:lang w:val="hy-AM"/>
        </w:rPr>
        <w:t xml:space="preserve">առնվազն </w:t>
      </w:r>
      <w:r>
        <w:rPr>
          <w:rFonts w:hint="default"/>
        </w:rPr>
        <w:t xml:space="preserve">3 լիտր </w:t>
      </w:r>
      <w:r>
        <w:rPr>
          <w:rFonts w:hint="default"/>
          <w:lang w:val="hy-AM"/>
        </w:rPr>
        <w:t>նախատեսված սարքի</w:t>
      </w:r>
      <w:r>
        <w:rPr>
          <w:rFonts w:hint="default"/>
        </w:rPr>
        <w:t xml:space="preserve"> համար</w:t>
      </w:r>
    </w:p>
    <w:p w14:paraId="3A5F9704">
      <w:pPr>
        <w:rPr>
          <w:rFonts w:hint="default"/>
        </w:rPr>
      </w:pPr>
    </w:p>
    <w:p w14:paraId="3FDCFC9E">
      <w:pPr>
        <w:rPr>
          <w:rFonts w:hint="default"/>
        </w:rPr>
      </w:pPr>
      <w:r>
        <w:rPr>
          <w:rFonts w:hint="default"/>
        </w:rPr>
        <w:t>ՏԵԽՆԻԿԱԿԱՆ ՊԱՐԱՄԵՏՐԵՐ</w:t>
      </w:r>
    </w:p>
    <w:p w14:paraId="26D0FB9B">
      <w:pPr>
        <w:rPr>
          <w:rFonts w:hint="default"/>
        </w:rPr>
      </w:pPr>
    </w:p>
    <w:p w14:paraId="7D82813D">
      <w:pPr>
        <w:rPr>
          <w:rFonts w:hint="default"/>
        </w:rPr>
      </w:pPr>
      <w:r>
        <w:rPr>
          <w:rFonts w:hint="default"/>
        </w:rPr>
        <w:t>BTPS ուղղում ավտոմատ</w:t>
      </w:r>
    </w:p>
    <w:p w14:paraId="5B5471B9">
      <w:pPr>
        <w:rPr>
          <w:rFonts w:hint="default"/>
        </w:rPr>
      </w:pPr>
      <w:r>
        <w:rPr>
          <w:rFonts w:hint="default"/>
        </w:rPr>
        <w:t>Ներշնչում/Սպառում այո/այո</w:t>
      </w:r>
    </w:p>
    <w:p w14:paraId="789AAB1F">
      <w:pPr>
        <w:rPr>
          <w:rFonts w:hint="default"/>
        </w:rPr>
      </w:pPr>
      <w:r>
        <w:rPr>
          <w:rFonts w:hint="default"/>
        </w:rPr>
        <w:t>Հարկադիր սպիրոմետրիա FVC, Լավագույն FVC, FEV0.75, FEV1, Լավագույն FEV1, FEV3, FEV6, PEF, FEV0.75/FVC, FEV1/, FVC,</w:t>
      </w:r>
    </w:p>
    <w:p w14:paraId="2FC102DB">
      <w:pPr>
        <w:rPr>
          <w:rFonts w:hint="default"/>
        </w:rPr>
      </w:pPr>
      <w:r>
        <w:rPr>
          <w:rFonts w:hint="default"/>
        </w:rPr>
        <w:t>FEV3/FVC, FEV6/FVC, FEV0.75/SVC, FEV1/SVC, FEV3/SVC, FEV6/SVC, PIF, FIVC, FIV1,</w:t>
      </w:r>
    </w:p>
    <w:p w14:paraId="600E20D7">
      <w:pPr>
        <w:rPr>
          <w:rFonts w:hint="default"/>
        </w:rPr>
      </w:pPr>
      <w:r>
        <w:rPr>
          <w:rFonts w:hint="default"/>
        </w:rPr>
        <w:t>MEF75, MEF50, MEF25, FEF75, FEF50, FEF25, MMEF, FET25, FET50, MIF75, MIF50,</w:t>
      </w:r>
    </w:p>
    <w:p w14:paraId="629E6BAE">
      <w:pPr>
        <w:rPr>
          <w:rFonts w:hint="default"/>
        </w:rPr>
      </w:pPr>
      <w:r>
        <w:rPr>
          <w:rFonts w:hint="default"/>
        </w:rPr>
        <w:t>MIF25, PEFT, FIF50, FEF50/FIF50, FEF50/SVC, FEV0.75/ FEV6, FEV1/ FEV6, FIV1/FIVC,</w:t>
      </w:r>
    </w:p>
    <w:p w14:paraId="7A1E719E">
      <w:pPr>
        <w:rPr>
          <w:rFonts w:hint="default"/>
        </w:rPr>
      </w:pPr>
      <w:r>
        <w:rPr>
          <w:rFonts w:hint="default"/>
        </w:rPr>
        <w:t>VEXT, Թոքերի տարիք</w:t>
      </w:r>
    </w:p>
    <w:p w14:paraId="61B66417">
      <w:pPr>
        <w:rPr>
          <w:rFonts w:hint="default"/>
        </w:rPr>
      </w:pPr>
      <w:r>
        <w:rPr>
          <w:rFonts w:hint="default"/>
        </w:rPr>
        <w:t>BTL CardioPoint Spiro: Aex, FEV075/VC, FEV1/VC, FEV3/VC, FEV6/VC, FEF25-75,</w:t>
      </w:r>
    </w:p>
    <w:p w14:paraId="27F95EC3">
      <w:pPr>
        <w:rPr>
          <w:rFonts w:hint="default"/>
        </w:rPr>
      </w:pPr>
      <w:r>
        <w:rPr>
          <w:rFonts w:hint="default"/>
        </w:rPr>
        <w:t>FEF50/VC, VEXT, T0/PEF, T200/PEF, VEXT/FVC</w:t>
      </w:r>
    </w:p>
    <w:p w14:paraId="0F332212">
      <w:pPr>
        <w:rPr>
          <w:rFonts w:hint="default"/>
        </w:rPr>
      </w:pPr>
      <w:r>
        <w:rPr>
          <w:rFonts w:hint="default"/>
        </w:rPr>
        <w:t>Նախնական/Հետո բրոնխո-փորձարկման թեստ - այո</w:t>
      </w:r>
    </w:p>
    <w:p w14:paraId="0A04B964">
      <w:pPr>
        <w:rPr>
          <w:rFonts w:hint="default"/>
        </w:rPr>
      </w:pPr>
      <w:r>
        <w:rPr>
          <w:rFonts w:hint="default"/>
        </w:rPr>
        <w:t>Հանգստացած սպիրոմետրիա SVC, ERV, IRV, TV, IC, IVC</w:t>
      </w:r>
    </w:p>
    <w:p w14:paraId="0B0EFBC9">
      <w:pPr>
        <w:rPr>
          <w:rFonts w:hint="default"/>
        </w:rPr>
      </w:pPr>
      <w:r>
        <w:rPr>
          <w:rFonts w:hint="default"/>
        </w:rPr>
        <w:t>Առավելագույն կամավոր օդափոխություն MVV, MVVf, MRf</w:t>
      </w:r>
    </w:p>
    <w:p w14:paraId="62C47C08">
      <w:pPr>
        <w:rPr>
          <w:rFonts w:hint="default"/>
        </w:rPr>
      </w:pPr>
      <w:r>
        <w:rPr>
          <w:rFonts w:hint="default"/>
        </w:rPr>
        <w:t>Կանխատեսող արժեքներ</w:t>
      </w:r>
    </w:p>
    <w:p w14:paraId="0F2F51CD">
      <w:pPr>
        <w:rPr>
          <w:rFonts w:hint="default"/>
        </w:rPr>
      </w:pPr>
      <w:r>
        <w:rPr>
          <w:rFonts w:hint="default"/>
        </w:rPr>
        <w:t>ECCS 1983, ECCS/ERS 1993, Zapletal 1977, Roca, Barcelona 1986, NHANES III 1999, Knudson 1983,</w:t>
      </w:r>
    </w:p>
    <w:p w14:paraId="6BF51675">
      <w:pPr>
        <w:rPr>
          <w:rFonts w:hint="default"/>
        </w:rPr>
      </w:pPr>
      <w:r>
        <w:rPr>
          <w:rFonts w:hint="default"/>
        </w:rPr>
        <w:t>Knudson 1976, ITS 1984, Crapo 1981, Lam 1982, Pereira 1996, Gore 1995, GLI 2012, Hou Shu 1990,</w:t>
      </w:r>
    </w:p>
    <w:p w14:paraId="420676F6">
      <w:pPr>
        <w:rPr>
          <w:rFonts w:hint="default"/>
        </w:rPr>
      </w:pPr>
      <w:r>
        <w:rPr>
          <w:rFonts w:hint="default"/>
        </w:rPr>
        <w:t>Jia Ju-cai 1990, Sun Bin 1990, Liu Shi-Wan 1990, Liu Guo-Hua 1990, Zhu Xi 1990, Wu 1961, Ip 2006,</w:t>
      </w:r>
    </w:p>
    <w:p w14:paraId="0339DF7C">
      <w:pPr>
        <w:rPr>
          <w:rFonts w:hint="default"/>
        </w:rPr>
      </w:pPr>
      <w:r>
        <w:rPr>
          <w:rFonts w:hint="default"/>
        </w:rPr>
        <w:t>Polgar 1979, Wang Yang 2013, Perez Padilla 2003, Platino 2006, PDPI 1992, Thai 2000</w:t>
      </w:r>
    </w:p>
    <w:p w14:paraId="1B38659E">
      <w:pPr>
        <w:rPr>
          <w:rFonts w:hint="default"/>
        </w:rPr>
      </w:pPr>
      <w:r>
        <w:rPr>
          <w:rFonts w:hint="default"/>
        </w:rPr>
        <w:t>Մեկնաբանություն՝ ATS, BTS, Enright, GOLD</w:t>
      </w:r>
    </w:p>
    <w:p w14:paraId="161EF1B1">
      <w:pPr>
        <w:rPr>
          <w:rFonts w:hint="default"/>
        </w:rPr>
      </w:pPr>
      <w:r>
        <w:rPr>
          <w:rFonts w:hint="default"/>
        </w:rPr>
        <w:t>Երեխայի խթան՝ այո</w:t>
      </w:r>
    </w:p>
    <w:p w14:paraId="6D37D33A">
      <w:pPr>
        <w:rPr>
          <w:rFonts w:hint="default"/>
        </w:rPr>
      </w:pPr>
      <w:r>
        <w:rPr>
          <w:rFonts w:hint="default"/>
        </w:rPr>
        <w:t xml:space="preserve">Հոսքի միջակայք (լիտր/վրկ) </w:t>
      </w:r>
      <w:r>
        <w:rPr>
          <w:rFonts w:hint="default"/>
          <w:lang w:val="hy-AM"/>
        </w:rPr>
        <w:t xml:space="preserve">՝ առնվազն </w:t>
      </w:r>
      <w:r>
        <w:rPr>
          <w:rFonts w:hint="default"/>
        </w:rPr>
        <w:t>16 լ/վրկ (ներշնչման/սպառման)</w:t>
      </w:r>
    </w:p>
    <w:p w14:paraId="21A8A030">
      <w:pPr>
        <w:rPr>
          <w:rFonts w:hint="default"/>
        </w:rPr>
      </w:pPr>
      <w:r>
        <w:rPr>
          <w:rFonts w:hint="default"/>
        </w:rPr>
        <w:t>Ճշգրտություն (50 մլ/վրկ-ից մինչև 16 լ/վրկ) ± 5% կամ 50 մլ (որն ավելի մեծ է)</w:t>
      </w:r>
    </w:p>
    <w:p w14:paraId="0671D043">
      <w:pPr>
        <w:rPr>
          <w:rFonts w:hint="default"/>
        </w:rPr>
      </w:pPr>
      <w:r>
        <w:rPr>
          <w:rFonts w:hint="default"/>
        </w:rPr>
        <w:t>Ծավալի միջակայք (լիտր) 0.025-ից մինչև 8 լիտր</w:t>
      </w:r>
    </w:p>
    <w:p w14:paraId="04622DF5">
      <w:pPr>
        <w:rPr>
          <w:rFonts w:hint="default"/>
        </w:rPr>
      </w:pPr>
      <w:r>
        <w:rPr>
          <w:rFonts w:hint="default"/>
        </w:rPr>
        <w:t>Ճշգրտություն (0.025-ից մինչև 8 լ) ± 3% կամ 50 մլ (որն ավելի մեծ է)</w:t>
      </w:r>
    </w:p>
    <w:p w14:paraId="3B5FF010">
      <w:pPr>
        <w:rPr>
          <w:rFonts w:hint="default"/>
        </w:rPr>
      </w:pPr>
      <w:r>
        <w:rPr>
          <w:rFonts w:hint="default"/>
        </w:rPr>
        <w:t>Հոսքի դիմադրություն &lt; 79 Պա/լ/վրկ</w:t>
      </w:r>
    </w:p>
    <w:p w14:paraId="1873DB0A">
      <w:pPr>
        <w:rPr>
          <w:rFonts w:hint="default"/>
        </w:rPr>
      </w:pPr>
      <w:r>
        <w:rPr>
          <w:rFonts w:hint="default"/>
        </w:rPr>
        <w:t>Ջերմաստիճանի սենսոր + 10°C-ից մինչև + 40°C</w:t>
      </w:r>
    </w:p>
    <w:p w14:paraId="6FBDB768">
      <w:pPr>
        <w:rPr>
          <w:rFonts w:hint="default"/>
        </w:rPr>
      </w:pPr>
      <w:r>
        <w:rPr>
          <w:rFonts w:hint="default"/>
        </w:rPr>
        <w:t>Ջերմաստիճանի սենսորի ճշգրտություն ± 2%</w:t>
      </w:r>
    </w:p>
    <w:p w14:paraId="1AFA2EC8">
      <w:pPr>
        <w:rPr>
          <w:rFonts w:hint="default"/>
        </w:rPr>
      </w:pPr>
      <w:r>
        <w:rPr>
          <w:rFonts w:hint="default"/>
        </w:rPr>
        <w:t>Հարաբերական խոնավության սենսոր 0-ից մինչև 100% RH</w:t>
      </w:r>
    </w:p>
    <w:p w14:paraId="0C0F3598">
      <w:pPr>
        <w:rPr>
          <w:rFonts w:hint="default"/>
        </w:rPr>
      </w:pPr>
      <w:r>
        <w:rPr>
          <w:rFonts w:hint="default"/>
        </w:rPr>
        <w:t>Խոնավության սենսորի ճշգրտություն ± 4% 25°C-ի, 30%–80% RH-ի համար</w:t>
      </w:r>
    </w:p>
    <w:p w14:paraId="6122DA6E">
      <w:pPr>
        <w:rPr>
          <w:rFonts w:hint="default"/>
        </w:rPr>
      </w:pPr>
      <w:r>
        <w:rPr>
          <w:rFonts w:hint="default"/>
        </w:rPr>
        <w:t>ADC լուծաչափ՝</w:t>
      </w:r>
      <w:r>
        <w:rPr>
          <w:rFonts w:hint="default"/>
          <w:lang w:val="hy-AM"/>
        </w:rPr>
        <w:t xml:space="preserve">առնվազն </w:t>
      </w:r>
      <w:r>
        <w:rPr>
          <w:rFonts w:hint="default"/>
        </w:rPr>
        <w:t xml:space="preserve"> 15 բիթեր</w:t>
      </w:r>
    </w:p>
    <w:p w14:paraId="5335DB87">
      <w:r>
        <w:rPr>
          <w:rFonts w:hint="default"/>
        </w:rPr>
        <w:t xml:space="preserve">Նմուշառման հաճախականություն - </w:t>
      </w:r>
      <w:r>
        <w:rPr>
          <w:rFonts w:hint="default"/>
          <w:lang w:val="hy-AM"/>
        </w:rPr>
        <w:t xml:space="preserve">առնվազն </w:t>
      </w:r>
      <w:r>
        <w:rPr>
          <w:rFonts w:hint="default"/>
        </w:rPr>
        <w:t>1000 Հց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B73C5"/>
    <w:rsid w:val="0A2E5BC4"/>
    <w:rsid w:val="0EC17841"/>
    <w:rsid w:val="128A347A"/>
    <w:rsid w:val="12CB0884"/>
    <w:rsid w:val="15B87DAF"/>
    <w:rsid w:val="175B6261"/>
    <w:rsid w:val="24D12B7E"/>
    <w:rsid w:val="26900ED2"/>
    <w:rsid w:val="322162CA"/>
    <w:rsid w:val="374B77D8"/>
    <w:rsid w:val="3E6E2B7D"/>
    <w:rsid w:val="40757A4F"/>
    <w:rsid w:val="54C52422"/>
    <w:rsid w:val="59277154"/>
    <w:rsid w:val="5EBF3F02"/>
    <w:rsid w:val="5FEA60F2"/>
    <w:rsid w:val="72903A0D"/>
    <w:rsid w:val="74447BCC"/>
    <w:rsid w:val="7F70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2025-08-11T07:08:00Z</dcterms:created>
  <dc:creator>User</dc:creator>
  <cp:lastModifiedBy>User</cp:lastModifiedBy>
  <dcterms:modified xsi:type="dcterms:W3CDTF">2025-08-28T12:44:07Z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553FB456BE384E1AB7586C66D8597D6E_13</vt:lpwstr>
  </property>
</Properties>
</file>