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ԷԱՃԱՊՁԲ-2025/59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տոմոգրաֆիայի (ՊԷՏ/ՀՏ) ձեռքբերման նպատակով հայտարարված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ԷԱՃԱՊՁԲ-2025/59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տոմոգրաֆիայի (ՊԷՏ/ՀՏ) ձեռքբերման նպատակով հայտարարված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տոմոգրաֆիայի (ՊԷՏ/ՀՏ) ձեռքբերման նպատակով հայտարարված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տոմոգրաֆիայի (ՊԷՏ/ՀՏ) ձեռքբերման նպատակով հայտարարված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382.97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4.7698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ԷԱՃԱՊՁԲ-2025/59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ԷԱՃԱՊՁԲ-2025/59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ԷԱՃԱՊՁԲ-2025/59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ԷԱՃԱՊՁԲ-2025/59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ԷԱՃԱՊՁԲ-2025/59»*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ԷԱՃԱՊՁԲ-2025/59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ԷԱՃԱՊՁԲ-2025/59»*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ԷԱՃԱՊՁԲ-2025/59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ԷԱՃԱՊՁԲ-2025/59»*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ԷԱՃԱՊՁԲ-2025/59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ԷԱՃԱՊՁԲ-2025/59»*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ԷԱՃԱՊՁԲ-2025/59»*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20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Հալաբյան փ․ 38/7, «Ռադիոիզոտոպների արտադրության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120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