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ԴԴ-ԷԱՃԱՊՁԲ-25/17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Դատական դեպարտամենտ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15/1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կենցաղային, տնտեսական ապրանքների, տնտեսող լամպերի և ավտոմեքենաների անիվների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Արուս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010511774, 010511787, 010511783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ddgnumner@court.am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Դատական դեպարտամենտ</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ԴԴ-ԷԱՃԱՊՁԲ-25/17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Դատական դեպարտամենտ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Դատական դեպարտամենտ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կենցաղային, տնտեսական ապրանքների, տնտեսող լամպերի և ավտոմեքենաների անիվների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Դատական դեպարտամենտ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կենցաղային, տնտեսական ապրանքների, տնտեսող լամպերի և ավտոմեքենաների անիվների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ԴԴ-ԷԱՃԱՊՁԲ-25/17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ddgnumner@court.am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կենցաղային, տնտեսական ապրանքների, տնտեսող լամպերի և ավտոմեքենաների անիվների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Մաքրող մածուկներ և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Կահույքի փայլեցման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Աղբարկղ,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Հատակի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Հավաքիչ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Փայլեցնող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Հատակ մաքրելու ձող,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Փաթեթավորման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Աղբարկղ` թիթեղյա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Ավտոմեքենաների անիվներ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2025.09.10.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Դատական դեպարտամենտ</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ԴԴ-ԷԱՃԱՊՁԲ-25/17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ԴԴ-ԷԱՃԱՊՁԲ-25/17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«ԴԴ-ԷԱՃԱՊՁԲ-25/17»*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«ԴԴ-ԷԱՃԱՊՁԲ-25/17»*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նախավերջին աշխատանքային օրը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23-25-րդ, 30-34-րդ չափաբաժինների մասով երաշխիքային ժամկետը սահմանված է պայմանագրի N 1 հավելվածով` Տեխնիկական բնութագրով: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մասին ծանուցումը ստանալու օրվանից հաշված տասնհինգ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հեղուկ օճառ՝ 5 լիտրանոց տարաներով: Մակերևութաակտիվ նյութերից և տարբեր կենսաբանական ակտիվ նյութերի լուսամզվածքներից պատրաստված օճառ, հոտավետ, ջրածնային իոնների խտությունը` (7-10)pH, ջրում չլուծվող խառնուկների պարունակությունը` ոչ ավել 15%-ից, չօճառացվող օրգանական նյութերի և ճարպերի պարունակությունը` ոչ ավել 0,5%-ից, փրփրագոյացնող հատկությունը՝ ոչ պակաս 300 խորանարդ սմ-ից: Ապրանքների տեղափոխումն ու բեռնաթափումը Գնորդի պահեստ իրականացնում է Վաճառողը` իր միջոցների հաշվին:
Ապրանքները պետք է լինեն չօգտագործված, տարաների վրա ապրանքների վերաբերյալ համապատասխան տեղեկատվության մակնշմամբ (անվանում, ծավալ (զանգված), պիտանելիության ժամկետ (մատակարարման պահից առնվազն 1 տարի), բաղադրություն):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ախտահանիչ հատկություններով հեղուկ, ակտիվ քլորի պարունակությունը առնվազն 4.5%, 1000 – 5000 գ տարաներով: Ապրանքների տեղափոխումն ու բեռնաթափումը Գնորդի պահեստ իրականացնում է Վաճառողը` իր միջոցների հաշվին:
Ապրանքները պետք է լինեն չօգտագործված և փաթեթավորված, տարաների վրա ապրանքների վերաբերյալ համապատասխան տեղեկատվության մակնշմամբ (անվանում, ծավալ (զանգված), պիտանելիության ժամկետ (մատակարարման պահից առնվազն 1 տարի), բաղադրություն):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Մաքրող մածուկներ և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և մաքրող փոշի՝ սալահատակ մաքրելու համար: Սպիտակի կամ կանաչի, կապույտի կամ այլ գույների բաց երանգներով, օգտագործված հոտավորիչի հոտով, 1%-անոց ջրային լուծույթի pH-ը` 2-7, ջրում չլուծվող մնացորդի զանգվածային մասը` 70%-ից ոչ պակաս, խոնավությունը` 2%-ից ոչ ավելի, մաքրող հատկությունը` 85%-ից ոչ պակաս, պետք է լինեն ոչ թունավոր և հրակայուն, փաթեթավորված առնվազն 500 գ կշռաբաժիններով, պոլիմերային կամ այլ տարաներում: Անվտանգությունը, մակնշումը և փաթեթավորումը` ըստ ՀՀ կառավարության 2004 թ. դեկտեմբերի 16-ի N 1795-Ն որոշմամբ հաստատված «Մակերևութաակտիվ միջոցների և մակերևութաակտիվ նյութեր պարունակող լվացող ու մաքրող միջոցների» տեխնիկական կանոնակարգի: Ապրանքների տեղափոխումն ու բեռնաթափումը Գնորդի պահեստ իրականացնում է Վաճառողը` իր միջոցների հաշվին: Ապրանքները պետք է լինեն չօգտագործված, պիտանելիության ժամկետը՝ մատակարարման պահից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կամ բաց դեղնավուն կամ գունավորած հատիկավոր փոշի, փոշու զանգվածային մասը ոչ ավել 5%, pH-ը` 7,5-11,5, ‎ֆոսֆորաթթվական աղերի զանգվածային մասը ոչ ավելի 22%, փրփրագոյացման ունակությունը (ցածր փրփրագոյացնող միջոցների համար) ոչ ավել 200 մմ, փրփուրի կայունությունը ոչ ավելի 0,3 միավոր, լվացող ունակությունը ոչ պակաս 85%, սպիտակեցնող ունակությունը (քիմիական սպիտակեցնող նյութեր պարունակող միջոցների համար) ոչ պակաս 80%, 450 գրամից մինչև 5 կգ տարաներով: Անվտանգությունը, մակնշումը և փաթեթավորումը` ըստ ՀՀ կառավարության 2004 թ. դեկտեմբերի 16-ի N 1795-Ն որոշմամբ հաստատված «Մակերևութաակտիվ միջոցների և մակերևութաակտիվ նյութեր պարունակող լվացող ու մաքրող միջոցների» տեխնիկական կանոնակարգի: Ապրանքների տեղափոխումն ու բեռնաթափումը Գնորդի պահեստ իրականացնում է Վաճառողը` իր միջոցների հաշվին: Ապրանքները պետք է լինեն չօգտագործված, պիտանելիության ժամկետը՝ մատակարարման պահից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ախտահանող և կրաքարային նստվածքները վերացնող հատկություններով գել (մածուցիկ նյութ) սանհանգույցները մաքրելու համար, հոտավորիչի պարունակությամբ, 700-1200 մլ տարաներով և թեք գլխիկով: Ապրանքների տեղափոխումն ու բեռնաթափումը Գնորդի պահեստ իրականացնում է Վաճառողը` իր միջոցների հաշվին: Ապրանքները պետք է լինեն չօգտագործված և փաթեթավորված, տարաների վրա ապրանքների վերաբերյալ համապատասխան տեղեկատվության մակնշմամբ (անվանում, ծավալ (զանգված), պիտանելիության ժամկետ (մատակարարման պահից առնվազն 1 տարի), բաղադրություն):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միջոց փայտյա կահույքի համար՝ աերոզոլային փաթեթվածքով, 250-500 մլ տարաներով: Ապրանքների տեղափոխումն ու բեռնաթափումը Գնորդի պահեստ իրականացնում է Վաճառողը` իր միջոցների հաշվին: Ապրանքները պետք է լինեն չօգտագործված և փաթեթավորված, տարաների վրա ապրանքների վերաբերյալ համապատասխան տեղեկատվության մակնշմամբ (անվանում, ծավալ (զանգված), պիտանելիության ժամկետ (մատակարարման պահից առնվազն 1 տարի), բաղադրություն):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մետաղական, սև գույնի, գլանաձև, կողային մասը՝ մետաղական ցանցավոր թիթեղ, ստորին մասը՝ մետաղական թիթեղ: Բարձրությունը՝ ոչ պակաս 25 սմ։ Ստորին մասի տրամագիծը՝ 17-20 սմ, վերին մասի տրամագիծը՝ 20-25 սմ: Ապրանքների տեղափոխումն ու բեռնաթափումը Գնորդի պահեստ իրականացնում է Վաճառողը` իր միջոցների հաշվին: Ապրանքները պետք է լինեն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լվացարանները մաքրելու համար, կոշտ և փափուկ կողմերով: Ապրանքների տեղափոխումն ու բեռնաթափումը Գնորդի պահեստ իրականացնում է Վաճառողը` իր միջոցների հաշվին: Ապրանքները պետք է լինեն չօգտագործված և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Սանիտարական ռետինե ձեռնոցներ: Չափսերը՝ S, L, M կամ դրանց համապատասխան այլ չափսեր: Ապրանքների տեղափոխումն ու բեռնաթափումը Գնորդի պահեստ իրականացնում է Վաճառողը` իր միջոցների հաշվին: Ապրանքները պետք է լինեն չօգտագործված և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Լարի երկարությունը՝ 5 մ (շեղում՝ +-5 սմ), վարդակների քանակը՝ ոչ պակաս 3: Ապրանքների տեղափոխումն ու բեռնաթափումը Գնորդի պահեստ իրականացնում է Վաճառողը` իր միջոցների հաշվին:
Ապրանքները պետք է լինեն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դույլ՝ բռնակով, 10-12 լիտրանոց: Ապրանքների տեղափոխումն ու բեռնաթափումը Գնորդի պահեստ իրականացնում է Վաճառողը` իր միջոցների հաշվին: Ապրանքները պետք է լինեն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փակ սենյակի հոտի թարմացման համար, վակումային գլանանոթով (баллон), թարմ ծաղկային բուրմունքով, առնվազն 290 մլ տարաներով: Ապրանքների տեղափոխումն ու բեռնաթափումը Գնորդի պահեստ իրականացնում է Վաճառողը` իր միջոցների հաշվին: Ապրանքները պետք է լինեն չօգտագործված և փաթեթավորված, տարաների վրա ապրանքների վերաբերյալ համապատասխան տեղեկատվության մակնշմամբ (անվանում, ծավալ (զանգված), պիտանելիության ժամկետ (մատակարարման պահից առնվազն 1 տարի), բաղադրություն):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մաքրման համար նախատեսված պլաստմասե խոզանակ՝ համապատասխան գլանաձև դույլով, երկարությունը` 30 սմ (շեղում՝ +-5 սմ): Ապրանքների տեղափոխումն ու բեռնաթափումը Գնորդի պահեստ իրականացնում է Վաճառողը` իր միջոցների հաշվին: Ապրանքները պետք է լինեն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մանրահատակի մաքրման և պահպանման համար նախատեսված հեղուկ՝ անուշաբույր հոտավորիչով: Ապրանքների տեղափոխումն ու բեռնաթափումը Գնորդի պահեստ իրականացնում է Վաճառողը` իր միջոցների հաշվին: Ապրանքները պետք է լինեն չօգտագործված և փաթեթավորված, տարաների վրա ապրանքների վերաբերյալ համապատասխան տեղեկատվության մակնշմամբ (անվանում, ծավալ (զանգված), պիտանելիության ժամկետ (մատակարարման պահից առնվազն 1 տարի), բաղադրություն):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Հավաքիչ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տոպրակներ՝ գլանափաթեթով, 1 գլանափաթեթի մեջ ոչ պակաս 30 հատ, տարողությունը՝ 30-35 լ, աղբը հավաքելու համար: Ապրանքների տեղափոխումն ու բեռնաթափումը Գնորդի պահեստ իրականացնում է Վաճառողը` իր միջոցների հաշվին: Ապրանքները պետք է լինեն չօգտագործված և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նախատեսված հատակի մաքրման համար, պատրաստված բնական հումքից: Քաշը չոր վիճակում՝ 350-550 գ։ Մաքրող մասի լայնությունը` 30-35 սմ, ավելի երկարությունը` 80-95 սմ: Ապրանքների տեղափոխումն ու բեռնաթափումը Գնորդի պահեստ իրականացնում է Վաճառողը` իր միջոցների հաշվին: Ապրանքները պետք է լինեն չօգտագործված և փաթեթավորված (կապերով, յուրաքանչյուր կապում՝ 20 հատից ոչ 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գոգաթիակով (լրակազմ), պլաստմասե ձողերով, երկարությունը՝ 80-105 սմ, մաքրող մասի լայնությունը՝ 18-30 սմ: Ապրանքների տեղափոխումն ու բեռնաթափումը Գնորդի պահեստ իրականացնում է Վաճառողը` իր միջոցների հաշվին: Ապրանքները պետք է լինեն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հատակը մաքրելու համար 80*100 սմ (շեղում՝ +-5 սմ), տրիկոտաժային, հյուսվածքային կամ բամբակյա գործվածքից: Ապրանքների տեղափոխումն ու բեռնաթափումը Գնորդի պահեստ իրականացնում է Վաճառողը` իր միջոցների հաշվին: Ապրանքները պետք է լինեն չօգտագործված և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Փայլեցնող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կտորներ 25*25 սմ (շեղում՝ +-2 սմ), տրիկոտաժային կամ հյուսվածքային գործվածքից: Ապրանքների տեղափոխումն ու բեռնաթափումը Գնորդի պահեստ իրականացնում է Վաճառողը` իր միջոցների հաշվին: Ապրանքները պետք է լինեն չօգտագործված և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Լվացման միջոցներ ապակիները մաքրելու համար, 0.5 լ տարաներով (հեղուկի արտանետումը տեղի ունենա ցնցուղային տարբերակով): Անվտանգությունը, մակնշումը և փաթեթավորումը` ըստ ՀՀ կառավարության 2004 թ. դեկտեմբերի 16-ի N 1795-Ն որոշմամբ հաստատված «Մակերևութաակտիվ միջոցների և մակերևութաակտիվ նյութեր պարունակող լվացող ու մաքրող միջոցների» տեխնիկական կանոնակարգի:  Ապրանքների տեղափոխումն ու բեռնաթափումը Գնորդի պահեստ իրականացնում է Վաճառողը` իր միջոցների հաշվին: Ապրանքները պետք է լինեն չօգտագործված, պիտանելիության ժամկետը՝ մատակարարման պահից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Հատակ մաքրելու ձող,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Ձողափայտ՝ նախատեսված հատակը մաքրելու համար։ Երկարությունը՝ 1.5 մ (շեղում՝ +-12 սմ), մաքրող մասի երկարությունը՝ 30 սմ (շեղում՝ +-5 սմ), մշակված փայտից: Ապրանքների տեղափոխումն ու բեռնաթափումը Գնորդի պահեստ իրականացնում է Վաճառողը` իր միջոցների հաշվին:
 Ապրանքները պետք է լինեն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Փաթեթավորման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թել կապրոնե՝ նախատեսված թղթե փաստաթղթեր փաթեթավորելու, կապելու, արխիվացնելու համար, գլանափաթեթավորված՝ յուրաքանչյուրը 1.4-1.6 կգ: Ապրանքների տեղափոխումն ու բեռնաթափումը Գնորդի պահեստ իրականացնում է Վաճառողը` իր միջոցների հաշվին:
 Ապրանքները պետք է լինեն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A60 կամ A65, 10-ից մինչև 15 ՎՏ, փայլատ, գունային ջերմաստիճանը՝ 4000-6500 Կ, կոթառը՝ Ե27: Մատակարարվող ապրանքների քանակի առնվազն 50%-ը պետք է լինի միևնույն տեսակի: Ապրանքների համար երաշխիքային ժամկետ է սահմանվում Գնորդի կողմից ապրանքներն ընդունվելու օրվան հաջորդող օրվանից հաշված առնվազն 1 տարի: Ապրանքների տեղափոխումն ու բեռնաթափումը Գնորդի պահեստ իրականացնում է Վաճառողը` իր միջոցների հաշվին: Ապրանքները պետք է լինեն չօգտագործված և փաթեթավորված, տեխնիկական բնութագրում նշված պարամետրերի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(պանել)՝ 30*30 սմ (շեղում՝ +-2 սմ), արտաքին ձգվող, 18-ից մինչև 36 ՎՏ, փայլատ, գունային ջերմաստիճանը՝ 4000-6500 Կ: Մատակարարվող ապրանքների քանակի առնվազն 50%-ը պետք է լինի միևնույն տեսակի: Ապրանքների համար երաշխիքային ժամկետ է սահմանվում Գնորդի կողմից ապրանքներն ընդունվելու օրվան հաջորդող օրվանից հաշված առնվազն 1 տարի: Ապրանքների տեղափոխումն ու բեռնաթափումը Գնորդի պահեստ իրականացնում է Վաճառողը` իր միջոցների հաշվին: Ապրանքները պետք է լինեն չօգտագործված և փաթեթավորված, տեխնիկական բնութագրում նշված պարամետրերի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լուսարձակ՝ իր ամրակով (պայմանագրին կից ներկայացված նկար 1-ին համապատասխան) 50 ՎՏ (տիպ կոնսոլային), թույլատրելի շեղումը՝ +-5%, մուտքային լարումը՝ 200-240 վոլտ, հաճախականությունը՝ 50-60 Հց, առնվազն IP65, գունային ջերմաստիճանը՝ 4000-6500 Կ, ոչ պակաս 110 ԼՄ/ՎՏ, իրանը՝ ալյումինից կամ ձուլված ալյումինից կամ դյուրալյումինից, մոնտաժման հատվածը՝ խողովակաձև։ 
Մատակարարվող ապրանքների քանակի առնվազն 50%-ը պետք է լինի միևնույն տեսակի:
Ապրանքների համար երաշխիքային ժամկետ է սահմանվում Գնորդի կողմից ապրանքներն ընդունվելու օրվան հաջորդող օրվանից հաշված առնվազն 3 տարի: Ապրանքների տեղափոխումն ու բեռնաթափումը Գնորդի պահեստ իրականացնում է Վաճառողը` իր միջոցների հաշվին: Ապրանքները պետք է լինեն չօգտագործված և փաթեթավորված, տեխնիկական բնութագրում նշված պարամետրերի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Աղբարկղ` թիթեղյա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Նիկելապատ թիթեղյա գլանաձև աղբարկղ դրսի, համապատասխան մետաղական ներդրվող դույլով, բարձրությունը՝ 55 սմ (շեղում՝ +-2 սմ), տրամագիծը՝ 20 սմ (շեղում՝ +-2 սմ), վերևի հատվածը երկշերտ ցանցավոր մետաղական կառուցվածքով, դիմացի վերին հատվածում բացվածքով անցք: Ապրանքների տեղափոխումն ու բեռնաթափումը Գնորդի պահեստ իրականացնում է Վաճառողը` իր միջոցների հաշվին: Ապրանքները պետք է լինեն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Փաթույթով (ռուլոն), երկշերտ կամ եռաշերտ,  լայնությունը՝ 9,5 սմ (շեղում՝ +-0,5 սմ), թերթիկները կիսակտրվածքով՝ յուրաքանչյուրը 12,5 սմ երկարությամբ (շեղում՝ +-0,5 սմ), փաթույթի երկարությունը՝ 17 մ (շեղում՝ +-3 սմ), պատրաստված գրելու թղթից, լրագրաթղթից և այլ թղթերի թափոններից՝ թույլատրված սանիտարահիգիենիկ նշանակության ապրանքներ պատրաստելու համար։ Ապրանքները պետք է համապատասխանեն ՀՀ կառավարության 2023 թ. հունիսի 16-ի N 957-Ն որոշմամբ հաստատված «Կենցաղային և սանիտարահիգիենիկ նշանակության թղթե և քիմիական թելքերից ապրանքների անվտանգության մասին» տեխնիկական կանոնակարգի պահանջներին։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մաքրման համար նախատեսված պլաստմասե խոզանակ, երկարությունը` 120 սմ (շեղում՝ +-10 սմ): Ապրանքների տեղափոխումն ու բեռնաթափումը Գնորդի պահեստ իրականացնում է Վաճառողը` իր միջոցների հաշվին: Ապրանքները պետք է լինեն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ապակիների լվացման համար` փափուկ և չորացնող (սիլիկոնային կամ ռետինե) կողմերով, երկարությունը՝ 60 սմ-ից 120 սմ: Մաքրող մասի երկարությունը՝ 30 սմ (շեղում՝ +-5 սմ): Ապրանքների տեղափոխումն ու բեռնաթափումը Գնորդի պահեստ իրականացնում է Վաճառողը` իր միջոցների հաշվին: Ապրանքները պետք է լինեն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(պանել)՝ 595*595 մմ (շեղում՝ +-20 մմ), արտաքին ձգվող, 40-ից մինչև 48 Վտ, փայլատ, գունային ջերմաստիճանը՝ 4000-6500 Կ: Մատակարարվող ապրանքների քանակի առնվազն 50%-ը պետք է լինի միևնույն տեսակի: Ապրանքների համար երաշխիքային ժամկետ է սահմանվում Գնորդի կողմից ապրանքներն ընդունվելու օրվան հաջորդող օրվանից հաշված առնվազն 1 տարի: Ապրանքների տեղափոխումն ու բեռնաթափումը Գնորդի պահեստ իրականացնում է Վաճառողը` իր միջոցների հաշվին: Ապրանքները պետք է լինեն չօգտագործված և փաթեթավորված, տեխնիկական բնութագրում նշված պարամետրերի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(պանել)՝ 595*595 մմ (շեղում՝ +-20 մմ), ներկառուցվող, 40-ից մինչև 48 ՎՏ, փայլատ, գունային ջերմաստիճանը՝ 4000-6500 Կ: Մատակարարվող ապրանքների քանակի առնվազն 50%-ը պետք է լինի միևնույն տեսակի: Ապրանքների համար երաշխիքային ժամկետ է սահմանվում Գնորդի կողմից ապրանքներն ընդունվելու օրվան հաջորդող օրվանից հաշված առնվազն 1 տարի: Ապրանքների տեղափոխումն ու բեռնաթափումը Գնորդի պահեստ իրականացնում է Վաճառողը` իր միջոցների հաշվին: Ապրանքները պետք է լինեն չօգտագործված և փաթեթավորված, տեխնիկական բնութագրում նշված պարամետրերի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(պանել)՝ երկարությունը` 120 սմ (շեղում՝ +-2 սմ), լայնությունը՝ 6 սմ (շեղում՝ +-1,5 սմ), 18-ից մինչև 36 ՎՏ, փայլատ, գունային ջերմաստիճանը՝ 4000-6500 Կ: Մատակարարվող ապրանքների քանակի առնվազն 50%-ը պետք է լինի միևնույն տեսակի: Ապրանքների համար երաշխիքային ժամկետ է սահմանվում Գնորդի կողմից ապրանքներն ընդունվելու օրվան հաջորդող օրվանից հաշված առնվազն 1 տարի: Ապրանքների տեղափոխումն ու բեռնաթափումը Գնորդի պահեստ իրականացնում է Վաճառողը` իր միջոցների հաշվին: Ապրանքները պետք է լինեն չօգտագործված և փաթեթավորված, տեխնիկական բնութագրում նշված պարամետրերի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(պանել)՝ երկարությունը` 60 սմ (շեղում՝ +-2 սմ), լայնությունը՝ 6 սմ (շեղում՝ +-1,5 սմ), 18-ից մինչև 36 ՎՏ, փայլատ, գունային ջերմաստիճանը՝ 4000-6500 Կ: Մատակարարվող ապրանքների քանակի առնվազն 50%-ը պետք է լինի միևնույն տեսակի: Ապրանքների համար երաշխիքային ժամկետ է սահմանվում Գնորդի կողմից ապրանքներն ընդունվելու օրվան հաջորդող օրվանից հաշված առնվազն 1 տարի: Ապրանքների տեղափոխումն ու բեռնաթափումը Գնորդի պահեստ իրականացնում է Վաճառողը` իր միջոցների հաշվին: Ապրանքները պետք է լինեն չօգտագործված և փաթեթավորված, տեխնիկական բնութագրում նշված պարամետրերի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(պանել)՝ շրջանաձև, տրամագիծը՝ 30 սմ (շեղում՝ +-2 սմ), արտաքին ձգվող, 18-ից մինչև 36 ՎՏ, փայլատ, գունային ջերմաստիճանը՝ 4000-6000 Կ: Մատակարարվող ապրանքների քանակի առնվազն 50%-ը պետք է լինի միևնույն տեսակի:
Ապրանքների համար երաշխիքային ժամկետ է սահմանվում Գնորդի կողմից ապրանքներն ընդունվելու օրվան հաջորդող օրվանից հաշված առնվազն 1 տարի: Ապրանքների տեղափոխումն ու բեռնաթափումը Գնորդի պահեստ իրականացնում է Վաճառողը` իր միջոցների հաշվին: Ապրանքները պետք է լինեն չօգտագործված և փաթեթավորված, տեխնիկական բնութագրում նշված պարամետրերի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ձմեռային. առանց անվախուց, չափսերը՝ 215/60-R16, կոնստրուկցիայի տեսակը՝ ռադիալային, արագության ինդեքսը՝ ոչ պակաս H (210կմ/ժ), բեռնվածության ինդեքսը՝ ոչ պակաս 95 (690կգ): Ապրանքները պետք է լինեն չօգտագործված: Արտադրության տարեթիվը 2025թ-ից ոչ շուտ: Ավտոմեքենաների անիվների տեղադրումը և հավասարակշռումն իրականացնում է Վաճառողը՝ Գնորդի պահանջի հիման վրա Երևան քաղաքում` ապրանքը ընդունելուն հաջորդող օրվանից հաշված 12 ամսվա ընթացքում: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ձմեռային. առանց անվախուց, չափսերը՝ 265/60-R18 կոնստրուկցիայի տեսակը՝ ռադիալային, արագության ինդեքսը՝ ոչ պակաս T (190կմ/ժ), բեռնվածության ինդեքսը՝ ոչ պակաս 110 (1060կգ): Ապրանքները պետք է լինեն չօգտագործված: Արտադրության տարեթիվը 2025թ-ից ոչ շուտ: Ավտոմեքենաների անիվների տեղադրումը և հավասարակշռումն իրականացնում է Վաճառողը՝ Գնորդի պահանջի հիման վրա Երևան քաղաքում` ապրանքը ընդունելուն հաջորդող օրվանից հաշված 12 ամսվա ընթացքում: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ձմեռային. առանց անվախուց, չափսերը՝ 225/65-R17, կոնստրուկցիայի տեսակը՝ ռադիալային, արագության ինդեքսը՝ ոչ պակաս Q (160կմ/ժ), բեռնվածության ինդեքսը՝ ոչ պակաս 102 (850կգ): Ապրանքները պետք է լինեն չօգտագործված: Արտադրության տարեթիվը 2025թ-ից ոչ շուտ: Ավտոմեքենաների անիվների տեղադրումը և հավասարակշռումն իրականացնում է Վաճառողը՝ Գնորդի պահանջի հիման վրա Երևան քաղաքում` ապրանքը ընդունելուն հաջորդող օրվանից հաշված 12 ամսվա ընթացքում: Ապրանքների տեղափոխումն ու բեռնաթափումը Գնորդի պահեստ իրականացնում է Վաճառողը՝ իր միջոցների հաշվին: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25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