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դեղորայքի ձեռքբերում ԷԱՃ-26/04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դեղորայքի ձեռքբերում ԷԱՃ-26/04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դեղորայքի ձեռքբերում ԷԱՃ-26/04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դեղորայքի ձեռքբերում ԷԱՃ-26/04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ցողաշիթ 58գ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5%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5%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600 միավոր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ֆաբոմոտիզոլ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 (միրիստոյլամինո) պրոպիլ] ամոնիումի քլորիդ մոնոհիդրատ՝ 0,0001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սուլֆատ+ցետալկոնի քլորիդ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Գրամիցիդին C+ցետիլպիրիդինի քլորիդ ցողացիր 112 միավոր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1000մգ/1000մգ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լուծույթ/ամիակ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10մգ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կաթիլներ 2.5%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70մգ/գ+25մգ/գ+ 2մգ/գ,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2մգ/գ,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տեղային և արտաքին օգտագործման լուծույթի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ներարկման/ներքին ընդունման,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լիոֆիլիզատ կաթիլաներարկման լուծույթի 250 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կարգավորվող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կարգավորվող ձերբազատմամբ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շնչառման 500մկգ/մլ 261մկգ/մլ,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ցողաշիթ 58գ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արտաքին կիրառման 58գ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5%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5%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5%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50 մգ/մլ,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(600միավոր), 24մլ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600 միավոր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600 միավոր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20մգ/մլ + 18,26մգ/մլ + 1,42մգ/մլ,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մ/մ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մ/մ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ֆաբոմոտիզոլ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կաթիլներ 1%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 (միրիստոյլամինո) պրոպիլ] ամոնիումի քլորիդ մոնոհիդրատ՝ 0,0001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տեղային օգտագործման համար 0.01%, 45մլ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վանիլային համով 3000մգ, 3,76գ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200մգ/5մլ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սուլֆատ+ցետալկոնի քլորիդ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Գրամիցիդին C+ցետիլպիրիդինի քլորիդ ցողացիր 112 միավոր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112 միավոր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40մգ-1մլ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8.4%լ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ներակման/կաթիլաներակման 5մգ/մլ,ամպուլներ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1000մգ/1000մգ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ն/ե 1000մգ/1000մգ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ն/ե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667մգ/մլ, 200մլ օշ․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667մգ/մլ, 1000մլ օշ․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լուծույթ/ամիակ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օգտագործման լուծույթ 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