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ԿՄՆՀՀ ԷԱՃԾՁԲ25/47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Նոր Հաճնի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Տոռոզյան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Հաճըն քաղաքի 67-րդ տարելիցին նվիրված տոնական  միջոցառուման կազմակերպման ծառայություններ ԿՄՆՀՀ ԷԱՃԾՁԲ25/47</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+374 224 42550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tatevik.hovhannisyan.81@internet.ru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Նոր Հաճնի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ԿՄՆՀՀ ԷԱՃԾՁԲ25/47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Նոր Հաճնի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Նոր Հաճնի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Հաճըն քաղաքի 67-րդ տարելիցին նվիրված տոնական  միջոցառուման կազմակերպման ծառայություններ ԿՄՆՀՀ ԷԱՃԾՁԲ25/47</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Նոր Հաճնի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Հաճըն քաղաքի 67-րդ տարելիցին նվիրված տոնական  միջոցառուման կազմակերպման ծառայություններ ԿՄՆՀՀ ԷԱՃԾՁԲ25/47</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ԿՄՆՀՀ ԷԱՃԾՁԲ25/47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tatevik.hovhannisyan.81@internet.ru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Հաճըն քաղաքի 67-րդ տարելիցին նվիրված տոնական  միջոցառուման կազմակերպման ծառայություններ ԿՄՆՀՀ ԷԱՃԾՁԲ25/47</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445.17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2025.09.16. 14:30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ԿՄՆՀՀ ԷԱՃԾՁԲ25/47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Նոր Հաճնի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ԿՄՆՀՀ ԷԱՃԾՁԲ25/47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«ԿՄՆՀՀ ԷԱՃԾՁԲ25/47»*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ԷԱՃԾՁԲ25/47*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«ԿՄՆՀՀ ԷԱՃԾՁԲ25/47»*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ԷԱՃԾՁԲ25/47*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ՆՈՐ ՀԱՃԸՆԻ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քաղաքի 67-րդ տարելիցի կապակցությամբ նախատեսվում է իրականացնել տոնական միջոցառումներ: Նախատեսվում է՝ Պատվիրատուի կողմից նախատեսված տարածքում կազմակերպել տոնավաճառ, տեղակայել 10 տաղավար, որտեղ ներկայացված կլինեն տեղական արտադրանքներ/ գինի, պահածոներ, տեքստիլ արդյունաբերություն և այլն/: Տաղավարների գույնը և տեսքը նախապես համաձայնեցնել Պատվիրատուի հետ: 
Տոնի կապակցությամբ պետք է կազմակերպել համերգային ծրագիր՝ Պատվիրատուի կողմից նախատեսված վայրում: Միջոցառման անցկացման համար ապահովել բեմի կառուցում և ձևավորում / չափսը՝ առնվազն 6*5/, ապահովել լուսային և հնչյունային տեխնիկա 15-20կվտ հզորությամբ, 3 հեռակառավարվող բարձրախոսներ և անհրաժեշտության դեպքում այլ տեխնիակա, որը կապահովի բարձրորակ երաժշտություն: Բեմի համար նախատեսել նաև առնվազն 10 ուղեփակոցներ: Եղանակային անբարենպաստ պայմանների՝ անձրևի,  դեպքում կատարողների համար նախատեսել առնվազն 6*6 չափսի ծածկ: Բեմահարթակում ապահովել առնվազն 8 քմ էկրանի առկայություն: Էկրանի վրա վիզուալիզացիա՝ Նոր Հաճընին վերաբերող կադրեր, տեսարժան վայրերի մասին հոլովակներ, նկարներ /պատրաստվում է Կատարողի կողմից/: 
Միջոցառումը պետք է վարի հանրաճանաչ հաղորդավար, որը սոցիալական հարթակներում ունի առնվազն  30 հազար հետևորդ:  
Միջոցառման բացման արարողությունը պետք է սկսվի ներկայացված ապրանքների մասին ինֆորմացիայի տրամադրումով:  
Ծրագրում ներառել նաև Հաճըն պարային համույթի կատարումները: Նախապես համագործակցել համույթի  ղեկավար Արսեն Ավետիսյանի հետ՝  հեռ. 093 701 191: 
Միջոցառումը պետք է ներառի  մանկական ծրագիր, որը կհետաքրքրի երեխաներին: Ծրագրում պետք է հնչեն առնվազն Նոր Ալիք միջազգային ծրագրի Berline Perle միջազգային մրցույթի լավագույն դեռահաս երգիչ երգչուհիների կատարումներ՝ առնվազն 45 րոպե: Այնուհետև հնչեն հայտնի երգիչների /Արսեն Սաֆարյան, Արամ MP3/  կատարումներ՝ առնվազն 90 րոպե, հանրահայտ խմբի /Hayat Project/  կատարումներ՝ առնվազն 60 րոպե: Այնուհետև միջոցառումը պետք է շարունակվի DJ-ի /ELF կամ Sianna/ ծառայությամբ՝ 2 ժամ: Միջոցառման վերջում հրավառություն՝ ոչ ուշ քան 23:00-ն:
Ծառայությունն իր մեջ պետք է ներառի՝  
•	Միջոցառման նախնական պլանավորում
•	Կապ բոլոր արտիստների հետ/ ճամային գրաֆիկ, երգացանկ/ 
•	Լուսաբանում /reel/
•	Տեսահոլովակի տրամադրում/ 1 հատ մինչև միջոցառման օրը, 1 հատ միջոցառման օրից/ 
•	Էքսպոյի կազմակերպում, կապ ընկերությունների հետ
•	Բլոգերների և ինֆլյուենսների հրավիրում/ 6-8 /, ովքեր կլուսաբանեն միջոցառումը: 
•	Միջոցառման պրոֆեսիոնալ լուսանկարահանում (լուսանկարներ՝ առնվազն 150 հատ, միջոցառման հաջորդ օրը կրիչով պետք է տրամադրել պատվիրատուին՝առանց մշակման:
Միջոցառման կազմակերպման համար անհրաժեշտ ամբողջ երաժշտական, լուսային, հնչյունային տեխնիկաները, բեմի ձևավորումը, մոնտաժումն ու ապամոնտաժումն իրականցնում է Կատարողը իր միջոցներով:  Միջոցառման ամբողջական ծրագրի սցենարնու բովանդակութնը  նախապես համաձայնեցնել Պատվիրատուի հետ: 
Բեմի ձևավորումը, տեխնիկաների  և ուղեփակոցների փորձարկումն իրականացնել  միջոցառմանը նախորդող օրը, Պատվիրատուի նշված վայրում: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ՆՈր ՀԱճըն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