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տրանսֆորմատորի յուղի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տրանսֆորմատորի յուղի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տրանսֆորմատորի յուղի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տրանսֆորմատորի յուղի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Տրանսֆորմատորի 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հիմնադրամ</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Տրանսֆորմատորի յուղը առնվազն պետք է ունենա ներքոնշյալ պարամետրերը՝ 
Տրանսֆորմատորային յուղը պետք է լինի բարձրորակ, հատուկ մեկուսիչ: Պետք է արտադրվի ծծումբով աղքատ հանքային յուղից՝ կիրառելով հիդրոկրեկինգի գործընթացը և պարունակում է 0.25–0.40 % զանգվածային օքսիդացման արգելակիչ
Հիդրոկրեկինգով ստացված ԳԿ տրանսֆորմատորային յուղը նախատեսված է հզոր, չափիչ տրանսֆորմատորների և այլ բարձր լարման սարքավորումների լցման համար:
Յուղը պետք է ունենա օքսիդացման եզակի կայունություն, որը հաստատվել է արդյունաբերական շահագործման փորձով, ապահովում է մինչև 30 տարվա ծառայության ժամկետ։ Լինի գազարձակող է, ինչը թույլ է տալիս հայտնաբերել ջրածինը, որը առաջանում է տրանսֆորմատորի անսարքության զարգացման վաղ փուլում։
Շատ բարձր շահագործման հատկանիշներ՝ շնորհիվ արտադրության որակի խիստ վերահսկողության։ 
Բնորոշ առնվազն ցուցանիշներ՝
Կինեմատիկ մածուցիկությունը՝ 50 °C ջերմաստիճանում 6.602 մմ²/վ, իսկ -30 °C ջերմաստիճանում՝ 637.3 մմ²/վ: Բաց կրակարանից վառվելու ջերմաստիճանը՝ 160 °C: Թթվային թիվը՝ 0.004 մգ KOH/գ ։ Դիելեկտրիկ կորուստների անկյան տանգենսը 90 °C-ում՝ 0.08 % Փորձանմուշի նախապատրաստումից հետո խափանման լարման չափը՝ 71 կՎ Օքսիդացման կայունության արդյունքում նստվածքի զանգվածային բաժինը՝ 0.006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