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VDZMB-EAJAPDZB-26/02 для нужд ЗАО «Вайоц 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VDZMB-EAJAPDZB-26/02 для нужд ЗАО «Вайоц 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VDZMB-EAJAPDZB-26/02 для нужд ЗАО «Вайоц 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VDZMB-EAJAPDZB-26/02 для нужд ЗАО «Вайоц 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տամսուլոզինի հիդրոքլորիդ  0.4մգ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10 100մգ/մլ+9մգ/մլ,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4մգ/2մլ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գլիկոնատ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5մլ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10մլ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18.4մգ/մլ+18.4մգ/մլ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