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2025.09.04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ՀԿԱԾ-ԷԱՃԱՊՁԲ-25/54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Հարկադիր կատարումն ապահովող ծառայություն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Երևան, Հալաբյան 41/ա</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ՀԿԱԾ-ԷԱՃԱՊՁԲ-25/54 ծածկագրով ՀԿԱԾ կարիքների համար ըմպելու ջրի ձեռքբերման էլեկտրոնային աճուրդ</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Արմեն Խաչատրյան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060-713591</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gnumner@harkadir.am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Հարկադիր կատարումն ապահովող ծառայություն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ՀԿԱԾ-ԷԱՃԱՊՁԲ-25/54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2025.09.04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Հարկադիր կատարումն ապահովող ծառայություն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Հարկադիր կատարումն ապահովող ծառայություն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ՀԿԱԾ-ԷԱՃԱՊՁԲ-25/54 ծածկագրով ՀԿԱԾ կարիքների համար ըմպելու ջրի ձեռքբերման էլեկտրոնային աճուրդ</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Հարկադիր կատարումն ապահովող ծառայություն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ՀԿԱԾ-ԷԱՃԱՊՁԲ-25/54 ծածկագրով ՀԿԱԾ կարիքների համար ըմպելու ջրի ձեռքբերման էլեկտրոնային աճուրդ</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ՀԿԱԾ-ԷԱՃԱՊՁԲ-25/54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gnumner@harkadir.am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ՀԿԱԾ-ԷԱՃԱՊՁԲ-25/54 ծածկագրով ՀԿԱԾ կարիքների համար ըմպելու ջրի ձեռքբերման էլեկտրոնային աճուրդ</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ըմպելու ջուր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4.7052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445.36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2025.09.16. 12:00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Հարկադիր կատարումն ապահովող ծառայություն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ՀԿԱԾ-ԷԱՃԱՊՁԲ-25/54</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ՀԿԱԾ-ԷԱՃԱՊՁԲ-25/54</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«ՀԿԱԾ-ԷԱՃԱՊՁԲ-25/54»*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Հարկադիր կատարումն ապահովող ծառայություն*  (այսուհետ` Պատվիրատու) կողմից կազմակերպված` ՀԿԱԾ-ԷԱՃԱՊՁԲ-25/54*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Հարկադիր կատարումն ապահովող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- 01223338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«ՀԿԱԾ-ԷԱՃԱՊՁԲ-25/54»*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Հարկադիր կատարումն ապահովող ծառայություն*  (այսուհետ` Պատվիրատու) կողմից կազմակերպված` ՀԿԱԾ-ԷԱՃԱՊՁԲ-25/54*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Հարկադիր կատարումն ապահովող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- 01223338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41111100/504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ըմպելու ջուր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19լ պոլիկարբոնատե տարայով խմելու բարձրորակ ջուր։ Շշալցումից առաջ ջուրն անցնում է հնգաստիճան ֆիլտրացիա` 1. 25 միկրոն ֆիլտր, 2. ածխային ֆիլտր, 3. 5 միկրոն ֆիլտր, 4. 3 միկրոն ֆիլտր և 5. ուլտրամանուշակագույն ճառագայթներով մանրէազերծում։ Շշալցումը կատարվում է հոսքագծով: Տարաների լվացումը ևս կատարվում է հոսքագծով: Համապատասխանում է ԵԱՏՄ ՏԿ 044/2017 տեխնիկական կանոնակարգին։
Պայմանագրի գործողության ընթացքում պետք է տրամադրվի 20 դիսպենսեր՝ անհատույց օգտագործման պայմանով, որոնց սպասարկման համար կլինի առանձին մասնագետների թիմ:
Ընկերության սան մաքրման գործառույթներ իրականացնող աշխատակիցների կողմից դիսպենսերների սան․ մաքրում՝ 6 ամիսը մեկ անգամ։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Հալաբյան 41ա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***Ապրանքները կմատակարարվեն, համապատասխան ֆինանսական միջոցներ նախատեսվելուց հետո, բայց ոչ ուշ քան 15.12.2025թ.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