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48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0"/>
        <w:gridCol w:w="1701"/>
        <w:gridCol w:w="1417"/>
        <w:gridCol w:w="5670"/>
        <w:gridCol w:w="1135"/>
      </w:tblGrid>
      <w:tr w:rsidR="003217A5" w:rsidRPr="002A6BEC" w:rsidTr="003217A5">
        <w:trPr>
          <w:trHeight w:val="504"/>
        </w:trPr>
        <w:tc>
          <w:tcPr>
            <w:tcW w:w="1560" w:type="dxa"/>
            <w:vMerge w:val="restart"/>
            <w:vAlign w:val="center"/>
          </w:tcPr>
          <w:p w:rsidR="003217A5" w:rsidRPr="002A6BEC" w:rsidRDefault="003217A5" w:rsidP="008139B8">
            <w:pPr>
              <w:tabs>
                <w:tab w:val="left" w:pos="0"/>
              </w:tabs>
              <w:jc w:val="center"/>
              <w:rPr>
                <w:rFonts w:ascii="GHEA Grapalat" w:hAnsi="GHEA Grapalat"/>
                <w:sz w:val="18"/>
                <w:szCs w:val="24"/>
              </w:rPr>
            </w:pPr>
            <w:r w:rsidRPr="002A6BEC">
              <w:rPr>
                <w:rFonts w:ascii="GHEA Grapalat" w:hAnsi="GHEA Grapalat" w:cs="Arial"/>
                <w:sz w:val="18"/>
                <w:szCs w:val="24"/>
                <w:lang w:val="hy-AM"/>
              </w:rPr>
              <w:t>հրավերով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չափաբաժնի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համարը</w:t>
            </w:r>
            <w:proofErr w:type="spellEnd"/>
          </w:p>
        </w:tc>
        <w:tc>
          <w:tcPr>
            <w:tcW w:w="1701" w:type="dxa"/>
            <w:vMerge w:val="restart"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գնումների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պլանով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նախատեսված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միջանցիկ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ծածկագիրը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`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ըստ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r w:rsidRPr="002A6BEC">
              <w:rPr>
                <w:rFonts w:ascii="GHEA Grapalat" w:hAnsi="GHEA Grapalat" w:cs="Arial"/>
                <w:sz w:val="18"/>
                <w:szCs w:val="24"/>
              </w:rPr>
              <w:t>ԳՄԱ</w:t>
            </w:r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դասակարգման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(CPV)</w:t>
            </w:r>
          </w:p>
        </w:tc>
        <w:tc>
          <w:tcPr>
            <w:tcW w:w="1417" w:type="dxa"/>
            <w:vMerge w:val="restart"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  <w:lang w:val="ru-RU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  <w:lang w:val="ru-RU"/>
              </w:rPr>
              <w:t>անվանում</w:t>
            </w:r>
            <w:proofErr w:type="spellEnd"/>
          </w:p>
        </w:tc>
        <w:tc>
          <w:tcPr>
            <w:tcW w:w="5670" w:type="dxa"/>
            <w:vMerge w:val="restart"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տեխնիկական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բնութագիրը</w:t>
            </w:r>
            <w:proofErr w:type="spellEnd"/>
          </w:p>
        </w:tc>
        <w:tc>
          <w:tcPr>
            <w:tcW w:w="1135" w:type="dxa"/>
            <w:vMerge w:val="restart"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չափման</w:t>
            </w:r>
            <w:proofErr w:type="spellEnd"/>
            <w:r w:rsidRPr="002A6BEC">
              <w:rPr>
                <w:rFonts w:ascii="GHEA Grapalat" w:hAnsi="GHEA Grapalat"/>
                <w:sz w:val="18"/>
                <w:szCs w:val="24"/>
              </w:rPr>
              <w:t xml:space="preserve"> </w:t>
            </w:r>
            <w:proofErr w:type="spellStart"/>
            <w:r w:rsidRPr="002A6BEC">
              <w:rPr>
                <w:rFonts w:ascii="GHEA Grapalat" w:hAnsi="GHEA Grapalat" w:cs="Arial"/>
                <w:sz w:val="18"/>
                <w:szCs w:val="24"/>
              </w:rPr>
              <w:t>միավորը</w:t>
            </w:r>
            <w:proofErr w:type="spellEnd"/>
          </w:p>
        </w:tc>
      </w:tr>
      <w:tr w:rsidR="003217A5" w:rsidRPr="002A6BEC" w:rsidTr="003217A5">
        <w:trPr>
          <w:trHeight w:val="427"/>
        </w:trPr>
        <w:tc>
          <w:tcPr>
            <w:tcW w:w="1560" w:type="dxa"/>
            <w:vMerge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701" w:type="dxa"/>
            <w:vMerge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5670" w:type="dxa"/>
            <w:vMerge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  <w:tc>
          <w:tcPr>
            <w:tcW w:w="1135" w:type="dxa"/>
            <w:vMerge/>
            <w:vAlign w:val="center"/>
          </w:tcPr>
          <w:p w:rsidR="003217A5" w:rsidRPr="002A6BEC" w:rsidRDefault="003217A5" w:rsidP="008139B8">
            <w:pPr>
              <w:jc w:val="center"/>
              <w:rPr>
                <w:rFonts w:ascii="GHEA Grapalat" w:hAnsi="GHEA Grapalat"/>
                <w:sz w:val="18"/>
                <w:szCs w:val="24"/>
              </w:rPr>
            </w:pPr>
          </w:p>
        </w:tc>
      </w:tr>
      <w:tr w:rsidR="003217A5" w:rsidRPr="00BB7864" w:rsidTr="003217A5">
        <w:trPr>
          <w:trHeight w:val="557"/>
        </w:trPr>
        <w:tc>
          <w:tcPr>
            <w:tcW w:w="1560" w:type="dxa"/>
            <w:vAlign w:val="center"/>
          </w:tcPr>
          <w:p w:rsidR="003217A5" w:rsidRPr="002A6BEC" w:rsidRDefault="003217A5" w:rsidP="003217A5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1</w:t>
            </w:r>
          </w:p>
        </w:tc>
        <w:tc>
          <w:tcPr>
            <w:tcW w:w="1701" w:type="dxa"/>
            <w:vAlign w:val="center"/>
          </w:tcPr>
          <w:p w:rsidR="003217A5" w:rsidRPr="002A6BEC" w:rsidRDefault="003217A5" w:rsidP="003217A5">
            <w:pPr>
              <w:rPr>
                <w:rFonts w:ascii="GHEA Grapalat" w:hAnsi="GHEA Grapalat"/>
                <w:sz w:val="22"/>
                <w:szCs w:val="22"/>
                <w:lang w:val="hy-AM"/>
              </w:rPr>
            </w:pPr>
            <w:r w:rsidRPr="00841FAE">
              <w:rPr>
                <w:rFonts w:ascii="GHEA Grapalat" w:hAnsi="GHEA Grapalat"/>
                <w:sz w:val="20"/>
                <w:lang w:val="hy-AM"/>
              </w:rPr>
              <w:t>30192121</w:t>
            </w:r>
            <w:r>
              <w:rPr>
                <w:rFonts w:ascii="GHEA Grapalat" w:hAnsi="GHEA Grapalat"/>
                <w:sz w:val="20"/>
              </w:rPr>
              <w:t>/12</w:t>
            </w:r>
          </w:p>
        </w:tc>
        <w:tc>
          <w:tcPr>
            <w:tcW w:w="1417" w:type="dxa"/>
            <w:vAlign w:val="center"/>
          </w:tcPr>
          <w:p w:rsidR="003217A5" w:rsidRPr="00F14FD9" w:rsidRDefault="003217A5" w:rsidP="003217A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color w:val="FF0000"/>
                <w:sz w:val="20"/>
                <w:lang w:val="ru-RU"/>
              </w:rPr>
            </w:pPr>
          </w:p>
          <w:p w:rsidR="003217A5" w:rsidRPr="00D075FA" w:rsidRDefault="003217A5" w:rsidP="003217A5">
            <w:pPr>
              <w:autoSpaceDE w:val="0"/>
              <w:autoSpaceDN w:val="0"/>
              <w:adjustRightInd w:val="0"/>
              <w:jc w:val="center"/>
              <w:rPr>
                <w:rFonts w:ascii="GHEA Grapalat" w:hAnsi="GHEA Grapalat"/>
                <w:sz w:val="20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Գրիչ</w:t>
            </w:r>
          </w:p>
          <w:p w:rsidR="003217A5" w:rsidRPr="00F14FD9" w:rsidRDefault="003217A5" w:rsidP="003217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</w:p>
        </w:tc>
        <w:tc>
          <w:tcPr>
            <w:tcW w:w="5670" w:type="dxa"/>
            <w:vAlign w:val="center"/>
          </w:tcPr>
          <w:p w:rsidR="003217A5" w:rsidRPr="000E471F" w:rsidRDefault="003217A5" w:rsidP="003217A5">
            <w:pPr>
              <w:widowControl w:val="0"/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hAnsi="GHEA Grapalat"/>
                <w:bCs/>
                <w:sz w:val="20"/>
                <w:lang w:val="hy-AM"/>
              </w:rPr>
              <w:t xml:space="preserve"> </w:t>
            </w:r>
            <w:r w:rsidRPr="000E471F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Գրիչ պլաստմասե, զսպանակով, </w:t>
            </w:r>
            <w:r w:rsidRPr="000E471F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գույնը</w:t>
            </w:r>
            <w:r w:rsidRPr="000E471F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սպիտակ՝ կապույտ նշումով, </w:t>
            </w:r>
            <w:r w:rsidRPr="000E471F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փորագրությունը՝ </w:t>
            </w:r>
            <w:r w:rsidRPr="000E471F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ԵՊՀ պատմության ֆակուլտետ, միջուկը կապույտ, </w:t>
            </w:r>
            <w:r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>չ</w:t>
            </w:r>
            <w:r w:rsidRPr="000E471F">
              <w:rPr>
                <w:rFonts w:ascii="GHEA Grapalat" w:eastAsia="Tahoma" w:hAnsi="GHEA Grapalat" w:cs="Tahoma"/>
                <w:sz w:val="18"/>
                <w:szCs w:val="18"/>
                <w:lang w:val="hy-AM"/>
              </w:rPr>
              <w:t xml:space="preserve">ափսը՝ 135-140 x 6-9 մմ, </w:t>
            </w:r>
            <w:r w:rsidRPr="000E471F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Գրիչի վրա չպետք է տպագրված-փորագրված լինի որևէ այլ բրենդի անվանում:</w:t>
            </w:r>
          </w:p>
          <w:p w:rsidR="003217A5" w:rsidRPr="000E471F" w:rsidRDefault="003217A5" w:rsidP="003217A5">
            <w:pP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</w:pPr>
            <w:r w:rsidRPr="000E471F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Գրիչների տեսքը, որակը, տեսակը, ձևը, չափսը, գույնը համաձայնեցնել պատվիրատուի հետ։ </w:t>
            </w:r>
          </w:p>
          <w:p w:rsidR="003217A5" w:rsidRPr="00FB381E" w:rsidRDefault="003217A5" w:rsidP="003217A5">
            <w:pP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Արված բոլոր տպագրական ֆայլերը Կատարողը պարտավոր է տրամադրելու ԵՊՀ-ին՝ էլեկտրոնային եղանակով, որոնք պետք է հաստատվեն ԵՊՀ-ի կողմից, որից հետո միայն սկսվի տպագրումը։ Կատարողը պետք է պատվիրատուին տրամադրի նմուշօրինակ, որը պետք է հաստատվի ԵՊՀ-ի կողմից։ ԵՊՀ-ի հաստատումից հետո </w:t>
            </w:r>
            <w:bookmarkStart w:id="0" w:name="_GoBack"/>
            <w:bookmarkEnd w:id="0"/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և պահանջված որակի առկայության դեպքում միայն կարտոնվի հիմնական տպագրությունը։ </w:t>
            </w:r>
          </w:p>
          <w:p w:rsidR="003217A5" w:rsidRPr="00F14FD9" w:rsidRDefault="003217A5" w:rsidP="003217A5">
            <w:pPr>
              <w:rPr>
                <w:rFonts w:ascii="GHEA Grapalat" w:eastAsia="Calibri" w:hAnsi="GHEA Grapalat"/>
                <w:color w:val="FF0000"/>
                <w:sz w:val="20"/>
                <w:lang w:val="hy-AM" w:eastAsia="en-US"/>
              </w:rPr>
            </w:pP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</w:tc>
        <w:tc>
          <w:tcPr>
            <w:tcW w:w="1135" w:type="dxa"/>
            <w:vAlign w:val="center"/>
          </w:tcPr>
          <w:p w:rsidR="003217A5" w:rsidRPr="00D075FA" w:rsidRDefault="003217A5" w:rsidP="003217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D075FA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3217A5" w:rsidRPr="00F47044" w:rsidTr="003217A5">
        <w:trPr>
          <w:trHeight w:val="970"/>
        </w:trPr>
        <w:tc>
          <w:tcPr>
            <w:tcW w:w="1560" w:type="dxa"/>
            <w:vAlign w:val="center"/>
          </w:tcPr>
          <w:p w:rsidR="003217A5" w:rsidRPr="002A6BEC" w:rsidRDefault="003217A5" w:rsidP="003217A5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2</w:t>
            </w:r>
          </w:p>
        </w:tc>
        <w:tc>
          <w:tcPr>
            <w:tcW w:w="1701" w:type="dxa"/>
            <w:vAlign w:val="center"/>
          </w:tcPr>
          <w:p w:rsidR="003217A5" w:rsidRPr="008B3819" w:rsidRDefault="003217A5" w:rsidP="003217A5">
            <w:pPr>
              <w:rPr>
                <w:rFonts w:ascii="GHEA Grapalat" w:hAnsi="GHEA Grapalat"/>
                <w:sz w:val="20"/>
              </w:rPr>
            </w:pPr>
            <w:r w:rsidRPr="00841FAE">
              <w:rPr>
                <w:rFonts w:ascii="GHEA Grapalat" w:hAnsi="GHEA Grapalat"/>
                <w:sz w:val="20"/>
                <w:lang w:val="hy-AM"/>
              </w:rPr>
              <w:t>22811150</w:t>
            </w:r>
            <w:r w:rsidRPr="000674E4">
              <w:rPr>
                <w:rFonts w:ascii="GHEA Grapalat" w:hAnsi="GHEA Grapalat"/>
                <w:sz w:val="20"/>
                <w:lang w:val="hy-AM"/>
              </w:rPr>
              <w:t>/</w:t>
            </w:r>
            <w:r>
              <w:rPr>
                <w:rFonts w:ascii="GHEA Grapalat" w:hAnsi="GHEA Grapalat"/>
                <w:sz w:val="20"/>
              </w:rPr>
              <w:t>14</w:t>
            </w:r>
          </w:p>
        </w:tc>
        <w:tc>
          <w:tcPr>
            <w:tcW w:w="1417" w:type="dxa"/>
            <w:vAlign w:val="center"/>
          </w:tcPr>
          <w:p w:rsidR="003217A5" w:rsidRPr="003942BF" w:rsidRDefault="003217A5" w:rsidP="003217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color w:val="FF0000"/>
                <w:sz w:val="16"/>
                <w:szCs w:val="24"/>
                <w:lang w:val="hy-AM"/>
              </w:rPr>
            </w:pPr>
            <w:r w:rsidRPr="00F35606">
              <w:rPr>
                <w:rFonts w:ascii="GHEA Grapalat" w:hAnsi="GHEA Grapalat"/>
                <w:sz w:val="20"/>
                <w:lang w:val="hy-AM"/>
              </w:rPr>
              <w:t>Նոթատետր</w:t>
            </w:r>
          </w:p>
        </w:tc>
        <w:tc>
          <w:tcPr>
            <w:tcW w:w="5670" w:type="dxa"/>
            <w:vAlign w:val="center"/>
          </w:tcPr>
          <w:p w:rsidR="003217A5" w:rsidRDefault="003217A5" w:rsidP="003217A5">
            <w:pPr>
              <w:rPr>
                <w:rFonts w:ascii="GHEA Grapalat" w:hAnsi="GHEA Grapalat"/>
                <w:bCs/>
                <w:color w:val="000000" w:themeColor="text1"/>
                <w:sz w:val="18"/>
                <w:szCs w:val="18"/>
                <w:lang w:val="hy-AM"/>
              </w:rPr>
            </w:pPr>
            <w:r w:rsidRPr="000E471F">
              <w:rPr>
                <w:rFonts w:ascii="GHEA Grapalat" w:hAnsi="GHEA Grapalat"/>
                <w:bCs/>
                <w:color w:val="000000" w:themeColor="text1"/>
                <w:sz w:val="18"/>
                <w:szCs w:val="18"/>
                <w:lang w:val="hy-AM"/>
              </w:rPr>
              <w:t xml:space="preserve">     </w:t>
            </w:r>
          </w:p>
          <w:p w:rsidR="003217A5" w:rsidRPr="00F7285E" w:rsidRDefault="003217A5" w:rsidP="003217A5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F7285E">
              <w:rPr>
                <w:rFonts w:ascii="GHEA Grapalat" w:hAnsi="GHEA Grapalat"/>
                <w:bCs/>
                <w:color w:val="000000" w:themeColor="text1"/>
                <w:sz w:val="18"/>
                <w:szCs w:val="18"/>
                <w:lang w:val="hy-AM"/>
              </w:rPr>
              <w:t>Նոթատետրի չ</w:t>
            </w:r>
            <w:r w:rsidRPr="00F7285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ափսը՝ 150x205 մմ, 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կ</w:t>
            </w:r>
            <w:r w:rsidRPr="00F728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ազմը գունավոր (4+0), կավճապատ 300 գր մ</w:t>
            </w:r>
            <w:r w:rsidRPr="00F7285E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F7285E">
              <w:rPr>
                <w:rFonts w:ascii="GHEA Grapalat" w:hAnsi="GHEA Grapalat"/>
                <w:bCs/>
                <w:sz w:val="18"/>
                <w:szCs w:val="18"/>
                <w:vertAlign w:val="subscript"/>
                <w:lang w:val="hy-AM"/>
              </w:rPr>
              <w:t xml:space="preserve">,  </w:t>
            </w:r>
            <w:r w:rsidRPr="00F728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միջուկը միակողմանի, միագույն  տպագրություն, 80 գրամ մ</w:t>
            </w:r>
            <w:r w:rsidRPr="00F7285E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3</w:t>
            </w:r>
            <w:r w:rsidRPr="00F728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 խտությամբ,</w:t>
            </w:r>
            <w:r w:rsidRPr="00F7285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կազմման եղանակը՝ սպիտակ զսպանակաձև:</w:t>
            </w:r>
          </w:p>
          <w:p w:rsidR="003217A5" w:rsidRPr="00F7285E" w:rsidRDefault="003217A5" w:rsidP="003217A5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F728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 w:rsidRPr="00F7285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Թերթերի քանակը՝ 45,</w:t>
            </w:r>
            <w:r w:rsidRPr="00F7285E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տողանի, 1 գույն։ </w:t>
            </w:r>
            <w:r w:rsidRPr="00F7285E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Շապիկի վրա գրված է լինելու՝ </w:t>
            </w:r>
          </w:p>
          <w:p w:rsidR="003217A5" w:rsidRPr="003E1307" w:rsidRDefault="003217A5" w:rsidP="003217A5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hAnsi="GHEA Grapalat"/>
                <w:bCs/>
                <w:sz w:val="20"/>
                <w:lang w:val="hy-AM"/>
              </w:rPr>
              <w:t>ԵՊՀ պատմության ֆակուլտետ</w:t>
            </w:r>
            <w:r w:rsidRPr="003E1307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:  </w:t>
            </w:r>
          </w:p>
          <w:p w:rsidR="003217A5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3E1307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Նոթատետրերի որակը, տեսակը, ձևը, համաձայնեցնել պատվիրատուի հետ։ Կատարողը պետք է պատվիրատուին տրամադրի նմուշօրինակ, որը պետք է հաստատվի ԵՊՀ-ի կողմից։ ԵՊՀ-ի հաստատումից հետո և պահանջված որակի առկայության դեպքում միայն կարտոնվի հիմնական տպագրությունը։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։</w:t>
            </w:r>
          </w:p>
          <w:p w:rsidR="003217A5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3217A5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3217A5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Calibri" w:hAnsi="GHEA Grapalat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6C15E5C0" wp14:editId="1F1BD816">
                  <wp:extent cx="1408176" cy="1999488"/>
                  <wp:effectExtent l="0" t="0" r="1905" b="1270"/>
                  <wp:docPr id="415074173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15074173" name="Picture 415074173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1999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3217A5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  <w:p w:rsidR="003217A5" w:rsidRPr="003942BF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</w:p>
        </w:tc>
        <w:tc>
          <w:tcPr>
            <w:tcW w:w="1135" w:type="dxa"/>
            <w:vAlign w:val="center"/>
          </w:tcPr>
          <w:p w:rsidR="003217A5" w:rsidRPr="002A6BEC" w:rsidRDefault="003217A5" w:rsidP="003217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A6BEC">
              <w:rPr>
                <w:rFonts w:ascii="GHEA Grapalat" w:hAnsi="GHEA Grapalat"/>
                <w:sz w:val="20"/>
                <w:lang w:val="hy-AM"/>
              </w:rPr>
              <w:t>հատ</w:t>
            </w:r>
          </w:p>
        </w:tc>
      </w:tr>
      <w:tr w:rsidR="003217A5" w:rsidRPr="0088605E" w:rsidTr="003217A5">
        <w:trPr>
          <w:trHeight w:val="970"/>
        </w:trPr>
        <w:tc>
          <w:tcPr>
            <w:tcW w:w="1560" w:type="dxa"/>
            <w:vAlign w:val="center"/>
          </w:tcPr>
          <w:p w:rsidR="003217A5" w:rsidRPr="00144A98" w:rsidRDefault="003217A5" w:rsidP="003217A5">
            <w:pPr>
              <w:jc w:val="center"/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</w:pPr>
            <w:r w:rsidRPr="00144A98">
              <w:rPr>
                <w:rFonts w:ascii="GHEA Grapalat" w:hAnsi="GHEA Grapalat"/>
                <w:color w:val="262626" w:themeColor="text1" w:themeTint="D9"/>
                <w:sz w:val="16"/>
                <w:szCs w:val="24"/>
                <w:lang w:val="hy-AM"/>
              </w:rPr>
              <w:t>3</w:t>
            </w:r>
          </w:p>
        </w:tc>
        <w:tc>
          <w:tcPr>
            <w:tcW w:w="1701" w:type="dxa"/>
            <w:vAlign w:val="center"/>
          </w:tcPr>
          <w:p w:rsidR="003217A5" w:rsidRPr="008B3819" w:rsidRDefault="003217A5" w:rsidP="003217A5">
            <w:pPr>
              <w:rPr>
                <w:rFonts w:ascii="GHEA Grapalat" w:hAnsi="GHEA Grapalat"/>
                <w:sz w:val="20"/>
              </w:rPr>
            </w:pPr>
            <w:r w:rsidRPr="000674E4">
              <w:rPr>
                <w:rFonts w:ascii="GHEA Grapalat" w:hAnsi="GHEA Grapalat"/>
                <w:sz w:val="20"/>
                <w:lang w:val="hy-AM"/>
              </w:rPr>
              <w:t>79821200/</w:t>
            </w:r>
            <w:r>
              <w:rPr>
                <w:rFonts w:ascii="GHEA Grapalat" w:hAnsi="GHEA Grapalat"/>
                <w:sz w:val="20"/>
              </w:rPr>
              <w:t>113</w:t>
            </w:r>
          </w:p>
        </w:tc>
        <w:tc>
          <w:tcPr>
            <w:tcW w:w="1417" w:type="dxa"/>
            <w:vAlign w:val="center"/>
          </w:tcPr>
          <w:p w:rsidR="003217A5" w:rsidRPr="002913B0" w:rsidRDefault="003217A5" w:rsidP="003217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t>Թղթապանակ</w:t>
            </w:r>
          </w:p>
        </w:tc>
        <w:tc>
          <w:tcPr>
            <w:tcW w:w="5670" w:type="dxa"/>
            <w:vAlign w:val="center"/>
          </w:tcPr>
          <w:p w:rsidR="003217A5" w:rsidRPr="002913B0" w:rsidRDefault="003217A5" w:rsidP="003217A5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Գունավոր, կավճապատ 300 գր մ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perscript"/>
                <w:lang w:val="hy-AM"/>
              </w:rPr>
              <w:t>2</w:t>
            </w:r>
            <w:r w:rsidRPr="002913B0">
              <w:rPr>
                <w:rFonts w:ascii="GHEA Grapalat" w:hAnsi="GHEA Grapalat"/>
                <w:bCs/>
                <w:sz w:val="18"/>
                <w:szCs w:val="18"/>
                <w:vertAlign w:val="subscript"/>
                <w:lang w:val="hy-AM"/>
              </w:rPr>
              <w:t xml:space="preserve">,  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թղթ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ի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չափս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ը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 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ծալված վիճակում 32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>x</w:t>
            </w:r>
            <w:r>
              <w:rPr>
                <w:rFonts w:ascii="GHEA Grapalat" w:hAnsi="GHEA Grapalat"/>
                <w:bCs/>
                <w:sz w:val="18"/>
                <w:szCs w:val="18"/>
                <w:lang w:val="hy-AM"/>
              </w:rPr>
              <w:t>2</w:t>
            </w:r>
            <w:r w:rsidRPr="002913B0">
              <w:rPr>
                <w:rFonts w:ascii="GHEA Grapalat" w:hAnsi="GHEA Grapalat"/>
                <w:bCs/>
                <w:sz w:val="18"/>
                <w:szCs w:val="18"/>
                <w:lang w:val="hy-AM"/>
              </w:rPr>
              <w:t xml:space="preserve">3, գրպանով, </w:t>
            </w: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Ներսը՝ 2-րդ և 3-րդ էջերին՝ գրպաններ, 4-րդ էջը՝ ամբողջությամբ սպիտակ </w:t>
            </w:r>
          </w:p>
          <w:p w:rsidR="003217A5" w:rsidRPr="002913B0" w:rsidRDefault="003217A5" w:rsidP="003217A5">
            <w:pPr>
              <w:rPr>
                <w:rFonts w:ascii="GHEA Grapalat" w:eastAsia="Merriweather" w:hAnsi="GHEA Grapalat" w:cs="Merriweather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Յուրաքանչյուր</w:t>
            </w:r>
            <w: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գրպանիկի </w:t>
            </w: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չափսը՝ 10 х </w:t>
            </w:r>
            <w:r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>17</w:t>
            </w: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t xml:space="preserve"> սմ,</w:t>
            </w:r>
          </w:p>
          <w:p w:rsidR="003217A5" w:rsidRPr="002913B0" w:rsidRDefault="003217A5" w:rsidP="003217A5">
            <w:pPr>
              <w:rPr>
                <w:rFonts w:ascii="GHEA Grapalat" w:eastAsia="Merriweather" w:hAnsi="GHEA Grapalat" w:cs="Merriweather"/>
                <w:b/>
                <w:bCs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sz w:val="18"/>
                <w:szCs w:val="18"/>
                <w:lang w:val="hy-AM" w:eastAsia="en-US"/>
              </w:rPr>
              <w:lastRenderedPageBreak/>
              <w:t xml:space="preserve"> </w:t>
            </w: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 xml:space="preserve">Թղթապանակների որակը, տեսակը, ձևը, չափսը, գույնը համաձայնեցնել պատվիրատուի հետ։ </w:t>
            </w:r>
          </w:p>
          <w:p w:rsidR="003217A5" w:rsidRDefault="003217A5" w:rsidP="003217A5">
            <w:pPr>
              <w:rPr>
                <w:rFonts w:ascii="GHEA Grapalat" w:eastAsia="Calibri" w:hAnsi="GHEA Grapalat"/>
                <w:color w:val="FF0000"/>
                <w:sz w:val="18"/>
                <w:szCs w:val="18"/>
                <w:lang w:val="hy-AM" w:eastAsia="en-US"/>
              </w:rPr>
            </w:pPr>
            <w:r w:rsidRPr="002913B0"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>Կատարողը պետք է պատվիրատուին տրամադրի նմուշօրինակ, որը պետք է հաստատվի ԵՊՀ-ի կողմից։ Հաստատումից հետո և պահանջված որակի առկայության դեպքում միայն կարտոնվի հիմնական տպագրությունը։</w:t>
            </w:r>
            <w:r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  <w:t xml:space="preserve"> 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Առաքումը </w:t>
            </w:r>
            <w:r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>մատակարարի</w:t>
            </w:r>
            <w:r w:rsidRPr="00FB381E">
              <w:rPr>
                <w:rFonts w:ascii="GHEA Grapalat" w:eastAsia="Tahoma" w:hAnsi="GHEA Grapalat" w:cs="Tahoma"/>
                <w:b/>
                <w:sz w:val="18"/>
                <w:szCs w:val="18"/>
                <w:lang w:val="hy-AM" w:eastAsia="en-US"/>
              </w:rPr>
              <w:t xml:space="preserve"> կողմից</w:t>
            </w:r>
          </w:p>
          <w:p w:rsidR="003217A5" w:rsidRPr="002913B0" w:rsidRDefault="003217A5" w:rsidP="003217A5">
            <w:pPr>
              <w:rPr>
                <w:rFonts w:ascii="GHEA Grapalat" w:eastAsia="Tahoma" w:hAnsi="GHEA Grapalat" w:cs="Tahoma"/>
                <w:b/>
                <w:bCs/>
                <w:sz w:val="18"/>
                <w:szCs w:val="18"/>
                <w:lang w:val="hy-AM" w:eastAsia="en-US"/>
              </w:rPr>
            </w:pPr>
          </w:p>
          <w:p w:rsidR="003217A5" w:rsidRPr="00E81FA9" w:rsidRDefault="003217A5" w:rsidP="003217A5">
            <w:pPr>
              <w:rPr>
                <w:rFonts w:ascii="GHEA Grapalat" w:eastAsia="Merriweather" w:hAnsi="GHEA Grapalat" w:cs="Merriweather"/>
                <w:color w:val="FF0000"/>
                <w:sz w:val="18"/>
                <w:szCs w:val="18"/>
                <w:lang w:val="hy-AM" w:eastAsia="en-US"/>
              </w:rPr>
            </w:pPr>
            <w:r>
              <w:rPr>
                <w:rFonts w:ascii="GHEA Grapalat" w:eastAsia="Merriweather" w:hAnsi="GHEA Grapalat" w:cs="Merriweather"/>
                <w:noProof/>
                <w:color w:val="FF0000"/>
                <w:sz w:val="18"/>
                <w:szCs w:val="18"/>
                <w:lang w:eastAsia="en-US"/>
              </w:rPr>
              <w:drawing>
                <wp:inline distT="0" distB="0" distL="0" distR="0" wp14:anchorId="0A3D75AC" wp14:editId="72D80B5E">
                  <wp:extent cx="1408176" cy="1999488"/>
                  <wp:effectExtent l="0" t="0" r="1905" b="1270"/>
                  <wp:docPr id="1102946105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02946105" name="Picture 1102946105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176" cy="19994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135" w:type="dxa"/>
            <w:vAlign w:val="center"/>
          </w:tcPr>
          <w:p w:rsidR="003217A5" w:rsidRPr="002913B0" w:rsidRDefault="003217A5" w:rsidP="003217A5">
            <w:pPr>
              <w:tabs>
                <w:tab w:val="left" w:pos="0"/>
              </w:tabs>
              <w:jc w:val="center"/>
              <w:rPr>
                <w:rFonts w:ascii="GHEA Grapalat" w:hAnsi="GHEA Grapalat" w:cs="Arial"/>
                <w:sz w:val="16"/>
                <w:szCs w:val="24"/>
                <w:lang w:val="hy-AM"/>
              </w:rPr>
            </w:pPr>
            <w:r w:rsidRPr="002913B0">
              <w:rPr>
                <w:rFonts w:ascii="GHEA Grapalat" w:hAnsi="GHEA Grapalat"/>
                <w:sz w:val="20"/>
                <w:lang w:val="hy-AM"/>
              </w:rPr>
              <w:lastRenderedPageBreak/>
              <w:t>հատ</w:t>
            </w:r>
          </w:p>
        </w:tc>
      </w:tr>
    </w:tbl>
    <w:p w:rsidR="00FA461F" w:rsidRDefault="00FA461F"/>
    <w:sectPr w:rsidR="00FA461F" w:rsidSect="00B34715">
      <w:pgSz w:w="11907" w:h="16840" w:code="9"/>
      <w:pgMar w:top="1134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Armenian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erriweather">
    <w:charset w:val="00"/>
    <w:family w:val="auto"/>
    <w:pitch w:val="variable"/>
    <w:sig w:usb0="20000207" w:usb1="00000002" w:usb2="00000000" w:usb3="00000000" w:csb0="00000197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17A5"/>
    <w:rsid w:val="003217A5"/>
    <w:rsid w:val="00B34715"/>
    <w:rsid w:val="00FA46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C9F3F6"/>
  <w15:chartTrackingRefBased/>
  <w15:docId w15:val="{8697079A-252C-44C1-BE4D-83B3E09F77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217A5"/>
    <w:pPr>
      <w:spacing w:line="240" w:lineRule="auto"/>
    </w:pPr>
    <w:rPr>
      <w:rFonts w:ascii="Times Armenian" w:eastAsia="Times New Roman" w:hAnsi="Times Armenian" w:cs="Times New Roman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ezkurwreuab5ozgtqnkl">
    <w:name w:val="ezkurwreuab5ozgtqnkl"/>
    <w:basedOn w:val="DefaultParagraphFont"/>
    <w:rsid w:val="003217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291</Words>
  <Characters>1662</Characters>
  <Application>Microsoft Office Word</Application>
  <DocSecurity>0</DocSecurity>
  <Lines>13</Lines>
  <Paragraphs>3</Paragraphs>
  <ScaleCrop>false</ScaleCrop>
  <Company/>
  <LinksUpToDate>false</LinksUpToDate>
  <CharactersWithSpaces>1950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ysu.admin</dc:creator>
  <cp:keywords/>
  <dc:description/>
  <cp:lastModifiedBy>ysu.admin</cp:lastModifiedBy>
  <cp:revision>1</cp:revision>
  <dcterms:created xsi:type="dcterms:W3CDTF">2025-09-05T08:05:00Z</dcterms:created>
  <dcterms:modified xsi:type="dcterms:W3CDTF">2025-09-05T08:06:00Z</dcterms:modified>
</cp:coreProperties>
</file>