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ԿԾԿԾԻԳ-ԷԱՃԱՊՁԲ-25/25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ԿԾԿԾԻԳ-ԷԱՃԱՊՁԲ-25/25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ԿԾԿԾԻԳ-ԷԱՃԱՊՁԲ-25/25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«ԿԾԿԾԻԳ-ԷԱՃԱՊՁԲ-25/25»*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ԿԳՄՍՆ «ԿՐԹԱԿԱՆ ԾՐԱԳՐԵՐԻ ԿԵՆՏՐՈՆ» ԾԻԳ ՊՀ-Ի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1-ով, միաժամանակ` ոււսումնական քարտեզների հիմնական առանձնահատկությունները հետևյալն են.
- քարտեզները ստեղծվում են համաձայն գիտական հստակ հիմնավորման և նպատակաուղվածության,
- յուրաքանչյուր քարտեզ պետք է համապատասխանի ուսումնական ծրագրի որոշակի հատվածին և պարունակի դասագրքում առկա հետազոտման բոլոր օբյեկտներն ու երևույթները, և նույնիսկ որոշ լրացուցիչ տեղեկություններ:
Ուսումնական քարտեզների ստեղծման գործընթացում պետք է.
- ապահովել ընդհանուր աշխարհագրական և թեմատիկ քարտեզների միջև բովանդակային կապը,
- քարտեզների նախագծման ժամանակ կարևորել ընդհանրացման (գեներալիզացիայի) սկզբունքների սահմանումը,
- քարտեզների ձևավորման սկզբունքները նախագծելիս ուշադրություն դարձնել դրանց դիտողականությանը, արտահայտչականությանն ու ընթերնելիությանը,
-ապահովել տեսանելիությունը՝ ուսումնասիրվող տարածքը հայացքով ընդգրկելու հնարավորությունը՝ քարտեզի բովանդակության և նշանակության ամբողջական և հստակ ընդհանուր պատկերացումը,
- ուսումնական քարտեզները չվերածել սխեմաների, ապահովել օբյեկտների փոխադարձ դիրքի համապատասխանությունը իրականությանը: Անհրաժեշտ է պահպանել օբյեկտների տեղայնացումը հիդրոգրաֆիկ և քարտեզագրական ցանցի համեմատ,
- ուսումնական քարտեզի վրա տեղադրված բոլոր տվյալները չհակասեն իրականությանը և լինեն այժմեական,
- ուսումնական քարտեզները չլինեն գերծանրաբեռնված,
- պայմանական նշանների համակարգը լինի պարզ և ընկալելի.
ա) մշակել կամ ընտրել պայմանական նշանների այնպիսի համակարգեր, որոնք դպրոցականների մոտ կառաջացնեն ասոցիացիաներ (զուգորդումներ) աշխարհագրական օբյեկտների և երևույթների հետ,
բ) պատի մեծադիր քարտեզի պայմանական նշանները պետք է համընկնեն ատլասներում տեղ գտած պայմանական նշանների հետ,
- քարտեզները լինեն պատկերավոր, գրավիչ, ընկալելի և հնարավորինս մատչելի դպրոցական տարբեր տարիքային խմբերի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