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школьная мебель (Гюмрийская начальная школа № 7)</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ՀՀԿԳՄՍՆԷԱՃԱՊՁԲ-25/160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школьная мебель (Гюмрийская начальная школа № 7)</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школьная мебель (Гюмрийская начальная школа № 7)</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ՀՀԿԳՄՍՆԷԱՃԱՊՁԲ-25/160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школьная мебель (Гюмрийская начальная школа № 7)</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83573930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4.6624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2025.09.25.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ՀՀԿԳՄՍՆԷԱՃԱՊՁԲ-25/160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ՀՀԿԳՄՍՆԷԱՃԱՊՁԲ-25/160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ՀՀԿԳՄՍՆԷԱՃԱՊՁԲ-25/160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"ՀՀԿԳՄՍՆԷԱՃԱՊՁԲ-25/160"*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"ՀՀԿԳՄՍՆԷԱՃԱՊՁԲ-25/160"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"ՀՀԿԳՄՍՆԷԱՃԱՊՁԲ-25/160"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ՀՀԿԳՄՍՆԷԱՃԱՊՁԲ-25/160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актового зала,
• мебели для кабинета директора,
• мебели для приемной,
• мебели для кабинета заместителя директора,
• мебели для кабинета психолога,
• мебели для кабинета учителя,
• мебели для библиотеки,
• оборудования для предмета «Шахматы»,
• мебели для аптечки,
• мебели для дошкольных учреждений,
• мебели для тренерской,
• мебели для раздевалки и
• мебели для караульного помещения, который должен соответствовать прилагаемому техническому заданию-1. Гарантийный срок на товары, указанные в комплекте, составляет 365 дней, начиная со дня, следующего за днем приемки товара Покупателем. Дефекты, возникшие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товара, указанных в габаритах, составляет ±3%. Товар, указанный в упаковке, должен быть новым, неиспользованным. Транспортировка, разгрузка, монтаж и сборка упаковки осуществляется Поставщиком. Перед доставкой образцы товара, представленного в упаковке, должны быть согласованы с Покупателем. Дата доставки также должна быть согласована с Покупателем.
*В случае доставки на склад Покупатель обязуется принять товар и оплатить его, а Продавец обязуется установить товар, подлежащий установке, в месте его доставки в место его назначения в разумный срок, указанный Покупателем. (Тел. 010599692)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начальная школа № 7, Ширакская область, РА (Адрес: Армения, Ширакская область, Гюмри Ул. Алека Манукяна, 4 Здание) или склад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в силу Соглашения, за исключением случая, когда выбранный участник согласен поставить товар в более короткий срок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