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ՀԱԱՀ-ԷԱՃԱՊՁԲ-25/93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ՀԱԱՀ-ԷԱՃԱՊՁԲ-25/93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ՀԱԱՀ-ԷԱՃԱՊՁԲ-25/93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ՀԱԱՀ-ԷԱՃԱՊՁԲ-25/93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Կանիֆոլ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 մմ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մետաղապլաստե դռների համար միջուկի տեղով: Բռնակները լինեն զույգով՝ 10 հատ ներսի, 10 հատ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իր ձողով, երկու անցքով՝ պատուհանի փեղկը բացել/փակելու համար: Մետաղական,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իր ձողով, երկու անցքով՝ պատուհանի փեղկը բացել/փակելու համար: Պլաստմասսե,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երկկողմանի բռնակներով: Դռան մեջ մտնող մեխանիզմի բարձրությունը 170մմ, խորությունը՝ 50մմ, լայնությունը՝ 13մմ: Ճակատային մասի երկարությունը 240մմ,լայնությունը 16մմ։ Միջուկը 7սմ, քաշը առնվազն 270 գրամ ոչ ցամ, երկկողմանի բանալիով, բանալիների քանակը՝ ոչ պակաս 3 հատից: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պարկերով Մ 400, չափածրարված 50 կգ թղթյա պարկերով, գործարանային ավտոմատ լցված: Ոչ քարացած:  Պիտանելիության ժամկետը  մատակարարաման պահին առնվազն՝ 6 ամիս: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գիպս, պոլիմերային հավելանյութեր: Հանքային, ջերմամեկուսիչ, ձայնամեկուսիչ, էկոլոգիապես մաքուր և անվտանգ: Նախատեսված է ներքին մակերեսների հարդարման աշխատանքներն ավարտին հասցնելու, տուֆե, բետոնե, ցեմենտավազային, աղյուսե, պեմզաբլոկե և գաջած մակերեսները հարդարելու համար: Փաթեթավորումը՝ թղթե և պոլիպրոպիլենային պարկեր առավելագույնը` 35 կգ զտաքաշով: Մատակարարումը և բեռնաթափումը մատակարարի կողմից: Պիտանելոիթյան ժամկետը  մատակարարման պահին առնվազն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գիպս, լցանյութեր, մոդիֆիկացնող հավելանյութեր: Նախատեսված է չոր միջավայրում ներքին հարդարման աշխատանքներ կատարելու, պաստառապատումից ու ներկումից առաջ չդեֆորմացվող` գիպսային, բետոնային, կրային, ցեմենտակրային, ցեմենտավազային (պատերի և առաստաղների) մակերեսները հարթեցնելու համար: Թղթե և պոլիպրոպիլենային պարկեր առավելագույնը` 30 կգ զտաքաշով: Մատակարարումը և բեռնաթափումը մատակարարի կողմից: Պիտանելոիթյան ժամկետը մատակարարման պահին առնվազն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20մմ,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40մմ,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100մմ,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120մմ,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1լ պոլիմերային կամ ապակե տարաներով, նախատեսված լաքերի, յուղաներկերի և էմալների համար: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զոդիչով տարբեր մետաղական մասեր միմյանց միացնելու համար: Գլանի վրա փաթաթված, քաշը՝ առնվազն 56 գրամ, հաստությունը՝ 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Կանիֆոլ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զոդիչով տարբեր մետաղական մասեր միմյանց միացնելու համար: Բաց դեղին բյուրեղ, A-դասի, պլաստմասե տարայով, քաշը՝ առնվազն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մմ, 90 աստիճան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կցամասի վարդակ, փողային ներդիրով, Փ20մմ, նախատեսված տաք և սառը խմելու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 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Փ25մմ, 90°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Փ20մմ, 45° անկյունակ, նախատեսված տաք ջրի համար, սպիտակ, առնվազն 1ՄՊԱ աշխատանքային ճնշման։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 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Կանիֆոլ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 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