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Медикамент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2025.09.10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Медикамент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Медикамент</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Медикамент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100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инъекций 500 мг/10 мл; стеклянные флаконы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 5 мг/мл; ампулы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5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75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(метадона гидрохлорид) раствор для приема внутрь 10 мг/мл; стеклянный флакон 100 мл и дозировочная пипетка, стеклянный флакон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