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նստարանի ոտքերը թուժե ձուլվածքից (CЧ-10) : Ոտքերի ներքնամասում ունենա գետնին ամրացնելու հնարավորություն: Նստարանի ոտքերը հղկված, ներկված յուղաներկով, գույնը սև: Նստարանի մեջքի մասը թուջե ձուլվածքից(CЧ-10), հաստությունը 9մմ: Պատկերը հայկական զարդանախշ: Պատկերը ներկայացված պատվիրատուի կողմից կամ համաձայնեցված պատվիրատուի հետ: Պատկերի վերևի մասում ձուլված ՍՊԻՏԱԿ տառերի բարձրությունը 5 սմ: Մեջտեղի մասում կլոր շրջանակի մեջ,( շրջանակի տրամագիծը 190մմ) ձուլվածքով պատկերված է «Սպիտակ» քաղաքի դրոշը և զինանշանը: Ձուլվածքը հղկված, ներկված սև գույնի: Սպիտակի զինանշանը ներկված ոսկեգույն: Փայտը հաճարե, խոնավությունը՝ մինչև 7: Բաղկացած՝ մեջքի հենարանից և նստելատեղից: Մեջքի հենարան՝ երկարությունը 1800մմ, հաստությունը 40մմ: Մեջքի հենարանի փայտյա վերևի կիսակլոր և ներքևի ուղիղ մասերը ամբողջ երկայնքով համապատասխանաբար մեկ կտորից : Մեջքը թուջե ձուլվածքի հենարանը տեղադրելու բացվածքով, երկարությունը բացվածքի 1110 մմ: Վերևի մասը կիսակլոր 52 սմ երկարությամբ: Նստելամասը բաղկացած լինի 5 փայտյա ձողերից՝ չափերը 1800x60x40մմ: Նստարանի ամբողջ փայտյա մասերը երանգավորված շագանակագույն/ համաձայնեցնել պատվիրատուի հետ/ և լաքապատված տախտակամածային լաքով:Նստարանը հավաքված վիճակում պետք է ունենա ամրացման գոտի, որը ձգվի ոտքերից դեպի նստելատեղի տակ: Աջ և ձախ կողմում խողովակից 50 սմ երկարությամբ ամրաններ, որոնք ապահովեն ոտքերի զուգահեռականությունը: Մեջքից դեպի նստելատեղի տակի մասին միացված լինեն 2 հատ հարթ մետաղյա ամրաններ 30x3մմ, որը ամրացված լինի նստելատեղի բոլոր 5 փայտյա ձողերին,որոնք ապահովում են դիմացկունությունը: ապրանքի տեղափոխումը մատակարարի կողմից բնակավայրերի անունները որոնք գրվելու են նստարանների վրա  ՍՊԻՏԱԿ-20 հատ։ Ապրանքի տեղափոխումը բնակավայրեր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30․10․2025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