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երկաթյա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Կազմարարական պլաստիկե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Կազմարարական պլաստիկե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Կազմարարական պլաստիկե պարույր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10/6 մմ: Տուփի մեջ 1000 հատ, որակյալ: Ասեղների վրա հոլոգրաֆիկ նշանի պարտադիր առկայություն, քաշը 20 գրամ: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մմ, 26/6 մմ: Տուփի մեջ 1000 հատ, որակյալ: Ասեղների վրա հոլոգրաֆիկ նշանի պարտադիր առկայություն: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ինքնասոսնձվող, ընկերության տարբերանշանով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երկաթյա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երկաթյա ամրակով, պոլիմերային կազմով A4 ֆորմատի թղթերի համար, երկաթյա ամրակով կամ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  ստվարաթղթե, սև գույնի, A4 ֆորմատի 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Կազմի թաղանթ A4 ֆորմատի զսպանակով կարելու համար, պոլիմերային նյութից (լամինացիայի):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տրամագիծը՝ 12 մմ, կազմում՝ 55-70 թերթ,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Կազմում է 160թերթ
Տրամագիծը՝20 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Կազմում է 200թերթ
Տրամագիծը՝25 մմ, Գույնը՝ սպիտակ: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երկաթյա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