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արտոնյալ պայմաններով տրամադրվող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արտոնյալ պայմաններով տրամադրվող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արտոնյալ պայմաններով տրամադրվող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արտոնյալ պայմաններով տրամադրվող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աղելույծ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Ֆարմստանդարտ ՎՉ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Սոֆարմա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Թաթֆարմ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Մետրոնիդազոլ-Աստերիա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(սումամեդ)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ԱՑՑ Լոնգ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 կարբոնատ), քոլեկալցիֆերոլ դեղահատեր ծամելու կիտրոնի համով 500մգ+10մկգ;  պլաստիկե տարայում,  պլաստիկե տարայում,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աղելույծ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աղելույծ 20մգ;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Ֆարմստանդարտ ՎՉ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 100մկգ/դեղաչափ; 200 դեղաչափ ալյումինե տարայում դեղաչափիչ մխոցով և շնչառման սարքով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դոնդող արտաքին կիրառման 10մգ/գ; 30գ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երկարատև ձերբազատմամբ թաղանթապատ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դեղափոշի ներարկման լուծույթի 40մգ;  ապակե սրվակ,  ապակե սրվակ,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դեղահատեր 4մգ;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դեղապատիճներ կոշտ աղելույծ 10000ԱՄ+ոչ պակաս քան 9000ԱՄ+ոչ պակաս քան 500ԱՄ;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դեղահատեր 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 ելակի համով 20մգ/մլ; 100մլ պլաստիկե տարա և չափիչ ներարկիչ, 120մլ պլաստիկե տարա և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ապակե շշիկ և չափիչ գդալ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ելակի համով 120մգ/5մլ; 100մլ ապակե շշիկ և չափիչ գդալ կամ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դեղահատեր 500մգ;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(պիրանտելի էմբոնատ) դեղահատեր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դեղակախույթ ներքին ընդունման 200մգ/5մլ+40մգ/5մլ; 100մլ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100մլ ապակե սրվակում և չափիչ գդալ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500մգ+62,5մգ;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Սոֆարմա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օշարակ 2մգ/5մլ; 125մլ ապակե կամ պլաստիկե շշիկ և չափիչ բաժակ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օշարակ դեղահատ՝ 30մգ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 (գլյուկոզի մոնոհիդրատ) դեղահատեր 100մգ+877մգ;  ստրիպում,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լուծույթ ներքին ընդունման 375մկգ/մլ ապակե սրվակ-կաթոցիկ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Թաթֆարմ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դեղահատեր 500մգ;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քոլեկալցիֆերոլ դեղահատեր ծամելու նարնջի համով 500մգ+5մկգ;  պլաստիկե տարայում,  պլաստիկե տարայում,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1,24գ;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դեղափոշի դեղաչափված 3,5գ+2,5գ+2,9գ+10գ;  փաթեթիկ 18,9գ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և ն/ե ներարկման լուծույթի 500մգ;  ապակե սրվակ,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Մետրոնիդազոլ-Աստերիա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(սումամեդ)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դեղահատեր թաղանթապատ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4մգ/մլ;  ամպուլներ 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մ/մ ներարկման 25մգ/մլ;  ամպուլներ 3մլ բլիստերում,  ամպուլներ 3մլ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1000մգ+125մգ;  փաթեթիկներ 3գ,  փաթեթիկներ 3գ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դեղահատեր թաղանթապատ 400մգ;  բլիստերում,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875մգ+125մգ;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ԱՑՑ Լոնգ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դեղահատեր 150մգ;  բլիստերում,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դեղահատեր թաղանթապատ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դեղակախույթ ներքին ընդունման 436մգ/մլ+70մգ/մլ; 170մլ ապակե կամ պլաստիկե շշիկ և չափիչ գդալ 5մլ,  և  փաթեթիկներ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800մգ+160մգ;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դեղապատիճներ կոշտ 400մգ+25մգ;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կաթիլ ներքին ընդունման՝ 10 000ՄՄ/մլ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Լեվոդոպա +Կարբիդոպա դեղահատեր 250մգ+25մգ;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դեղահատեր 25մկգ;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դեղահատեր 50մկգ;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շնչառման դեղաձևեր 25մկգ-50մկգ/60դեղաչափ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շնչառման դեղաձևեր 100մկգ-500մկգ/60դեղաչափ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Մատակարարումը ք․ Տաշիրում գտնվող դեղտնից։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ք․ Տաշիրում գտնվող դեղտնից։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