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26/06-ԷԱՃ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26/06-ԷԱՃ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26/06-ԷԱՃ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26/06-ԷԱՃ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гинекологическая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трехчастный дренаж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15:40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210мм*140мм, 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80мм*20мм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проведения ЭКГ (4 электрода: красный, желтый, зеленый и черный, резиновые груши для грудных отведений (6 шт.),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гипоаллергенный 3см*5м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гипоаллергенный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гипоаллергенный 3см*5м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гипоаллергенный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100.0  G30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ажим для пуповины новорожденных,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  270*20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  270*15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впитывающая желатиновая губка, нерастворимая в воде и обладающая гемостатическим эффектом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100/491/718 18G 80мм, маркированная, с соединительными втулками, игла спинальная 25G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цервикальный (шпатель Эйера) предназначен для взятия мазков со слизистой шейки матки и влагалища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гинекологическая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цервикальная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80мм-100мм,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80мм-100мм,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152мм*90мм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размер 14Fr, набор для прокола надлобковой цистостомы,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размер 16Fr, набор для прокола надлобковой цистостомы,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для забора крови 23Г. Формат: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70см*200м, есть места для вырезания,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не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разработанный для инструмента LMDQ-60. Застежки изготовлены из титана ТА, четырехрядные, с ножом между вторым и третьим рядами, высота застежки 3,8 мм, в закрытом состоянии 1,5 мм. Гарантийное письмо от производителя линейного режущего инструмента относительно совместимости поставляемых картриджей. В стерильной заводской упаковке, для одноразового использования. Международные сертификаты качества: EC (93/42EEC) или EU (2017/745) или FDA,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салфетка, содержание спирта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Игла-шприц Стерикан G21,
 100 шт.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трехчастный 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трехчастный дренаж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