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ԵԱՍՄ-ԷԱՃԱՊՁԲ-25/69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Շիրակի փող., 88/1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հիմնարկի կարիքների համար ԵԱՍՄ-ԷԱՃԱՊՁԲ-25/69 ծածկագրով համազգեստի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041777983</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easm.himnark@gmail.com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աղբահանություն և սանիտարական մաքրում» համայնքային հիմնարկ</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ԵԱՍՄ-ԷԱՃԱՊՁԲ-25/69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աղբահանություն և սանիտարական մաքրում» համայնքային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աղբահանություն և սանիտարական մաքրում» համայնքային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աղբահանություն և սանիտարական մաքրում» համայնքային հիմնարկի կարիքների համար ԵԱՍՄ-ԷԱՃԱՊՁԲ-25/69 ծածկագրով համազգեստի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323A66">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աղբահանություն և սանիտարական մաքրում» համայնքային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աղբահանություն և սանիտարական մաքրում» համայնքային հիմնարկի կարիքների համար ԵԱՍՄ-ԷԱՃԱՊՁԲ-25/69 ծածկագրով համազգեստի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ԵԱՍՄ-ԷԱՃԱՊՁԲ-25/69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easm.himnark@gmail.com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աղբահանություն և սանիտարական մաքրում» համայնքային հիմնարկի կարիքների համար ԵԱՍՄ-ԷԱՃԱՊՁԲ-25/69 ծածկագրով համազգեստի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093C04" w:rsidRPr="00093C04" w:rsidRDefault="00753E6E" w:rsidP="00093C0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093C04" w:rsidRPr="00093C04">
        <w:rPr>
          <w:rFonts w:ascii="Calibri" w:hAnsi="Calibri" w:cs="Calibri"/>
          <w:sz w:val="20"/>
          <w:szCs w:val="20"/>
        </w:rPr>
        <w:t>ցուցակում</w:t>
      </w:r>
      <w:r w:rsidR="00093C04" w:rsidRPr="00093C04">
        <w:rPr>
          <w:rFonts w:ascii="Calibri" w:hAnsi="Calibri" w:cs="Calibri"/>
          <w:sz w:val="20"/>
          <w:szCs w:val="20"/>
          <w:lang w:val="es-ES"/>
        </w:rPr>
        <w:t xml:space="preserve">: </w:t>
      </w:r>
    </w:p>
    <w:p w:rsidR="0014791A" w:rsidRPr="0014791A" w:rsidRDefault="00093C04" w:rsidP="00093C04">
      <w:pPr>
        <w:ind w:firstLine="567"/>
        <w:jc w:val="both"/>
        <w:rPr>
          <w:rFonts w:ascii="Calibri" w:hAnsi="Calibri" w:cs="Calibri"/>
          <w:sz w:val="20"/>
          <w:szCs w:val="20"/>
          <w:lang w:val="es-ES"/>
        </w:rPr>
      </w:pPr>
      <w:r w:rsidRPr="00093C04">
        <w:rPr>
          <w:rFonts w:ascii="Calibri" w:hAnsi="Calibri" w:cs="Calibri"/>
          <w:sz w:val="20"/>
          <w:szCs w:val="20"/>
          <w:lang w:val="es-ES"/>
        </w:rPr>
        <w:t xml:space="preserve">  </w:t>
      </w:r>
      <w:r w:rsidRPr="00093C04">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 xml:space="preserve">Մասնակիցի՝ </w:t>
      </w:r>
      <w:r w:rsidR="004D6573" w:rsidRPr="004D6573">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1E3690" w:rsidRPr="001E3690">
        <w:rPr>
          <w:rFonts w:ascii="Calibri" w:hAnsi="Calibri" w:cs="Calibri"/>
          <w:sz w:val="20"/>
          <w:szCs w:val="20"/>
          <w:lang w:val="es-ES"/>
        </w:rPr>
        <w:t>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12:30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4.6184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452.83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2025.10.01. 12:30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proofErr w:type="gramStart"/>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proofErr w:type="gramEnd"/>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594BFC" w:rsidRPr="00594BFC">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594BFC" w:rsidRPr="00594BFC"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9B2113" w:rsidRPr="00857ECA"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23A6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 xml:space="preserve">Պատվիրատուի ղեկավարի պատճառաբանված որոշումը լիազորված մարմինը հրապարակում է </w:t>
      </w:r>
      <w:r w:rsidR="00323A66" w:rsidRPr="00323A66">
        <w:rPr>
          <w:rFonts w:ascii="Calibri" w:hAnsi="Calibri" w:cs="Calibri"/>
          <w:sz w:val="20"/>
          <w:lang w:val="hy-AM"/>
        </w:rPr>
        <w:t>տեղեկագրում</w:t>
      </w:r>
      <w:bookmarkStart w:id="7" w:name="_Hlk192770344"/>
      <w:r w:rsidR="00323A66" w:rsidRPr="00323A66">
        <w:rPr>
          <w:rFonts w:ascii="Calibri" w:hAnsi="Calibri" w:cs="Calibri"/>
          <w:sz w:val="20"/>
          <w:lang w:val="hy-AM"/>
        </w:rPr>
        <w:t>՝</w:t>
      </w:r>
      <w:r w:rsidR="00323A66" w:rsidRPr="00323A66">
        <w:rPr>
          <w:rFonts w:ascii="Calibri" w:hAnsi="Calibri" w:cs="Calibri"/>
          <w:sz w:val="20"/>
          <w:lang w:val="af-ZA"/>
        </w:rPr>
        <w:t xml:space="preserve"> </w:t>
      </w:r>
      <w:r w:rsidR="00323A66" w:rsidRPr="00323A66">
        <w:rPr>
          <w:rFonts w:ascii="Calibri" w:hAnsi="Calibri" w:cs="Calibri"/>
          <w:sz w:val="20"/>
          <w:lang w:val="hy-AM"/>
        </w:rPr>
        <w:t>որոշումը</w:t>
      </w:r>
      <w:r w:rsidR="00323A66" w:rsidRPr="00323A66">
        <w:rPr>
          <w:rFonts w:ascii="Calibri" w:hAnsi="Calibri" w:cs="Calibri"/>
          <w:sz w:val="20"/>
          <w:lang w:val="af-ZA"/>
        </w:rPr>
        <w:t xml:space="preserve">  </w:t>
      </w:r>
      <w:r w:rsidR="00323A66" w:rsidRPr="00323A66">
        <w:rPr>
          <w:rFonts w:ascii="Calibri" w:hAnsi="Calibri" w:cs="Calibri"/>
          <w:sz w:val="20"/>
          <w:lang w:val="hy-AM"/>
        </w:rPr>
        <w:t>ստանալու</w:t>
      </w:r>
      <w:r w:rsidR="00323A66" w:rsidRPr="00323A66">
        <w:rPr>
          <w:rFonts w:ascii="Calibri" w:hAnsi="Calibri" w:cs="Calibri"/>
          <w:sz w:val="20"/>
          <w:lang w:val="af-ZA"/>
        </w:rPr>
        <w:t xml:space="preserve"> </w:t>
      </w:r>
      <w:r w:rsidR="00323A66" w:rsidRPr="00323A66">
        <w:rPr>
          <w:rFonts w:ascii="Calibri" w:hAnsi="Calibri" w:cs="Calibri"/>
          <w:sz w:val="20"/>
          <w:lang w:val="hy-AM"/>
        </w:rPr>
        <w:t>օրվան</w:t>
      </w:r>
      <w:r w:rsidR="00323A66" w:rsidRPr="00323A66">
        <w:rPr>
          <w:rFonts w:ascii="Calibri" w:hAnsi="Calibri" w:cs="Calibri"/>
          <w:sz w:val="20"/>
          <w:lang w:val="af-ZA"/>
        </w:rPr>
        <w:t xml:space="preserve"> </w:t>
      </w:r>
      <w:r w:rsidR="00323A66" w:rsidRPr="00323A66">
        <w:rPr>
          <w:rFonts w:ascii="Calibri" w:hAnsi="Calibri" w:cs="Calibri"/>
          <w:sz w:val="20"/>
          <w:lang w:val="hy-AM"/>
        </w:rPr>
        <w:t>հաջորդող</w:t>
      </w:r>
      <w:r w:rsidR="00323A66" w:rsidRPr="00323A66">
        <w:rPr>
          <w:rFonts w:ascii="Calibri" w:hAnsi="Calibri" w:cs="Calibri"/>
          <w:sz w:val="20"/>
          <w:lang w:val="af-ZA"/>
        </w:rPr>
        <w:t xml:space="preserve"> </w:t>
      </w:r>
      <w:r w:rsidR="00323A66" w:rsidRPr="00323A66">
        <w:rPr>
          <w:rFonts w:ascii="Calibri" w:hAnsi="Calibri" w:cs="Calibri"/>
          <w:sz w:val="20"/>
          <w:lang w:val="hy-AM"/>
        </w:rPr>
        <w:t>հինգ</w:t>
      </w:r>
      <w:r w:rsidR="00323A66" w:rsidRPr="00323A66">
        <w:rPr>
          <w:rFonts w:ascii="Calibri" w:hAnsi="Calibri" w:cs="Calibri"/>
          <w:sz w:val="20"/>
          <w:lang w:val="af-ZA"/>
        </w:rPr>
        <w:t xml:space="preserve"> </w:t>
      </w:r>
      <w:r w:rsidR="00323A66" w:rsidRPr="00323A66">
        <w:rPr>
          <w:rFonts w:ascii="Calibri" w:hAnsi="Calibri" w:cs="Calibri"/>
          <w:sz w:val="20"/>
          <w:lang w:val="hy-AM"/>
        </w:rPr>
        <w:t>աշխատանքային</w:t>
      </w:r>
      <w:r w:rsidR="00323A66" w:rsidRPr="00323A66">
        <w:rPr>
          <w:rFonts w:ascii="Calibri" w:hAnsi="Calibri" w:cs="Calibri"/>
          <w:sz w:val="20"/>
          <w:lang w:val="af-ZA"/>
        </w:rPr>
        <w:t xml:space="preserve"> </w:t>
      </w:r>
      <w:r w:rsidR="00323A66" w:rsidRPr="00323A66">
        <w:rPr>
          <w:rFonts w:ascii="Calibri" w:hAnsi="Calibri" w:cs="Calibri"/>
          <w:sz w:val="20"/>
          <w:lang w:val="hy-AM"/>
        </w:rPr>
        <w:t>օրվա</w:t>
      </w:r>
      <w:r w:rsidR="00323A66" w:rsidRPr="00323A66">
        <w:rPr>
          <w:rFonts w:ascii="Calibri" w:hAnsi="Calibri" w:cs="Calibri"/>
          <w:sz w:val="20"/>
          <w:lang w:val="af-ZA"/>
        </w:rPr>
        <w:t xml:space="preserve"> </w:t>
      </w:r>
      <w:r w:rsidR="00323A66" w:rsidRPr="00323A66">
        <w:rPr>
          <w:rFonts w:ascii="Calibri" w:hAnsi="Calibri" w:cs="Calibri"/>
          <w:sz w:val="20"/>
          <w:lang w:val="hy-AM"/>
        </w:rPr>
        <w:t>ընթացքում</w:t>
      </w:r>
      <w:bookmarkEnd w:id="7"/>
      <w:r w:rsidR="007E25E6" w:rsidRPr="00B552A6">
        <w:rPr>
          <w:rFonts w:ascii="Calibri" w:hAnsi="Calibri" w:cs="Calibri"/>
          <w:sz w:val="20"/>
          <w:lang w:val="hy-AM"/>
        </w:rPr>
        <w:t>:</w:t>
      </w:r>
    </w:p>
    <w:p w:rsidR="00F34DFE" w:rsidRPr="00B552A6" w:rsidRDefault="00F34DFE" w:rsidP="00F34DFE">
      <w:pPr>
        <w:ind w:firstLine="375"/>
        <w:jc w:val="both"/>
        <w:rPr>
          <w:rFonts w:ascii="Calibri" w:hAnsi="Calibri" w:cs="Calibri"/>
          <w:sz w:val="20"/>
          <w:lang w:val="hy-AM"/>
        </w:rPr>
      </w:pPr>
      <w:r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323A66">
        <w:rPr>
          <w:rFonts w:ascii="Calibri" w:hAnsi="Calibri" w:cs="Calibri"/>
          <w:sz w:val="20"/>
          <w:lang w:val="hy-AM"/>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323A66">
        <w:rPr>
          <w:rFonts w:ascii="Calibri" w:hAnsi="Calibri" w:cs="Calibri"/>
          <w:sz w:val="20"/>
          <w:lang w:val="hy-AM"/>
        </w:rPr>
        <w:t>սույն</w:t>
      </w:r>
      <w:r w:rsidRPr="00E36ECD">
        <w:rPr>
          <w:rFonts w:ascii="Calibri" w:hAnsi="Calibri" w:cs="Calibri"/>
          <w:sz w:val="20"/>
          <w:lang w:val="af-ZA"/>
        </w:rPr>
        <w:t xml:space="preserve"> </w:t>
      </w:r>
      <w:r w:rsidRPr="00323A66">
        <w:rPr>
          <w:rFonts w:ascii="Calibri" w:hAnsi="Calibri" w:cs="Calibri"/>
          <w:sz w:val="20"/>
          <w:lang w:val="hy-AM"/>
        </w:rPr>
        <w:t>կետով</w:t>
      </w:r>
      <w:r w:rsidRPr="00E36ECD">
        <w:rPr>
          <w:rFonts w:ascii="Calibri" w:hAnsi="Calibri" w:cs="Calibri"/>
          <w:sz w:val="20"/>
          <w:lang w:val="af-ZA"/>
        </w:rPr>
        <w:t xml:space="preserve"> </w:t>
      </w:r>
      <w:r w:rsidRPr="00323A66">
        <w:rPr>
          <w:rFonts w:ascii="Calibri" w:hAnsi="Calibri" w:cs="Calibri"/>
          <w:sz w:val="20"/>
          <w:lang w:val="hy-AM"/>
        </w:rPr>
        <w:t>նախատեսված՝</w:t>
      </w:r>
      <w:r w:rsidRPr="00E36ECD">
        <w:rPr>
          <w:rFonts w:ascii="Calibri" w:hAnsi="Calibri" w:cs="Calibri"/>
          <w:sz w:val="20"/>
          <w:lang w:val="af-ZA"/>
        </w:rPr>
        <w:t xml:space="preserve"> </w:t>
      </w:r>
      <w:r w:rsidRPr="00323A66">
        <w:rPr>
          <w:rFonts w:ascii="Calibri" w:hAnsi="Calibri" w:cs="Calibri"/>
          <w:sz w:val="20"/>
          <w:lang w:val="hy-AM"/>
        </w:rPr>
        <w:t>լիազորված</w:t>
      </w:r>
      <w:r w:rsidRPr="00E36ECD">
        <w:rPr>
          <w:rFonts w:ascii="Calibri" w:hAnsi="Calibri" w:cs="Calibri"/>
          <w:sz w:val="20"/>
          <w:lang w:val="af-ZA"/>
        </w:rPr>
        <w:t xml:space="preserve"> </w:t>
      </w:r>
      <w:r w:rsidRPr="00323A66">
        <w:rPr>
          <w:rFonts w:ascii="Calibri" w:hAnsi="Calibri" w:cs="Calibri"/>
          <w:sz w:val="20"/>
          <w:lang w:val="hy-AM"/>
        </w:rPr>
        <w:t>մարմնին</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323A66">
        <w:rPr>
          <w:rFonts w:ascii="Calibri" w:hAnsi="Calibri" w:cs="Calibri"/>
          <w:sz w:val="20"/>
          <w:lang w:val="hy-AM"/>
        </w:rPr>
        <w:t>ներկայացվելու</w:t>
      </w:r>
      <w:r w:rsidRPr="00E36ECD">
        <w:rPr>
          <w:rFonts w:ascii="Calibri" w:hAnsi="Calibri" w:cs="Calibri"/>
          <w:sz w:val="20"/>
          <w:lang w:val="af-ZA"/>
        </w:rPr>
        <w:t xml:space="preserve"> </w:t>
      </w:r>
      <w:r w:rsidRPr="00323A66">
        <w:rPr>
          <w:rFonts w:ascii="Calibri" w:hAnsi="Calibri" w:cs="Calibri"/>
          <w:sz w:val="20"/>
          <w:lang w:val="hy-AM"/>
        </w:rPr>
        <w:t>վերջնաժամկետը</w:t>
      </w:r>
      <w:r w:rsidRPr="00E36ECD">
        <w:rPr>
          <w:rFonts w:ascii="Calibri" w:hAnsi="Calibri" w:cs="Calibri"/>
          <w:sz w:val="20"/>
          <w:lang w:val="af-ZA"/>
        </w:rPr>
        <w:t xml:space="preserve"> </w:t>
      </w:r>
      <w:r w:rsidRPr="00323A66">
        <w:rPr>
          <w:rFonts w:ascii="Calibri" w:hAnsi="Calibri" w:cs="Calibri"/>
          <w:sz w:val="20"/>
          <w:lang w:val="hy-AM"/>
        </w:rPr>
        <w:t>լրանալու</w:t>
      </w:r>
      <w:r w:rsidRPr="00E36ECD">
        <w:rPr>
          <w:rFonts w:ascii="Calibri" w:hAnsi="Calibri" w:cs="Calibri"/>
          <w:sz w:val="20"/>
          <w:lang w:val="af-ZA"/>
        </w:rPr>
        <w:t xml:space="preserve"> </w:t>
      </w:r>
      <w:r w:rsidRPr="00323A66">
        <w:rPr>
          <w:rFonts w:ascii="Calibri" w:hAnsi="Calibri" w:cs="Calibri"/>
          <w:sz w:val="20"/>
          <w:lang w:val="hy-AM"/>
        </w:rPr>
        <w:t>օրվա</w:t>
      </w:r>
      <w:r w:rsidRPr="00E36ECD">
        <w:rPr>
          <w:rFonts w:ascii="Calibri" w:hAnsi="Calibri" w:cs="Calibri"/>
          <w:sz w:val="20"/>
          <w:lang w:val="af-ZA"/>
        </w:rPr>
        <w:t xml:space="preserve"> </w:t>
      </w:r>
      <w:r w:rsidRPr="00323A66">
        <w:rPr>
          <w:rFonts w:ascii="Calibri" w:hAnsi="Calibri" w:cs="Calibri"/>
          <w:sz w:val="20"/>
          <w:lang w:val="hy-AM"/>
        </w:rPr>
        <w:t>դրությամբ</w:t>
      </w:r>
      <w:r w:rsidRPr="00E36ECD">
        <w:rPr>
          <w:rFonts w:ascii="Calibri" w:hAnsi="Calibri" w:cs="Calibri"/>
          <w:sz w:val="20"/>
          <w:lang w:val="af-ZA"/>
        </w:rPr>
        <w:t xml:space="preserve"> </w:t>
      </w:r>
      <w:r w:rsidRPr="00323A66">
        <w:rPr>
          <w:rFonts w:ascii="Calibri" w:hAnsi="Calibri" w:cs="Calibri"/>
          <w:sz w:val="20"/>
          <w:lang w:val="hy-AM"/>
        </w:rPr>
        <w:t>մասնակիցը</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պայմանագիրը</w:t>
      </w:r>
      <w:r w:rsidRPr="00E36ECD">
        <w:rPr>
          <w:rFonts w:ascii="Calibri" w:hAnsi="Calibri" w:cs="Calibri"/>
          <w:sz w:val="20"/>
          <w:lang w:val="af-ZA"/>
        </w:rPr>
        <w:t xml:space="preserve"> </w:t>
      </w:r>
      <w:r w:rsidRPr="00323A66">
        <w:rPr>
          <w:rFonts w:ascii="Calibri" w:hAnsi="Calibri" w:cs="Calibri"/>
          <w:sz w:val="20"/>
          <w:lang w:val="hy-AM"/>
        </w:rPr>
        <w:t>կնքած</w:t>
      </w:r>
      <w:r w:rsidRPr="00E36ECD">
        <w:rPr>
          <w:rFonts w:ascii="Calibri" w:hAnsi="Calibri" w:cs="Calibri"/>
          <w:sz w:val="20"/>
          <w:lang w:val="af-ZA"/>
        </w:rPr>
        <w:t xml:space="preserve"> </w:t>
      </w:r>
      <w:r w:rsidRPr="00323A66">
        <w:rPr>
          <w:rFonts w:ascii="Calibri" w:hAnsi="Calibri" w:cs="Calibri"/>
          <w:sz w:val="20"/>
          <w:lang w:val="hy-AM"/>
        </w:rPr>
        <w:t>անձը</w:t>
      </w:r>
      <w:r w:rsidRPr="00E36ECD">
        <w:rPr>
          <w:rFonts w:ascii="Calibri" w:hAnsi="Calibri" w:cs="Calibri"/>
          <w:sz w:val="20"/>
          <w:lang w:val="af-ZA"/>
        </w:rPr>
        <w:t xml:space="preserve"> </w:t>
      </w:r>
      <w:r w:rsidRPr="00323A66">
        <w:rPr>
          <w:rFonts w:ascii="Calibri" w:hAnsi="Calibri" w:cs="Calibri"/>
          <w:sz w:val="20"/>
          <w:lang w:val="hy-AM"/>
        </w:rPr>
        <w:t>վճարել</w:t>
      </w:r>
      <w:r w:rsidRPr="00E36ECD">
        <w:rPr>
          <w:rFonts w:ascii="Calibri" w:hAnsi="Calibri" w:cs="Calibri"/>
          <w:sz w:val="20"/>
          <w:lang w:val="af-ZA"/>
        </w:rPr>
        <w:t xml:space="preserve"> </w:t>
      </w:r>
      <w:r w:rsidRPr="00323A66">
        <w:rPr>
          <w:rFonts w:ascii="Calibri" w:hAnsi="Calibri" w:cs="Calibri"/>
          <w:sz w:val="20"/>
          <w:lang w:val="hy-AM"/>
        </w:rPr>
        <w:t>է</w:t>
      </w:r>
      <w:r w:rsidRPr="00E36ECD">
        <w:rPr>
          <w:rFonts w:ascii="Calibri" w:hAnsi="Calibri" w:cs="Calibri"/>
          <w:sz w:val="20"/>
          <w:lang w:val="af-ZA"/>
        </w:rPr>
        <w:t xml:space="preserve"> </w:t>
      </w:r>
      <w:r w:rsidRPr="00323A66">
        <w:rPr>
          <w:rFonts w:ascii="Calibri" w:hAnsi="Calibri" w:cs="Calibri"/>
          <w:sz w:val="20"/>
          <w:lang w:val="hy-AM"/>
        </w:rPr>
        <w:t>հայտի</w:t>
      </w:r>
      <w:r w:rsidRPr="00E36ECD">
        <w:rPr>
          <w:rFonts w:ascii="Calibri" w:hAnsi="Calibri" w:cs="Calibri"/>
          <w:sz w:val="20"/>
          <w:lang w:val="af-ZA"/>
        </w:rPr>
        <w:t xml:space="preserve">, </w:t>
      </w:r>
      <w:r w:rsidRPr="00323A66">
        <w:rPr>
          <w:rFonts w:ascii="Calibri" w:hAnsi="Calibri" w:cs="Calibri"/>
          <w:sz w:val="20"/>
          <w:lang w:val="hy-AM"/>
        </w:rPr>
        <w:t>պայմանագրի</w:t>
      </w:r>
      <w:r w:rsidRPr="00E36ECD">
        <w:rPr>
          <w:rFonts w:ascii="Calibri" w:hAnsi="Calibri" w:cs="Calibri"/>
          <w:sz w:val="20"/>
          <w:lang w:val="af-ZA"/>
        </w:rPr>
        <w:t xml:space="preserve"> </w:t>
      </w:r>
      <w:r w:rsidRPr="00323A66">
        <w:rPr>
          <w:rFonts w:ascii="Calibri" w:hAnsi="Calibri" w:cs="Calibri"/>
          <w:sz w:val="20"/>
          <w:lang w:val="hy-AM"/>
        </w:rPr>
        <w:t>և</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որակավորան</w:t>
      </w:r>
      <w:r w:rsidRPr="00E36ECD">
        <w:rPr>
          <w:rFonts w:ascii="Calibri" w:hAnsi="Calibri" w:cs="Calibri"/>
          <w:sz w:val="20"/>
          <w:lang w:val="af-ZA"/>
        </w:rPr>
        <w:t xml:space="preserve"> </w:t>
      </w:r>
      <w:r w:rsidRPr="00323A66">
        <w:rPr>
          <w:rFonts w:ascii="Calibri" w:hAnsi="Calibri" w:cs="Calibri"/>
          <w:sz w:val="20"/>
          <w:lang w:val="hy-AM"/>
        </w:rPr>
        <w:t>ապահովման</w:t>
      </w:r>
      <w:r w:rsidRPr="00E36ECD">
        <w:rPr>
          <w:rFonts w:ascii="Calibri" w:hAnsi="Calibri" w:cs="Calibri"/>
          <w:sz w:val="20"/>
          <w:lang w:val="af-ZA"/>
        </w:rPr>
        <w:t xml:space="preserve"> </w:t>
      </w:r>
      <w:r w:rsidRPr="00323A66">
        <w:rPr>
          <w:rFonts w:ascii="Calibri" w:hAnsi="Calibri" w:cs="Calibri"/>
          <w:sz w:val="20"/>
          <w:lang w:val="hy-AM"/>
        </w:rPr>
        <w:t>գումարը</w:t>
      </w:r>
      <w:r w:rsidRPr="00E36ECD">
        <w:rPr>
          <w:rFonts w:ascii="Calibri" w:hAnsi="Calibri" w:cs="Calibri"/>
          <w:sz w:val="20"/>
          <w:lang w:val="af-ZA"/>
        </w:rPr>
        <w:t xml:space="preserve">, </w:t>
      </w:r>
      <w:r w:rsidRPr="00323A66">
        <w:rPr>
          <w:rFonts w:ascii="Calibri" w:hAnsi="Calibri" w:cs="Calibri"/>
          <w:sz w:val="20"/>
          <w:lang w:val="hy-AM"/>
        </w:rPr>
        <w:t>ապա</w:t>
      </w:r>
      <w:r w:rsidRPr="00E36ECD">
        <w:rPr>
          <w:rFonts w:ascii="Calibri" w:hAnsi="Calibri" w:cs="Calibri"/>
          <w:sz w:val="20"/>
          <w:lang w:val="af-ZA"/>
        </w:rPr>
        <w:t xml:space="preserve"> </w:t>
      </w:r>
      <w:r w:rsidRPr="00323A66">
        <w:rPr>
          <w:rFonts w:ascii="Calibri" w:hAnsi="Calibri" w:cs="Calibri"/>
          <w:sz w:val="20"/>
          <w:lang w:val="hy-AM"/>
        </w:rPr>
        <w:t>պատվիրատուն</w:t>
      </w:r>
      <w:r w:rsidRPr="00E36ECD">
        <w:rPr>
          <w:rFonts w:ascii="Calibri" w:hAnsi="Calibri" w:cs="Calibri"/>
          <w:sz w:val="20"/>
          <w:lang w:val="af-ZA"/>
        </w:rPr>
        <w:t xml:space="preserve"> </w:t>
      </w:r>
      <w:r w:rsidRPr="00323A66">
        <w:rPr>
          <w:rFonts w:ascii="Calibri" w:hAnsi="Calibri" w:cs="Calibri"/>
          <w:sz w:val="20"/>
          <w:lang w:val="hy-AM"/>
        </w:rPr>
        <w:t>տվյալ</w:t>
      </w:r>
      <w:r w:rsidRPr="00E36ECD">
        <w:rPr>
          <w:rFonts w:ascii="Calibri" w:hAnsi="Calibri" w:cs="Calibri"/>
          <w:sz w:val="20"/>
          <w:lang w:val="af-ZA"/>
        </w:rPr>
        <w:t xml:space="preserve"> </w:t>
      </w:r>
      <w:r w:rsidRPr="00323A66">
        <w:rPr>
          <w:rFonts w:ascii="Calibri" w:hAnsi="Calibri" w:cs="Calibri"/>
          <w:sz w:val="20"/>
          <w:lang w:val="hy-AM"/>
        </w:rPr>
        <w:t>մասնակցին</w:t>
      </w:r>
      <w:r w:rsidRPr="00E36ECD">
        <w:rPr>
          <w:rFonts w:ascii="Calibri" w:hAnsi="Calibri" w:cs="Calibri"/>
          <w:sz w:val="20"/>
          <w:lang w:val="af-ZA"/>
        </w:rPr>
        <w:t xml:space="preserve"> </w:t>
      </w:r>
      <w:r w:rsidRPr="00323A66">
        <w:rPr>
          <w:rFonts w:ascii="Calibri" w:hAnsi="Calibri" w:cs="Calibri"/>
          <w:sz w:val="20"/>
          <w:lang w:val="hy-AM"/>
        </w:rPr>
        <w:t>ցուցակում</w:t>
      </w:r>
      <w:r w:rsidRPr="00E36ECD">
        <w:rPr>
          <w:rFonts w:ascii="Calibri" w:hAnsi="Calibri" w:cs="Calibri"/>
          <w:sz w:val="20"/>
          <w:lang w:val="af-ZA"/>
        </w:rPr>
        <w:t xml:space="preserve"> </w:t>
      </w:r>
      <w:r w:rsidRPr="00323A66">
        <w:rPr>
          <w:rFonts w:ascii="Calibri" w:hAnsi="Calibri" w:cs="Calibri"/>
          <w:sz w:val="20"/>
          <w:lang w:val="hy-AM"/>
        </w:rPr>
        <w:t>ներառելու</w:t>
      </w:r>
      <w:r w:rsidRPr="00E36ECD">
        <w:rPr>
          <w:rFonts w:ascii="Calibri" w:hAnsi="Calibri" w:cs="Calibri"/>
          <w:sz w:val="20"/>
          <w:lang w:val="af-ZA"/>
        </w:rPr>
        <w:t xml:space="preserve"> </w:t>
      </w:r>
      <w:r w:rsidRPr="00323A66">
        <w:rPr>
          <w:rFonts w:ascii="Calibri" w:hAnsi="Calibri" w:cs="Calibri"/>
          <w:sz w:val="20"/>
          <w:lang w:val="hy-AM"/>
        </w:rPr>
        <w:t>պատճառաբանված</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5646D7" w:rsidRPr="005646D7" w:rsidRDefault="00E36ECD" w:rsidP="005646D7">
      <w:pPr>
        <w:ind w:firstLine="375"/>
        <w:jc w:val="both"/>
        <w:rPr>
          <w:rFonts w:ascii="Calibri" w:hAnsi="Calibri" w:cs="Calibri"/>
          <w:sz w:val="20"/>
          <w:lang w:val="af-ZA"/>
        </w:rPr>
      </w:pPr>
      <w:r w:rsidRPr="00E36ECD">
        <w:rPr>
          <w:rFonts w:ascii="Calibri" w:hAnsi="Calibri" w:cs="Calibri"/>
          <w:sz w:val="20"/>
          <w:lang w:val="af-ZA"/>
        </w:rPr>
        <w:lastRenderedPageBreak/>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5646D7" w:rsidRPr="005646D7">
        <w:rPr>
          <w:rFonts w:ascii="Calibri" w:hAnsi="Calibri" w:cs="Calibri"/>
          <w:sz w:val="20"/>
          <w:lang w:val="af-ZA"/>
        </w:rPr>
        <w:t xml:space="preserve">ցուցակում: </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Ընդ որում.</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36ECD" w:rsidRPr="00CB0665" w:rsidRDefault="005646D7" w:rsidP="005646D7">
      <w:pPr>
        <w:ind w:firstLine="375"/>
        <w:jc w:val="both"/>
        <w:rPr>
          <w:rFonts w:ascii="Calibri" w:hAnsi="Calibri" w:cs="Calibri"/>
          <w:sz w:val="20"/>
          <w:lang w:val="af-ZA"/>
        </w:rPr>
      </w:pPr>
      <w:r w:rsidRPr="005646D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323A66">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323A66" w:rsidP="00323A66">
      <w:pPr>
        <w:pStyle w:val="norm"/>
        <w:spacing w:line="240" w:lineRule="auto"/>
        <w:ind w:firstLine="375"/>
        <w:rPr>
          <w:rFonts w:ascii="Calibri" w:hAnsi="Calibri" w:cs="Calibri"/>
          <w:sz w:val="20"/>
          <w:szCs w:val="24"/>
          <w:lang w:val="af-ZA" w:eastAsia="en-US"/>
        </w:rPr>
      </w:pPr>
      <w:r>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004306D6"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հրավերի</w:t>
      </w:r>
      <w:r w:rsidR="004306D6" w:rsidRPr="00857ECA">
        <w:rPr>
          <w:rFonts w:ascii="Calibri" w:hAnsi="Calibri" w:cs="Calibri"/>
          <w:sz w:val="20"/>
          <w:szCs w:val="24"/>
          <w:lang w:val="af-ZA" w:eastAsia="en-US"/>
        </w:rPr>
        <w:t xml:space="preserve"> 1-</w:t>
      </w:r>
      <w:r w:rsidR="004306D6" w:rsidRPr="00857ECA">
        <w:rPr>
          <w:rFonts w:ascii="Calibri" w:hAnsi="Calibri" w:cs="Calibri"/>
          <w:sz w:val="20"/>
          <w:szCs w:val="24"/>
          <w:lang w:val="ru-RU" w:eastAsia="en-US"/>
        </w:rPr>
        <w:t>ին</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մասի</w:t>
      </w:r>
      <w:r w:rsidR="004306D6"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կետում</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նշված</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C64DCF">
        <w:rPr>
          <w:rFonts w:ascii="Calibri" w:hAnsi="Calibri" w:cs="Calibri"/>
          <w:lang w:val="es-ES"/>
        </w:rPr>
        <w:t>կնքելու  կամ</w:t>
      </w:r>
      <w:proofErr w:type="gramEnd"/>
      <w:r w:rsidRPr="00C64DCF">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ED3936" w:rsidRPr="00ED3936">
        <w:rPr>
          <w:rFonts w:ascii="Calibri" w:hAnsi="Calibri" w:cs="Calibri"/>
          <w:sz w:val="20"/>
          <w:lang w:val="af-ZA"/>
        </w:rPr>
        <w:t xml:space="preserve"> (</w:t>
      </w:r>
      <w:r w:rsidR="00ED3936" w:rsidRPr="00456028">
        <w:rPr>
          <w:rFonts w:ascii="Calibri" w:hAnsi="Calibri" w:cs="Calibri"/>
          <w:b/>
          <w:lang w:val="ru-RU"/>
        </w:rPr>
        <w:t>սույն</w:t>
      </w:r>
      <w:r w:rsidR="00ED3936" w:rsidRPr="00CB405C">
        <w:rPr>
          <w:rFonts w:ascii="Calibri" w:hAnsi="Calibri" w:cs="Calibri"/>
          <w:b/>
          <w:lang w:val="ru-RU"/>
        </w:rPr>
        <w:t xml:space="preserve"> </w:t>
      </w:r>
      <w:r w:rsidR="00CB405C" w:rsidRPr="00CB405C">
        <w:rPr>
          <w:rFonts w:ascii="Calibri" w:hAnsi="Calibri" w:cs="Calibri"/>
          <w:b/>
          <w:lang w:val="ru-RU"/>
        </w:rPr>
        <w:t>բաժնով</w:t>
      </w:r>
      <w:r w:rsidR="00ED3936" w:rsidRPr="00CB405C">
        <w:rPr>
          <w:rFonts w:ascii="Calibri" w:hAnsi="Calibri" w:cs="Calibri"/>
          <w:b/>
          <w:lang w:val="ru-RU"/>
        </w:rPr>
        <w:t xml:space="preserve"> </w:t>
      </w:r>
      <w:r w:rsidR="00ED3936" w:rsidRPr="00456028">
        <w:rPr>
          <w:rFonts w:ascii="Calibri" w:hAnsi="Calibri" w:cs="Calibri"/>
          <w:b/>
          <w:lang w:val="ru-RU"/>
        </w:rPr>
        <w:t>ներկայացվող</w:t>
      </w:r>
      <w:r w:rsidR="00ED3936" w:rsidRPr="00ED3936">
        <w:rPr>
          <w:rFonts w:ascii="Calibri" w:hAnsi="Calibri" w:cs="Calibri"/>
          <w:b/>
          <w:lang w:val="af-ZA"/>
        </w:rPr>
        <w:t xml:space="preserve"> </w:t>
      </w:r>
      <w:r w:rsidR="00ED3936" w:rsidRPr="00456028">
        <w:rPr>
          <w:rFonts w:ascii="Calibri" w:hAnsi="Calibri" w:cs="Calibri"/>
          <w:b/>
          <w:lang w:val="ru-RU"/>
        </w:rPr>
        <w:t>բանկային</w:t>
      </w:r>
      <w:r w:rsidR="00ED3936" w:rsidRPr="00ED3936">
        <w:rPr>
          <w:rFonts w:ascii="Calibri" w:hAnsi="Calibri" w:cs="Calibri"/>
          <w:b/>
          <w:lang w:val="af-ZA"/>
        </w:rPr>
        <w:t xml:space="preserve"> </w:t>
      </w:r>
      <w:r w:rsidR="00ED3936" w:rsidRPr="00456028">
        <w:rPr>
          <w:rFonts w:ascii="Calibri" w:hAnsi="Calibri" w:cs="Calibri"/>
          <w:b/>
          <w:lang w:val="ru-RU"/>
        </w:rPr>
        <w:t>երաշխիքներում</w:t>
      </w:r>
      <w:r w:rsidR="00ED3936" w:rsidRPr="00ED3936">
        <w:rPr>
          <w:rFonts w:ascii="Calibri" w:hAnsi="Calibri" w:cs="Calibri"/>
          <w:b/>
          <w:lang w:val="af-ZA"/>
        </w:rPr>
        <w:t xml:space="preserve"> </w:t>
      </w:r>
      <w:r w:rsidR="00ED3936" w:rsidRPr="00456028">
        <w:rPr>
          <w:rFonts w:ascii="Calibri" w:hAnsi="Calibri" w:cs="Calibri"/>
          <w:b/>
          <w:lang w:val="ru-RU"/>
        </w:rPr>
        <w:t>նշվող</w:t>
      </w:r>
      <w:r w:rsidR="00ED3936" w:rsidRPr="00ED3936">
        <w:rPr>
          <w:rFonts w:ascii="Calibri" w:hAnsi="Calibri" w:cs="Calibri"/>
          <w:b/>
          <w:lang w:val="af-ZA"/>
        </w:rPr>
        <w:t xml:space="preserve"> </w:t>
      </w:r>
      <w:r w:rsidR="00ED3936" w:rsidRPr="00456028">
        <w:rPr>
          <w:rFonts w:ascii="Calibri" w:hAnsi="Calibri" w:cs="Calibri"/>
          <w:b/>
          <w:lang w:val="ru-RU"/>
        </w:rPr>
        <w:t>բենեֆիցիարի</w:t>
      </w:r>
      <w:r w:rsidR="00ED3936" w:rsidRPr="00ED3936">
        <w:rPr>
          <w:rFonts w:ascii="Calibri" w:hAnsi="Calibri" w:cs="Calibri"/>
          <w:b/>
          <w:lang w:val="af-ZA"/>
        </w:rPr>
        <w:t xml:space="preserve"> </w:t>
      </w:r>
      <w:r w:rsidR="00ED3936" w:rsidRPr="00456028">
        <w:rPr>
          <w:rFonts w:ascii="Calibri" w:hAnsi="Calibri" w:cs="Calibri"/>
          <w:b/>
          <w:lang w:val="ru-RU"/>
        </w:rPr>
        <w:t>հաշվեհամարների</w:t>
      </w:r>
      <w:r w:rsidR="00ED3936" w:rsidRPr="00ED3936">
        <w:rPr>
          <w:rFonts w:ascii="Calibri" w:hAnsi="Calibri" w:cs="Calibri"/>
          <w:b/>
          <w:lang w:val="af-ZA"/>
        </w:rPr>
        <w:t xml:space="preserve"> </w:t>
      </w:r>
      <w:r w:rsidR="00ED3936" w:rsidRPr="00456028">
        <w:rPr>
          <w:rFonts w:ascii="Calibri" w:hAnsi="Calibri" w:cs="Calibri"/>
          <w:b/>
          <w:lang w:val="ru-RU"/>
        </w:rPr>
        <w:t>տվյալները</w:t>
      </w:r>
      <w:r w:rsidR="00ED3936" w:rsidRPr="00ED3936">
        <w:rPr>
          <w:rFonts w:ascii="Calibri" w:hAnsi="Calibri" w:cs="Calibri"/>
          <w:b/>
          <w:lang w:val="af-ZA"/>
        </w:rPr>
        <w:t xml:space="preserve"> </w:t>
      </w:r>
      <w:r w:rsidR="00ED3936" w:rsidRPr="00456028">
        <w:rPr>
          <w:rFonts w:ascii="Calibri" w:hAnsi="Calibri" w:cs="Calibri"/>
          <w:b/>
          <w:lang w:val="ru-RU"/>
        </w:rPr>
        <w:t>ներկայացված</w:t>
      </w:r>
      <w:r w:rsidR="00ED3936" w:rsidRPr="00ED3936">
        <w:rPr>
          <w:rFonts w:ascii="Calibri" w:hAnsi="Calibri" w:cs="Calibri"/>
          <w:b/>
          <w:lang w:val="af-ZA"/>
        </w:rPr>
        <w:t xml:space="preserve"> </w:t>
      </w:r>
      <w:r w:rsidR="00ED3936" w:rsidRPr="00456028">
        <w:rPr>
          <w:rFonts w:ascii="Calibri" w:hAnsi="Calibri" w:cs="Calibri"/>
          <w:b/>
          <w:lang w:val="ru-RU"/>
        </w:rPr>
        <w:t>են</w:t>
      </w:r>
      <w:r w:rsidR="00ED3936" w:rsidRPr="00ED3936">
        <w:rPr>
          <w:rFonts w:ascii="Calibri" w:hAnsi="Calibri" w:cs="Calibri"/>
          <w:b/>
          <w:lang w:val="af-ZA"/>
        </w:rPr>
        <w:t xml:space="preserve"> </w:t>
      </w:r>
      <w:r w:rsidR="00ED3936" w:rsidRPr="00456028">
        <w:rPr>
          <w:rFonts w:ascii="Calibri" w:hAnsi="Calibri" w:cs="Calibri"/>
          <w:b/>
          <w:lang w:val="ru-RU"/>
        </w:rPr>
        <w:t>կից</w:t>
      </w:r>
      <w:r w:rsidR="00ED3936" w:rsidRPr="00ED3936">
        <w:rPr>
          <w:rFonts w:ascii="Calibri" w:hAnsi="Calibri" w:cs="Calibri"/>
          <w:b/>
          <w:lang w:val="af-ZA"/>
        </w:rPr>
        <w:t xml:space="preserve"> </w:t>
      </w:r>
      <w:r w:rsidR="00ED3936" w:rsidRPr="00456028">
        <w:rPr>
          <w:rFonts w:ascii="Calibri" w:hAnsi="Calibri" w:cs="Calibri"/>
          <w:b/>
          <w:lang w:val="ru-RU"/>
        </w:rPr>
        <w:t>ֆայլով</w:t>
      </w:r>
      <w:r w:rsidR="00ED3936" w:rsidRPr="00ED3936">
        <w:rPr>
          <w:rFonts w:ascii="Calibri" w:hAnsi="Calibri" w:cs="Calibri"/>
          <w:sz w:val="20"/>
          <w:lang w:val="af-ZA"/>
        </w:rPr>
        <w:t>)</w:t>
      </w:r>
      <w:r w:rsidR="00723458" w:rsidRPr="00723458">
        <w:rPr>
          <w:rFonts w:ascii="Calibri" w:hAnsi="Calibri" w:cs="Calibri"/>
          <w:sz w:val="20"/>
          <w:lang w:val="ru-RU"/>
        </w:rPr>
        <w:t>։</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w:t>
      </w:r>
      <w:bookmarkStart w:id="8" w:name="_GoBack"/>
      <w:bookmarkEnd w:id="8"/>
      <w:r w:rsidRPr="00857ECA">
        <w:rPr>
          <w:rFonts w:ascii="Calibri" w:hAnsi="Calibri" w:cs="Calibri"/>
          <w:sz w:val="20"/>
          <w:lang w:val="ru-RU"/>
        </w:rPr>
        <w:t>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F91C08">
        <w:rPr>
          <w:rFonts w:ascii="Calibri" w:hAnsi="Calibri" w:cs="Calibri"/>
          <w:sz w:val="20"/>
          <w:lang w:val="hy-AM"/>
        </w:rPr>
        <w:lastRenderedPageBreak/>
        <w:t xml:space="preserve">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lastRenderedPageBreak/>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lastRenderedPageBreak/>
        <w:t>^pr:t^</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ԵԱՍՄ-ԷԱՃԱՊՁԲ-25/69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ԵԱՍՄ-ԷԱՃԱՊՁԲ-25/69</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lastRenderedPageBreak/>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lastRenderedPageBreak/>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lastRenderedPageBreak/>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9" w:name="_Hlk41310774"/>
      <w:bookmarkStart w:id="10"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DB42D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F6094E"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DB42DA">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1" w:name="_heading=h.gjdgxs" w:colFirst="0" w:colLast="0"/>
      <w:bookmarkEnd w:id="11"/>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DB42DA">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w:t>
      </w:r>
      <w:proofErr w:type="gramStart"/>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w:t>
      </w:r>
      <w:proofErr w:type="gramEnd"/>
      <w:r w:rsidRPr="002B43D6">
        <w:rPr>
          <w:rFonts w:ascii="GHEA Grapalat" w:hAnsi="GHEA Grapalat" w:cs="Arial"/>
          <w:sz w:val="20"/>
          <w:szCs w:val="20"/>
          <w:lang w:val="es-ES"/>
        </w:rPr>
        <w:t xml:space="preserve">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«ԵԱՍՄ-ԷԱՃԱՊՁԲ-25/69»*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«Երևանի աղբահանություն և սանիտարական մաքրում» համայնքային հիմնարկ</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ԵԱՍՄ-ԷԱՃԱՊՁԲ-25/69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 վարչություն 900012000700 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9"/>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10"/>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«ԵԱՍՄ-ԷԱՃԱՊՁԲ-25/69»*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ԵԱՍՄ-ԷԱՃԱՊՁԲ-25/69</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ՊԵՏՈՒԹՅԱՆ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__</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Default="00BF1CA7" w:rsidP="00BF1CA7">
      <w:pPr>
        <w:tabs>
          <w:tab w:val="left" w:pos="1276"/>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996E5A" w:rsidRPr="000C1878" w:rsidRDefault="00996E5A" w:rsidP="00BF1CA7">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համազգեստի լրակազմը բաղկացած է հանովի գլխանոցով ձմեռային բաճկոնից,  ձմեռային տաբատից, աշխատանքային պաշտպանիչ կոշիկից և հյուսած ձմեռային գլխարկից:
Ձմեռային բաճկոնը և տաբատը պետք է կարվեն պոլիեսթերաբամբակային կտորից: Կտորը պետք է ունենա յուղաջրակայուն ( МВО ) և 50% կոնցենտրատով թթվային հիմքերից ( защита от кислот концетрацие 50% - К50 ) պաշտպանիչ հատկություն: Կտորի  բաղադրությունը 35% բամբակ, 65% պոլիեսթեր, մակերեսային  խտությունը - 245±5 գ/մ2: Կտորի պատռման բեռնվածությունը ըստ հիմքի պետք է կազմի ոչ պակաս 1,100Ն, ըստ միջնաթելի ոչ պակաս 800Ն, կտորի յուղակայունությունը / յուղանդրադարձման ցուցանիշը նախնական տեսքում պետք է կազմի 5 բալ, իսկ 5 անգամյա լվանալուց հետո ցուցանիշը չպետք է փոխվի:  Կտորի թթվակայունության ցուցանիշը նախնական տեսքում պետք է կազմի 6 ժամ, իսկ 5 անգամյա լվանալուց հետո ցուցանիշը չպետք է փոխվի: Հագուստի գծային չափսերի փոփոխությունը թաց մշակումից հետո ըստ հիմքի պետք է կազմի ոչ ավել -2%, ըստ միջնաթելի - 1.5%: 
Հագուստի գունային համադրությունը՝ մուգ կապույտ գույնը  (գույնի կոդը 19-3920TCX) համադրված ֆլյուրոսցենտ լիմոնե դեղին գույնի հետ   (գույնի կոդը 13-0630TN):   
Բաճկոնի ձևվածքն ուղիղ ուրվագծով, ներքևի հատվածում տեղադրված գոտի՝ ռեզինե մանժետով: Երկարությունը գոտկատեղից 15-20 սմ ներքև,  կանգուն  օձիքով, օձիքի վրա կտորե կախիչ և պիտակ՝ տեսականու չափսի մասին նշումով:  Բաճկոնի առաջամասում և ետևամասում որպես  տաքացնող ներդիր տեղադրվում է 300 գ/մ2 խտությամբ սինթեպոն որը մգդակված է սև գույնի մետաքսյա աստառի հետ շեղանկյուն փախլավանման հյուսքավ, իսկ թևերի հատվածում  200 գ/մ2 խտությամբ սինթեպոն, որը ևս մգդակված է սև գույնի մետաքսյա աստառի հետ շեղանկյուն փախլավանման հյուսքավ: Մետաքսյա աստառի մակերեսային խտությունը պետք է կազմի ոչ պակաս 60±5 գ/մ2: Սինթեպոնի և մետաքսյա աստառի միջև լրացուցիչ դրվում է ոչ գործվածքային կտորեղեն՝ սինթեպոնի թափանցումը բացառելու համար:
Թևքերը` ներկարված են, դաստակի հատվածում 5 սմ լայնությամբ ռեզինե մանժետով:  Բաճկոնը կոճկվում է քամուց պաշտպանող կափույրի տակ տեղադրված նեյլոնե շղթայով: Պաշտպանող կափույրը միանում է առաջամասին նիկելագույն 4-5 զույգ կոճգամներով:
Բաճկոնի ներքևի կողային հատվածում առկա  է 2 ներսի գրպան, որնց մուտքի հատվածը մշակված է ֆլյուրոսցենտ լիմոնե դեղին գույնի նեղ երիզներով, որոնց մեջտեղում տեղադրված  է նեյլոնե շղթաներ: Բաճկոնն ունի նաև 1 - 2 վրադիր ծավալային գրպան կրծքամասի հատվածներում: Կրծքամասի գրպանները փակվում են կափույրներով՝  ընդ որում կափույրներն մշակվում են 2 կտորից, որից վերին հատվածինը մուգ կապույտ գույնի, իսկ ներքին հատվածինը ֆլյուրոսցենտ լիմոնե դեղին գույնի՝ վերինից 1-2 մմ լայն:  Կափույրը մշակվում է մի կողմից ուղիղ, իսկ մյուս կողմից շեղակի  ձևվածքով: Բաճկոնի կրծքավանդակի հատվածի վրադիր գրպանը (ները) մշակվում են զույգ կարերով, իսկ ծածկող կափույրների  վրա տեղադրված են փոկեր՝ բացելուց գրպանները չաղտոտելու համար: Կրծքային գրպանները փակվում է կպչունային փականներով:
Բաճկոնի կրծքավանդակի ողջ շրջագծով, ինչպես նաև թևերին տեղադրված են 4 սմ լայնությամբ լուսանդրադարձնող ժապավեններ: Մեջքի հատվածում, ինչպես նաև թևերի ողջ շրջագծին լուսանդրադարձնող ժապավենները պետք է տեղադրվեն կրկնակի:
Լուսանդրադարձնող ժապավենների հիմքը 30% բամբակ և 70% պոլէսթեր է: Լուսանդրադարձնող ժապավենների լուսատանդրադարձման գործակիցը 600C ջերմաստիճանով 40 ցիկլ լվանալուց հետո չպետք է պակաս լինի 470 кд/лк.м2 ցուցանիշից:
Բաճկոնի բոլոր զարդակարերը պետք է լինեն զույգ կարով՝ մշակված զույգ կարի մեքենայով: Բաճկոնի մեջքի մասում ասեղնագործման եղանակով դաջվում է ԵԱՍՄ հապավումը, իսկ կրծքավանդակի ձախակողմյան գրպանի վրա վրադիր կտորի վրա ասեղնագործվում է Երևանի քաղաքապետարանի տարբերանշանը՝ պատկերների համաչափության պահպանմամաբ: Մեջքի ասեղնագործման և կրծքի լոգոյի չափսերը լրացոււցիչ համաձայնեցվում են պատվիրատուի հետ:
Գլխանոցը բաղկացած է 3 հատվածից, որից մեջտեղինը ֆլյուրոսցենտ լիմոնե դեղին գույնի, իսկ երկու կողային հատվածներինը մուգ կապույտ: Գլխանոցն առանձնանում է բաճկոնից շղթայի միջոցով, իսկ կոճկումն իրականացվում է միմիյանց նկատմամբ խաչաձև կարված 7 սմ երկարությամբ երկու զույգ կպչունային ժապավեններվ: Բաճկոնի ներսի կողմում՝ ներքևից 15 սմ բարձրության վրա կարվում է նեյլոնից տեղեկատվական պիտակ, որի մեջ նշվում են  արտադրողի տվյալները / վավերապայմանները, հագուստի չափսը, հագուստի համառոտ նկարագիրը  և խնամքի վերաբերյալ հրահանգ:
Տաբատը ուղիղ ձևվածքի; Ներսի կողմից որպես  տաքացնող ներդիր տեղադրվում է 100-150 գ/մ2 խտությամբ սինթեպոն որը միացվում  է սև գույնի մետաքսյա աստառի հետ ուլտրաձայնային անկար եղանակով: Մետաքսյա աստառի մակերեսային խտությունը պետք է կազմի ոչ պակաս 60±5 գ/մ2: Սինթեպոնի և մետաքսյա աստառի միջև լրացուցիչ դրվում է ոչ գործվածքային կտորեղեն՝ սինթեպոնի թափանցումը բացառելու համար: Տաբատը ունի առջևից 2 կողային ներսի  գրպաններ և 1 - 2 վրադիր ծավալային գրպաններ ծնկամասի հատվածում: Կողային ներսի գրպանների մուտքի ձևվածքը  շեղ է, որոնց մուտքի հատվածն մշակված է ֆլյուրոսցենտ լիմոնե դեղին գույնի նեղ երիզներով: Վրադիր գրպանները փակվում են կափույրներով՝  ընդ որում կափույրներն մշակվում են 2 կտորից, որից վերին հատվածինն մուգ կապույտ գույնի, իսկ ներքին հատվածինն ֆլյուրոսցենտ լիմոնե դեղին գույնի՝ վերինից 1-2 մմ լայն: Վրադիր գրպանները մշակվում են զույգ կարերով, իսկ ծածկող կափույրների  վրա տեղադրված են փոկեր՝ բացելուց գրպաններն չաղտոտելու համար: Գրպանները փակվում են կպչունային փականներով: 
Տաբատի գոտին 4 սմ լայնությամբ է, որի վրա կան 5 կամրջակ` գոտին անցկացնելու համար: Առաջամասը կոճկվում է նեյլոնե շղթայով և կոճակով: Տաբատի գոտու մեջ տեղադրված է 3.5 - 4 սմ լայնությամբ  էլաստիկ ժապավեն՝ շիբլետանման ռեզին՝ նախատեսված տաբատի չափսն կարգավորելու համար: Տաբատի ծնկամասերից ներքև տեղադրված են 4 սմ լայնությամբ կրկնակի լուսանդրադարձնող ժապավեններ, Լուսանդրադարձնող ժապավենների հիմքը 30% բամբակ և 70% պոլէսթեր է: Լուսանդրադարձնող ժապավենների լուսատանդրադարձման գործակիցը 600C ջերմաստիճանով 40 ցիկլ լվանալուց հետո չպետք է պակաս լինի 470 кд/лк.м2 ցուցանիշից:
Տաբատի  բոլոր զարդակարերը պետք է լինեն զույգ կարով՝ մշակված զույգ կարի մեքենայով:
Փաթեթավորումը  թափանցիկ պոլիէթիլենային տոպրակներով, մեկ տոպրակի մեջ 1 լրակազմ: Տոպրակները պիտակավորված, պիտակների վրա պետք է նշված  լինի տեսականու անվանումը, քանակը, չափսը:
Աշխատանքային պաշտպանիչ կոշիկը նախատեսված աշխատակիցների անվտանգության ապահովման համար: Կոշիկը պետք է համապատասխանի EN 20345 ստնդարտի պահանջներին՝ S3 պաշտպանողականության աստիճանով:  Կոշիկը բաղկացած է առաջամասից, ճտքերի ստորին հատվածից, ճտքերի վերին հատվածից, լեզվակից, տակացուից: Կոշիկի առաջամասը, ճտքերի ստորին հատվածները և լեզվակը  պետք է կարված լինեն  1.9 – 2.1 մմ հաստությամբ սև գույնի բնական  նակատե կաշվից: Ճտքերի վերին մասը պետք է կարված լինի բաց մոխրագույն կաշվից կամ բարձրորակ բաց մոխրագույն կաշվե փոխարինիչից՝ բաղկացած  երկու հատվածից, որից վերին հատվածի բարձրությունը կազմում է 3 սմ, իսկ ստորին  U –աձև հատվածի մեջտեղի մասի բարձրությունը 6.5սմ: Բաց մոխրագույն կաշվե հատվածի ներսի կողմից պետք է տեղադրված լինի սպունգե ներդիր:  Կոշիկի լեզվակը կողքերից մշակվում է լրացուցիչ փակ կափույրներով՝ նախատեսված կեղտի ներթափանցումն  կանխարգելելու համար:  Կոշիկի ընդհանուր բարձրությունը պետք է կազմի 15 սմ, իսկ  ճտքի բարձրությունն ետևամասի հատվածից  պետք է կազմի 10.5 սմ: Ճտքերին առկա են 5 շարք մետաղական արագաքուղ կեռիկներ, կապումը` երկգույնանի  կոշկաքուղերով:  Կոշիկի տակացուն պետք է պատրաստված լինի  երկշերտ պոլիուրետանից՝ ընդ որում տակացուի վերին շերտը պետք է լինի մոխրագույն գույնի, իսկ  ստորին շերտն սև գույնի  Կոշիկի տակացուի  միացման եղանակը՝  պոլիուրետանի ուղիղ սրսկում -  PU Injection method, որը դարձնում  է տակացուն զագատովկայի հետ մեկ ամբողջություն:  Կոշիկը պետք է ունենա մետաղական  քթամաս՝ նախատեսված ոտքի մատերը մինչև 200 Ջոուլ էներգիայով հարվածներից պաշտպանելու համար, և մետաղական ճկվող ներդիր՝ նախատեսված ոտքի թաթերը սուր, կտրող իրերից պաշտպանելու համար: Կոշիկի ներսի հատվածում տեղադրված է նարնջագույն ծակոտկեն գործվածք:  Կոշիկները  պետք է արտադրված լինեն 2025 թ-ից ոչ շուտ, որի վերաբերյալ կոշիկի լեզվակի ներսի կողմում պետք է լինի համապատասխան մակնշում: Կոշիկի լեզվակի արտաքին հատվածի վրա կարվում է սև գույնի արհեստական թավշյա կտոր, որի վրա տպվում է ԵԱՍՄ անվանական հապավումը:
Հյուսած ձմեռային գլխարկ նախատեսված է աշխատակցի գլուխը ցրտից պաշտպանելու համար:  Գործվածքի բաղադրությունը՝ 100 % ակրիլ, գույնը սև: Գլխարկի չափսի կարգավորումն իրականացվում է ծալքավոր շերտի հաշվին: Գլխարկի առաջամասում, ծալքավոր հատվածի ծալքի մեջտեղի հատվածում արհեստական թավիշի վրա ասեղնագործվում է Պատվիրատուի տարբերանշանը կամ անվան հապավումը: 
Մատակարար կազմակերպությունը մատակարարումից առաջ պետք է Պատվիրատուի համաձայնեցմանը ներկայացնի մեկ լրակազմ օրինակ  նմուշներ`   արտաքին տեսքը  սահմնաված բոլոր ցուցանիշների հետ համաձայնեցնելու համար: Հաստատված նմուշն հանդիսանում է պայմանագրով սահմանված քանակի մաս և ենթակա է մուտքագրման` վերջին խմբաքանակը ներկայացնելիս:
Մատակարարվող  ապրանքները պետք է լինեն նոր,  յուրաքանչյուր մատակարարված խմբաքանակի համար, անհրաժեշտության դեպքում Պատվիրատուի պահանջով մատակարար կազմակերպությունը իր միջոցների հաշվին պետք է ներկայացնի բոլոր ապրանքատեսակների տեխնիկական բնութագրերին համապատասխանության վերաբերյալ ՀՀ-ում և/կամ ԵԱՏՄ – ում հավատարմագրված կազմակերպության կողմից տրված լաբորատոր փորձարկման եզրակացություն: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5"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սկսած մինչև 21 օրացուցային օր: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93C04" w:rsidTr="007A2020">
        <w:trPr>
          <w:tblCellSpacing w:w="7" w:type="dxa"/>
          <w:jc w:val="center"/>
        </w:trPr>
        <w:tc>
          <w:tcPr>
            <w:tcW w:w="0" w:type="auto"/>
            <w:vAlign w:val="center"/>
          </w:tcPr>
          <w:p w:rsidR="0038400D" w:rsidRPr="00857ECA" w:rsidRDefault="00F6094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094E" w:rsidRDefault="00F6094E">
      <w:r>
        <w:separator/>
      </w:r>
    </w:p>
  </w:endnote>
  <w:endnote w:type="continuationSeparator" w:id="0">
    <w:p w:rsidR="00F6094E" w:rsidRDefault="00F609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094E" w:rsidRDefault="00F6094E">
      <w:r>
        <w:separator/>
      </w:r>
    </w:p>
  </w:footnote>
  <w:footnote w:type="continuationSeparator" w:id="0">
    <w:p w:rsidR="00F6094E" w:rsidRDefault="00F6094E">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ընթացակարգը կազմակերպվում է “Գնումների մասին” ՀՀ օրենքի 15-րդ հոդվածի 6-րդ </w:t>
      </w:r>
      <w:proofErr w:type="gramStart"/>
      <w:r w:rsidRPr="00294F6A">
        <w:rPr>
          <w:rFonts w:ascii="Calibri" w:hAnsi="Calibri" w:cs="Calibri"/>
          <w:i/>
          <w:sz w:val="16"/>
          <w:szCs w:val="16"/>
        </w:rPr>
        <w:t>մասի  1</w:t>
      </w:r>
      <w:proofErr w:type="gramEnd"/>
      <w:r w:rsidRPr="00294F6A">
        <w:rPr>
          <w:rFonts w:ascii="Calibri" w:hAnsi="Calibri" w:cs="Calibri"/>
          <w:i/>
          <w:sz w:val="16"/>
          <w:szCs w:val="16"/>
        </w:rPr>
        <w:t>-</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գնման հայտով տվյալ ընթացակարգի շրջանակում գնվելիք </w:t>
      </w:r>
      <w:proofErr w:type="gramStart"/>
      <w:r w:rsidRPr="00294F6A">
        <w:rPr>
          <w:rFonts w:ascii="Calibri" w:hAnsi="Calibri" w:cs="Calibri"/>
          <w:i/>
          <w:sz w:val="16"/>
          <w:szCs w:val="16"/>
        </w:rPr>
        <w:t>ապրանքի</w:t>
      </w:r>
      <w:r w:rsidRPr="00294F6A">
        <w:rPr>
          <w:rFonts w:ascii="Calibri" w:hAnsi="Calibri" w:cs="Calibri"/>
          <w:i/>
          <w:sz w:val="16"/>
          <w:szCs w:val="16"/>
          <w:lang w:val="hy-AM"/>
        </w:rPr>
        <w:t xml:space="preserve">  գինը</w:t>
      </w:r>
      <w:proofErr w:type="gramEnd"/>
      <w:r w:rsidRPr="00294F6A">
        <w:rPr>
          <w:rFonts w:ascii="Calibri" w:hAnsi="Calibri" w:cs="Calibri"/>
          <w:i/>
          <w:sz w:val="16"/>
          <w:szCs w:val="16"/>
          <w:lang w:val="hy-AM"/>
        </w:rPr>
        <w:t xml:space="preserve">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2879B3" w:rsidRPr="002879B3">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FE1A21">
        <w:rPr>
          <w:rFonts w:asciiTheme="minorHAnsi" w:hAnsiTheme="minorHAnsi" w:cstheme="minorHAnsi"/>
          <w:i/>
          <w:sz w:val="16"/>
          <w:szCs w:val="16"/>
          <w:lang w:val="hy-AM"/>
        </w:rPr>
        <w:t>»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996E5A" w:rsidRDefault="00996E5A" w:rsidP="00996E5A">
      <w:pPr>
        <w:rPr>
          <w:lang w:val="hy-AM"/>
        </w:rPr>
      </w:pPr>
    </w:p>
    <w:p w:rsidR="00996E5A" w:rsidRPr="001D5F9B" w:rsidRDefault="00996E5A" w:rsidP="00996E5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996E5A" w:rsidRPr="001D5F9B" w:rsidRDefault="00996E5A" w:rsidP="00996E5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996E5A" w:rsidRPr="005A3280" w:rsidRDefault="00996E5A" w:rsidP="00996E5A">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C04"/>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36C1"/>
    <w:rsid w:val="000B4CF4"/>
    <w:rsid w:val="000B5AE5"/>
    <w:rsid w:val="000B700B"/>
    <w:rsid w:val="000B708A"/>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9B3"/>
    <w:rsid w:val="00287BCA"/>
    <w:rsid w:val="00291919"/>
    <w:rsid w:val="00291EFF"/>
    <w:rsid w:val="002926D4"/>
    <w:rsid w:val="00293A25"/>
    <w:rsid w:val="00293A76"/>
    <w:rsid w:val="002941F2"/>
    <w:rsid w:val="00294BD5"/>
    <w:rsid w:val="00294F6A"/>
    <w:rsid w:val="00294FFF"/>
    <w:rsid w:val="0029515A"/>
    <w:rsid w:val="00295BEE"/>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A6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5A5A"/>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5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6D7"/>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BFC"/>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34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E0"/>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6E5A"/>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05C"/>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3936"/>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94E"/>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466"/>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4851147D"/>
  <w15:docId w15:val="{FB856E77-46BC-43AF-A31F-27BF219E3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DAA102-24CA-4FF5-BD41-EFC69E982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8495</TotalTime>
  <Pages>53</Pages>
  <Words>18033</Words>
  <Characters>102793</Characters>
  <Application>Microsoft Office Word</Application>
  <DocSecurity>0</DocSecurity>
  <Lines>856</Lines>
  <Paragraphs>241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120585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582</cp:revision>
  <cp:lastPrinted>2018-02-16T07:12:00Z</cp:lastPrinted>
  <dcterms:created xsi:type="dcterms:W3CDTF">2020-06-03T14:33:00Z</dcterms:created>
  <dcterms:modified xsi:type="dcterms:W3CDTF">2025-07-01T12:18:00Z</dcterms:modified>
</cp:coreProperties>
</file>