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ՀԳՊԱ-ԷԱՃԱՊՁԲ-2025/21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Իսահակյան 36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 հիմնադրամի կարիքների համար աթոռների ձեռքբերման նպատակով ՀԳՊԱ-ԷԱՃԱՊՁԲ-2025/21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010(58-07-54)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parandzem.khachatryan@mail.ru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ԳԵՂԱՐՎԵՍՏԻ ՊԵՏԱԿԱՆ ԱԿԱԴԵՄԻԱ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ՀԳՊԱ-ԷԱՃԱՊՁԲ-2025/21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ԳԵՂԱՐՎԵՍՏԻ ՊԵՏԱԿԱՆ ԱԿԱԴԵՄԻԱ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ԳԵՂԱՐՎԵՍՏԻ ՊԵՏԱԿԱՆ ԱԿԱԴԵՄԻԱ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գեղարվեստի պետական ակադեմիա հիմնադրամի կարիքների համար աթոռների ձեռքբերման նպատակով ՀԳՊԱ-ԷԱՃԱՊՁԲ-2025/21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ԳԵՂԱՐՎԵՍՏԻ ՊԵՏԱԿԱՆ ԱԿԱԴԵՄԻԱ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գեղարվեստի պետական ակադեմիա հիմնադրամի կարիքների համար աթոռների ձեռքբերման նպատակով ՀԳՊԱ-ԷԱՃԱՊՁԲ-2025/21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ՀԳՊԱ-ԷԱՃԱՊՁԲ-2025/21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parandzem.khachatryan@mail.ru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գեղարվեստի պետական ակադեմիա հիմնադրամի կարիքների համար աթոռների ձեռքբերման նպատակով ՀԳՊԱ-ԷԱՃԱՊՁԲ-2025/21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2025.10.06. 15:15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ԳԵՂԱՐՎԵՍՏԻ ՊԵՏԱԿԱՆ ԱԿԱԴԵՄԻԱ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ՀԳՊԱ-ԷԱՃԱՊՁԲ-2025/21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ՀԳՊԱ-ԷԱՃԱՊՁԲ-2025/21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«ՀԳՊԱ-ԷԱՃԱՊՁԲ-2025/21»*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ՀԳՊԱ-ԷԱՃԱՊՁԲ-2025/21*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«ՀԳՊԱ-ԷԱՃԱՊՁԲ-2025/21»*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ՀԳՊԱ-ԷԱՃԱՊՁԲ-2025/21*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Իսահակյան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պայմանագիրը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