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տնտեսագիտության և կառավարման ֆակուլտետի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տնտեսագիտության և կառավարման ֆակուլտետի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տնտեսագիտության և կառավարման ֆակուլտետի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տնտեսագիտության և կառավարման ֆակուլտետի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տնտեսագիտության և կառավարման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 բլոկի չափ  առնվազն ԲxԼxԽ (սմ) 42x68x27.5,
Ներքին բլոկի չափ առնվազն ԲxԼxԽ (սմ) 25x70x19,
Հզորություն առնվազն (BTU)  9000,
Հիմնական ռեժիմները Տաքացում /
 Հովացում,
Գազի տեսակ   R410A,
Շարժիչ    Ինվերտոր,
Աշխատանքային մակերեսը (քմ) ոչ 
պակաս քան 30 ,
Էներգիայի սպառում(Սառեցում/Տաքացում)
 (կՎտ) առնվազն 0.84/0.77 ,
Ներքին/Արտաքին աղմուկը (դԲ) առնվազն  20/50 ,
Գույն  սպիտակ,    
Ապրանքը պետք է լինի նոր, չօգտագործված, չվերանորոգված։
Երաշխիքային ժամկետ՝ առնվազն մեկ տարի:
Առաքումն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 բլոկի չափ  առնվազն ԲxԼxԽ (սմ) 61x86x30,
Ներքին բլոկի չափ առնվազն ԲxԼxԽ (սմ) 31x100x22,
Հզորություն առնվազն (BTU)  24000,
Հիմնական ռեժիմները Տաքացում /
 Հովացում,
Գազի տեսակ R32,
Շարժիչ    Ինվերտոր,
Աշխատանքային մակերեսը (քմ) ոչ 
պակաս քան 80 
Էներգիայի սպառում(Սառեցում/Տաքացում)
 (կՎտ) առնվազն 2.1/1.9 
Ներքին/Արտաքին աղմուկը (դԲ) առնվազն  47/55 
Գույն  սպիտակ
Ապրանքը պետք է լինի նոր, չօգտագործված, չվերանորոգված։
Երաշխիքային ժամկետ՝ առնվազն մեկ տարի:
Առաքումն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Հատակին դրվող, ջրի տաքացման և սառեցման համար,
Տեսակն՝ Էլեկտրոնային,
Ջրի տարայի դիրքը՝ Վերին,
Ջրի կարգավորում՝ Հրումով ծորակ,
Սառը ջրի ծավալ՝ առնվազն 0.6 լ, Տաք ջրի ծավալ՝ առնվազն 1.0լ,
Սառեցման հզորություն՝ առնվազն 80 Վտ,
Տաքացման հզորություն՝ առնվազն 650 Վտ,
Ապրանքը պետք է լինի նոր, չօգտագործված, չվերանորոգված։ Երաշխիքային ժամկետ՝ առնվազն մեկ տարի: 
Առաքումն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Հատակին դրվող, ջրի տաքացման և սառեցման համար,
Տեսակն՝ Էլեկտրոնային,
Ջրի տարայի դիրքը՝ Վերին,
Ջրի կարգավորում՝ Հրումով ծորակ,
Սառը ջրի ծավալ՝ առնվազն 0.6 լ, Տաք ջրի ծավալ՝ առնվազն 1.0լ,
Սառեցման հզորություն՝ առնվազն 85 Վտ,
Տաքացման հզորություն՝ առնվազն 650 Վտ,
Գազի տեսակ՝ R134a 
Գույնը՝  սպիտակ
Ապրանքը պետք է լինի նոր, չօգտագործված, չվերանորոգված։ Երաշխիքային ժամկետ՝ առնվազն մեկ տարի: 
Առաքումն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