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ամսաթիվ կամ հերթական համար նշող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ամսաթիվ կամ հերթական համար նշող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Հերթի սպասարկման տերմինալ 	Լրակազմ	2	
Բնութագիր
Առնվազն 21.5 դյույմանոց  սենսորային , լուծաչափը՝ 4096x4096)
Առնվազն 21.5 դյույմանոց մոնիտոր (աջակցում է 1080x1920 լուծաչափի);
մայրական սալիկ -  Առնվազն Intel I5 2.5G,  Ոչ պակաս 4GB DDR3 հիշողություն, ոչ պակաս 128GB SSD կոշտ սկավառակ, Win 10 Pro;
RJ45, HDMI, USB;
աջակցում է ավտոմատ միացման/անջատման, հագեցած է USB միացքներով,ցանցային ինտերֆեյսներով ,
80 մմ լայնությամբ ջերմային տպիչ, թղթի ելքը սարքի առջևից
Ներառում է երկու բարձրախոս, որոնցից յուրաքանչյուրը  առնվազն 3 վատտ հզորությամբ,
1-ին լրակազմին միացվում է մեկ մոնիտոր, իսկ երկրորդ լրակազմին 4 մոնիտոր
Սարքերը հատակին դրվող են։  
ա	վիրտուալ զանգահարող			Պետք է ունենա  զանգերի համակարգը , որը տեղադրվում է  անձնակազմի համակարգչի վրա  /յուրաքանչյուր տերմինալի վրա առնվազն 20 բաժանմունք և ունենա ենթադասերի հնարավորություն առնվազն 10/ և օգտագործվում է տերմինալի կողմից տպված համարները կանչելու համար: Բացի սովորական զանգերի,  ծրագիրը նաև ունի եզակի գործառույթներ, ինչպիսիք են ժամանակի հետաձգմամբ զանգերը, տոմսի համարի հետաձգմամբ զանգերը, լուռ զանգերը, չցուցադրվող զանգերը, պատուհանի էկրանին տեքստ ուղարկելը,  համարի տրամադրման դադարեցումը և հարցման վիճակագրությունը: 
բ	Հերթերի համակարգ
ծրագրային ապահովում			Պարունակում է գլխավոր կառավարման ծրագիր, զանգահարողի ծրագրային ապահովում, հարցման և վիճակագրության ծրագիր, LCD հեռուստացույցի ցուցադրման ծրագիր և այլն։ Ծրագրերը հայերեն են, աշխատակիցների գրանցելու,փոփոխելու հնարավորություն գնորդի կողմիղ, առանց ամսական վճարի։ Մեկ տարվա երաշխիկային սպասարկում մատակարարի կողմից։
Ապրանքի մատակարարման ժամկետը
Սկիզբը	ավարտը
Պայմանագիրը հաշվառելու օրվանից 	        40-րդ օրացույցային օրը ներառյալ:
Փաթեթավորումը	Գործարանային
Երաշխիքային ժամկետն առնվազն 1 տարի: Բեռնաբարձումը, առաքումը, տեղափոխումը  (պահանջված հասցեով) և բեռնաթափումը,համակարգի  /լրակազմի/ տեղադրումը,  ներառյալ անձնակազմի համակարգիչների միացումը հերթի կառավարման սարքին,կատարվում է Մատակարարի կողմից և նրա միջոցների հաշվին:
*Պարտադիր պայման` ապրանքը չպետք է լինի օգտագործված, ինչպես նաև մատակարարը պարտավոր է ապրանքը մատակարարել Ք. Մարտունիում պատվիրատուի նշած հասցեներում 
**Ապրանքի տեղափոխումը մինչև պահեստ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Պայմանագիրը հաշվառելու օրվանից /համաձայնագիր կնքելուց հետո/	        40-րդ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