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2968" w14:textId="77777777" w:rsidR="008F0024" w:rsidRPr="00BC3397" w:rsidRDefault="008F0024" w:rsidP="00014A32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423EDAB1" w14:textId="774E6215" w:rsidR="008F0024" w:rsidRPr="00BC3397" w:rsidRDefault="00AB7AC8" w:rsidP="00014A32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BC3397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589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00"/>
        <w:gridCol w:w="7110"/>
        <w:gridCol w:w="810"/>
        <w:gridCol w:w="630"/>
        <w:gridCol w:w="1800"/>
        <w:gridCol w:w="2610"/>
      </w:tblGrid>
      <w:tr w:rsidR="00D93EE3" w:rsidRPr="00BC3397" w14:paraId="08B9AE42" w14:textId="77777777" w:rsidTr="00510D45">
        <w:trPr>
          <w:trHeight w:val="504"/>
        </w:trPr>
        <w:tc>
          <w:tcPr>
            <w:tcW w:w="1134" w:type="dxa"/>
            <w:vMerge w:val="restart"/>
            <w:vAlign w:val="center"/>
          </w:tcPr>
          <w:p w14:paraId="5FD14592" w14:textId="77777777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800" w:type="dxa"/>
            <w:vMerge w:val="restart"/>
            <w:vAlign w:val="center"/>
          </w:tcPr>
          <w:p w14:paraId="5928F48D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7110" w:type="dxa"/>
            <w:vMerge w:val="restart"/>
            <w:vAlign w:val="center"/>
          </w:tcPr>
          <w:p w14:paraId="133A9BC5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4A76802D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630" w:type="dxa"/>
            <w:vMerge w:val="restart"/>
            <w:vAlign w:val="center"/>
          </w:tcPr>
          <w:p w14:paraId="69888A02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BC33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C3397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4410" w:type="dxa"/>
            <w:gridSpan w:val="2"/>
            <w:vAlign w:val="center"/>
          </w:tcPr>
          <w:p w14:paraId="3623712D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D93EE3" w:rsidRPr="00BC3397" w14:paraId="1B17C6BC" w14:textId="77777777" w:rsidTr="00510D45">
        <w:trPr>
          <w:trHeight w:val="427"/>
        </w:trPr>
        <w:tc>
          <w:tcPr>
            <w:tcW w:w="1134" w:type="dxa"/>
            <w:vMerge/>
            <w:vAlign w:val="center"/>
          </w:tcPr>
          <w:p w14:paraId="565EC476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007CDE14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110" w:type="dxa"/>
            <w:vMerge/>
            <w:vAlign w:val="center"/>
          </w:tcPr>
          <w:p w14:paraId="51604688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757EC21F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14:paraId="37DCEE4B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1AE7B8E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2610" w:type="dxa"/>
            <w:vAlign w:val="center"/>
          </w:tcPr>
          <w:p w14:paraId="0DC6B4EE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C3397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D93EE3" w:rsidRPr="00D93EE3" w14:paraId="58E2F4D1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EDDD4DE" w14:textId="318EFDB4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7B8EE5EE" w14:textId="4556BB9D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Ղեկավ</w:t>
            </w:r>
            <w:r w:rsidRPr="00BC3397">
              <w:rPr>
                <w:rFonts w:ascii="Cambria Math" w:hAnsi="Cambria Math" w:cs="Cambria Math"/>
                <w:szCs w:val="24"/>
              </w:rPr>
              <w:t>․</w:t>
            </w:r>
            <w:r w:rsidRPr="00BC3397">
              <w:rPr>
                <w:rFonts w:ascii="GHEA Grapalat" w:hAnsi="GHEA Grapalat"/>
                <w:szCs w:val="24"/>
              </w:rPr>
              <w:t xml:space="preserve">  բազկաթոռ   </w:t>
            </w:r>
          </w:p>
        </w:tc>
        <w:tc>
          <w:tcPr>
            <w:tcW w:w="7110" w:type="dxa"/>
            <w:vAlign w:val="center"/>
          </w:tcPr>
          <w:p w14:paraId="2B68416A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Պաստառի նյութ՝ ՝</w:t>
            </w:r>
            <w:r w:rsidRPr="00BC3397">
              <w:rPr>
                <w:rFonts w:ascii="Calibri" w:hAnsi="Calibri" w:cs="Calibri"/>
                <w:color w:val="222222"/>
                <w:szCs w:val="24"/>
                <w:lang w:val="hy-AM" w:eastAsia="en-US"/>
              </w:rPr>
              <w:t> </w:t>
            </w: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222222"/>
                <w:szCs w:val="24"/>
                <w:lang w:val="hy-AM" w:eastAsia="en-US"/>
              </w:rPr>
              <w:t>կտոր</w:t>
            </w: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 xml:space="preserve"> </w:t>
            </w:r>
          </w:p>
          <w:p w14:paraId="59A24F01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Կարկաս՝ մետաղ</w:t>
            </w:r>
          </w:p>
          <w:p w14:paraId="42BDCEDA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Արմունկները՝ մետաղ</w:t>
            </w:r>
          </w:p>
          <w:p w14:paraId="06B553D8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Մեխանիզմ՝ ծիլտ (մեջքը ֆիքսվում է )</w:t>
            </w:r>
          </w:p>
          <w:p w14:paraId="755E465B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Բարձրության կարգավորիչ՝ գազլիֆտ</w:t>
            </w:r>
          </w:p>
          <w:p w14:paraId="3CBDF670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Խաչուկ՝ միաձուլված մետաղյա</w:t>
            </w:r>
          </w:p>
          <w:p w14:paraId="5EA3F762" w14:textId="77777777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>Անիվ՝ պլաստմասե</w:t>
            </w:r>
            <w:r w:rsidRPr="00BC3397">
              <w:rPr>
                <w:rFonts w:ascii="Cambria Math" w:hAnsi="Cambria Math" w:cs="Cambria Math"/>
                <w:color w:val="222222"/>
                <w:szCs w:val="24"/>
                <w:lang w:val="hy-AM" w:eastAsia="en-US"/>
              </w:rPr>
              <w:t>․</w:t>
            </w:r>
            <w:r w:rsidRPr="00BC3397"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  <w:t xml:space="preserve"> Երաշխիքային սպասարկում 12 ամիս։</w:t>
            </w:r>
          </w:p>
          <w:p w14:paraId="53565C7E" w14:textId="77777777" w:rsidR="00D93EE3" w:rsidRPr="00BC3397" w:rsidRDefault="00D93EE3" w:rsidP="00014A3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C3397">
              <w:rPr>
                <w:rFonts w:ascii="GHEA Grapalat" w:hAnsi="GHEA Grapalat"/>
                <w:noProof/>
              </w:rPr>
              <w:drawing>
                <wp:inline distT="0" distB="0" distL="0" distR="0" wp14:anchorId="33272B36" wp14:editId="00B17D81">
                  <wp:extent cx="1386568" cy="1294130"/>
                  <wp:effectExtent l="0" t="0" r="4445" b="1270"/>
                  <wp:docPr id="5" name="Picture 5" descr="https://armchair.am/wp-content/uploads/2020/11/IMG_6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mchair.am/wp-content/uploads/2020/11/IMG_6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41" cy="129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17E328" w14:textId="1556E7FE" w:rsidR="00D93EE3" w:rsidRPr="00BC3397" w:rsidRDefault="00D93EE3" w:rsidP="00014A32">
            <w:pPr>
              <w:jc w:val="center"/>
              <w:rPr>
                <w:rFonts w:ascii="GHEA Grapalat" w:hAnsi="GHEA Grapalat" w:cs="Arial"/>
                <w:color w:val="FF0000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13724D93" w14:textId="34286AE5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5907B98" w14:textId="584EB502" w:rsidR="00D93EE3" w:rsidRPr="00BC3397" w:rsidRDefault="00D93EE3" w:rsidP="00014A32">
            <w:pPr>
              <w:jc w:val="center"/>
              <w:rPr>
                <w:rFonts w:ascii="GHEA Grapalat" w:hAnsi="GHEA Grapalat" w:cs="Arial"/>
                <w:color w:val="FF0000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62E22366" w14:textId="47ADD870" w:rsidR="00D93EE3" w:rsidRPr="00BC3397" w:rsidRDefault="00D93EE3" w:rsidP="00014A32">
            <w:pPr>
              <w:jc w:val="center"/>
              <w:rPr>
                <w:rFonts w:ascii="GHEA Grapalat" w:hAnsi="GHEA Grapalat" w:cs="Arial"/>
                <w:color w:val="FF0000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1874EE34" w14:textId="11FC00B2" w:rsidR="00D93EE3" w:rsidRPr="00BC3397" w:rsidRDefault="00D93EE3" w:rsidP="00014A32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Մատակարարման ժամկետը՝ պայմանագիրը կնքելուց հետո 20-30 օրացուցային օրվա ընթացքում</w:t>
            </w:r>
          </w:p>
        </w:tc>
      </w:tr>
      <w:tr w:rsidR="00D93EE3" w:rsidRPr="00D93EE3" w14:paraId="39AB08C9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085270C8" w14:textId="041F77BD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713F0705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Մեմբրան սիլիցիումի նիտրիդից</w:t>
            </w:r>
          </w:p>
          <w:p w14:paraId="19FD3D29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</w:p>
          <w:p w14:paraId="435F2337" w14:textId="23200891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lastRenderedPageBreak/>
              <w:br/>
            </w:r>
          </w:p>
        </w:tc>
        <w:tc>
          <w:tcPr>
            <w:tcW w:w="7110" w:type="dxa"/>
            <w:vAlign w:val="center"/>
          </w:tcPr>
          <w:p w14:paraId="33D6CCB9" w14:textId="1EF55EC5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Կոմպլեկտը իր մեջ ներառում է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10 հատ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1. Միկրո-ծակոտկեն SiNx թաղանթ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Թաղանթ՝ 0.50մմx0.50մմ, 200նմ հաստությամբ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Շրջանակ՝ 3մմ տրամագիծ, 200մկմ հաստությամբ սիլիցիում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Ծակոտկեն՝ 20մկմ տրամագիծ, 25մկմ քայլ, 1 մատրից՝ 19x19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Ծակոտկեն մակերես՝ 0.47մմx0.47մմ, քառակուսի նախշ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10հատ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2. Միկրո-ծակոտկեն SiNx թաղանթ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Թաղանթ՝ 0.50մմ x 0.50մմ, 200նմ հաստությամբ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Շրջանակ՝ 3մմ տրամագիծ, 200մկմ հաստությամբ սիլիցիում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Ծակոտկեն՝ 10մկմ տրամագիծ, 15մկմ քայլ, 1 մատրից՝ 32x32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Ծակոտկեն մակերես՝ 0.475մմ x 0.475մմ, քառակուսի նախշ</w:t>
            </w:r>
          </w:p>
        </w:tc>
        <w:tc>
          <w:tcPr>
            <w:tcW w:w="810" w:type="dxa"/>
            <w:vAlign w:val="center"/>
          </w:tcPr>
          <w:p w14:paraId="5278A395" w14:textId="464178F8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199217D0" w14:textId="16EA14FA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14A8540B" w14:textId="4081D0BF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18ACD66E" w14:textId="4BCDB312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 xml:space="preserve">օրացուցային օրվա ընթացքում </w:t>
            </w:r>
          </w:p>
        </w:tc>
      </w:tr>
      <w:tr w:rsidR="00D93EE3" w:rsidRPr="00D93EE3" w14:paraId="46E334E1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267970F0" w14:textId="59279B08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800" w:type="dxa"/>
            <w:vAlign w:val="center"/>
          </w:tcPr>
          <w:p w14:paraId="26CD673E" w14:textId="797BBFED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Էրլենմեյերի կոնաձև կոլբա օդափոխվող կափարիչներով</w:t>
            </w:r>
          </w:p>
        </w:tc>
        <w:tc>
          <w:tcPr>
            <w:tcW w:w="7110" w:type="dxa"/>
            <w:vAlign w:val="center"/>
          </w:tcPr>
          <w:p w14:paraId="1B7EF0C8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Կոմպլեկտն իր մեջ ներառում է</w:t>
            </w:r>
          </w:p>
          <w:p w14:paraId="6FE7E652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</w:p>
          <w:p w14:paraId="2E7BC470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Էրլենմեյերի կոնաձև կոլբա չափման սանդղակով</w:t>
            </w:r>
          </w:p>
          <w:p w14:paraId="5D2BBED9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Նյութը՝ պոլիպրոպիլեն</w:t>
            </w:r>
          </w:p>
          <w:p w14:paraId="72457394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Ծավալը՝ 250 մլ</w:t>
            </w:r>
          </w:p>
          <w:p w14:paraId="6D6FF26B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</w:p>
          <w:p w14:paraId="7AB3E43C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Էրլենմեյերի կոլբայի օդափոխվող կափարիչներ</w:t>
            </w:r>
          </w:p>
          <w:p w14:paraId="6247CB41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Նախատեսված 125, 250 մլ ծավալով կոլբաների համար</w:t>
            </w:r>
          </w:p>
          <w:p w14:paraId="774D6762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Բարձր խտության պոլիէթիլենից պատրաստված, 0.2 մկմ-անոց PTFE հիդրոֆոբ մեմբրանով։</w:t>
            </w:r>
          </w:p>
          <w:p w14:paraId="30FE8E8A" w14:textId="6F841495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Արտադրողը պետք է ունենա ISO-9001 սերտեֆիկացում</w:t>
            </w:r>
          </w:p>
        </w:tc>
        <w:tc>
          <w:tcPr>
            <w:tcW w:w="810" w:type="dxa"/>
            <w:vAlign w:val="center"/>
          </w:tcPr>
          <w:p w14:paraId="30AF15E1" w14:textId="39168D3E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50C8391" w14:textId="2AD7A925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1C201A22" w14:textId="4E8D1CC0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169756A2" w14:textId="0B11E924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 </w:t>
            </w:r>
          </w:p>
        </w:tc>
      </w:tr>
      <w:tr w:rsidR="00D93EE3" w:rsidRPr="00D93EE3" w14:paraId="11D00248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4655BE2E" w14:textId="7AED313B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800" w:type="dxa"/>
            <w:vAlign w:val="center"/>
          </w:tcPr>
          <w:p w14:paraId="2836E59A" w14:textId="6924CC44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Բազմաֆունկցիոնալ սեղանիկ/մամլակ</w:t>
            </w:r>
          </w:p>
        </w:tc>
        <w:tc>
          <w:tcPr>
            <w:tcW w:w="7110" w:type="dxa"/>
            <w:vAlign w:val="center"/>
          </w:tcPr>
          <w:p w14:paraId="43BD2CB0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Բազմաֆունկցիոնալ սեղանիկ/մամլակ Կարգավորվող xy առանցքներով</w:t>
            </w:r>
          </w:p>
          <w:p w14:paraId="4B682990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Ներառյալ 75մմ զուգահեռ մամլակ</w:t>
            </w:r>
          </w:p>
          <w:p w14:paraId="760F5A0B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Սեղանի չափերը՝ առնվազն 300 x 90 մմ</w:t>
            </w:r>
          </w:p>
          <w:p w14:paraId="45FE44F1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x առանցքով տեղափոխումը՝ մինչև 80մմ</w:t>
            </w:r>
          </w:p>
          <w:p w14:paraId="46A7AF96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y առանցքով տեղափոխումը՝ մինչև 67մմ</w:t>
            </w:r>
          </w:p>
          <w:p w14:paraId="2A07E5C2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 պտույտը՝ առնվազն 1</w:t>
            </w:r>
            <w:r w:rsidRPr="00BC3397">
              <w:rPr>
                <w:rFonts w:ascii="Cambria Math" w:hAnsi="Cambria Math" w:cs="Cambria Math"/>
                <w:szCs w:val="24"/>
                <w:lang w:val="hy-AM"/>
              </w:rPr>
              <w:t>․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5 </w:t>
            </w:r>
            <w:r w:rsidRPr="00BC3397">
              <w:rPr>
                <w:rFonts w:ascii="GHEA Grapalat" w:hAnsi="GHEA Grapalat" w:cs="GHEA Grapalat"/>
                <w:szCs w:val="24"/>
                <w:lang w:val="hy-AM"/>
              </w:rPr>
              <w:t>մմ</w:t>
            </w:r>
          </w:p>
          <w:p w14:paraId="5D131B7C" w14:textId="0C061C45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Մեկ ղույգ հարթ սեղմանկներ նմուշի բռնելու համար</w:t>
            </w:r>
          </w:p>
        </w:tc>
        <w:tc>
          <w:tcPr>
            <w:tcW w:w="810" w:type="dxa"/>
            <w:vAlign w:val="center"/>
          </w:tcPr>
          <w:p w14:paraId="41125C62" w14:textId="61773FE8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404E4B8F" w14:textId="74F20DA8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16B59135" w14:textId="64815AF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4E905314" w14:textId="186A83D8" w:rsidR="00D93EE3" w:rsidRPr="00BC3397" w:rsidRDefault="00D93EE3" w:rsidP="00014A32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20-45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 xml:space="preserve">օրացուցային օրվա ընթացքում </w:t>
            </w:r>
          </w:p>
        </w:tc>
      </w:tr>
      <w:tr w:rsidR="00D93EE3" w:rsidRPr="00D93EE3" w14:paraId="575FE66B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35A7E3DA" w14:textId="55AD1CB6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800" w:type="dxa"/>
            <w:vAlign w:val="center"/>
          </w:tcPr>
          <w:p w14:paraId="2BDAA129" w14:textId="62E9109E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Լաբորատոր խալաթներ-ESD</w:t>
            </w:r>
          </w:p>
        </w:tc>
        <w:tc>
          <w:tcPr>
            <w:tcW w:w="7110" w:type="dxa"/>
            <w:vAlign w:val="center"/>
          </w:tcPr>
          <w:p w14:paraId="222F5691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Լաբորատոր խալաթ ESD</w:t>
            </w:r>
          </w:p>
          <w:p w14:paraId="0D18B200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Հակաստատիկ խալաթ մինչև ծնկները երկարությամբ, երեք գրպանով, օձիքով</w:t>
            </w:r>
          </w:p>
          <w:p w14:paraId="07715BC2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Չափսը՝ համաձայնեցնել պատվիրատուի հետ</w:t>
            </w:r>
          </w:p>
          <w:p w14:paraId="22D9C5F8" w14:textId="77777777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Նյութը՝ պոլիէսթեր, բամբակ, հաղորդիչ թելեր (conductex filament)</w:t>
            </w:r>
          </w:p>
          <w:p w14:paraId="7D656793" w14:textId="178C802E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Գույնը՝ համաձայնեցնել</w:t>
            </w:r>
          </w:p>
        </w:tc>
        <w:tc>
          <w:tcPr>
            <w:tcW w:w="810" w:type="dxa"/>
            <w:vAlign w:val="center"/>
          </w:tcPr>
          <w:p w14:paraId="36436FC2" w14:textId="041E2A53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1BB12D0" w14:textId="3B5D059C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4</w:t>
            </w:r>
          </w:p>
        </w:tc>
        <w:tc>
          <w:tcPr>
            <w:tcW w:w="1800" w:type="dxa"/>
            <w:vAlign w:val="center"/>
          </w:tcPr>
          <w:p w14:paraId="40CD946C" w14:textId="76D54EBF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29C3CB6D" w14:textId="3637800B" w:rsidR="00D93EE3" w:rsidRPr="00BC3397" w:rsidRDefault="00D93EE3" w:rsidP="00014A32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20-30 օրացուցային օրվա ընթացքում </w:t>
            </w:r>
          </w:p>
        </w:tc>
      </w:tr>
      <w:tr w:rsidR="00D93EE3" w:rsidRPr="00D93EE3" w14:paraId="77CF948D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66A98B54" w14:textId="2DC14CA5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800" w:type="dxa"/>
            <w:vAlign w:val="center"/>
          </w:tcPr>
          <w:p w14:paraId="00812C28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Խոշորացույց լամպ՝ սեղանին ամրացվող</w:t>
            </w:r>
          </w:p>
          <w:p w14:paraId="3630E22C" w14:textId="7687B50C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br/>
            </w:r>
          </w:p>
        </w:tc>
        <w:tc>
          <w:tcPr>
            <w:tcW w:w="7110" w:type="dxa"/>
            <w:vAlign w:val="center"/>
          </w:tcPr>
          <w:p w14:paraId="0C6173A0" w14:textId="6D2C93B4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LED խոշորացույց լամպ սեղմակով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Ընդհանուր տեղեկություններ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Ապրանքի տեսակը՝ LED խոշորացույց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Կիրառություն՝ ընթերցանություն, արհեստներ,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Ամրացման տեսակը՝ սեղմակ (պտուտակային տեսակ, աջակցում է մինչև 55 մմ հաստությամբ մակերեսներ)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Կառուցվածք՝ ծալովի բռնակ, 360° պտտվող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Մարմնի նյութ՝ մետաղ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Ոսպնյակի նյութ՝ ապակի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Ոսպնյակի մեծացում՝ 5×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Ոսպնյակի լայնությունը՝ 11 սմ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Գույն՝ սպիտակ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Լուսավորություն՝ նվազագույն պարամերտեր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Լույսի աղբյուր՝ 72 ինտեգրված LED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Լուսավորության ռեժիմներ՝ 3 (տաք, չեզոք, սառը)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Գույնի ջերմաստիճանի միջակայք՝ 3000 Կ-ից մինչև 6000 Կ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Պայծառության մակարդակներ՝ 10 աստիճան կարգավորվող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Ստվերազուրկ դիզայն՝ Այո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Էլեկտրամատակարարում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Սնուցման աղբյուր՝ USB (համատեղելի է USB ադապտերների, նոութբուքերի, էներգաբանկերի և այլնի հետ)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Մուտքային լարումը՝ 5 Վ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Մալուխի երկարությունը՝ 135 սմ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Չափսեր և քաշ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Լամպի լայնությունը՝ 16 սմ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Լամպի բարձրությունը՝ 70 սմ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Քաշը չփաթեթավորված վիճակում՝ 0.8 կգ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Ներառված իրեր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Հավաքված խոշորացույց – 1 հատ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Սեղմիչ – 1 հատ</w:t>
            </w:r>
          </w:p>
        </w:tc>
        <w:tc>
          <w:tcPr>
            <w:tcW w:w="810" w:type="dxa"/>
            <w:vAlign w:val="center"/>
          </w:tcPr>
          <w:p w14:paraId="119D7919" w14:textId="32C6F42E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4A299EC6" w14:textId="6209CFEF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39BCF091" w14:textId="1D183FC8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2065ADF7" w14:textId="2189A47A" w:rsidR="00D93EE3" w:rsidRPr="00BC3397" w:rsidRDefault="00D93EE3" w:rsidP="00014A32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20-30 օրացուցային օրվա ընթացքում </w:t>
            </w:r>
          </w:p>
        </w:tc>
      </w:tr>
      <w:tr w:rsidR="00D93EE3" w:rsidRPr="00D93EE3" w14:paraId="2DC37F1A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4E7E23C" w14:textId="3AD17464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800" w:type="dxa"/>
            <w:vAlign w:val="center"/>
          </w:tcPr>
          <w:p w14:paraId="6828600F" w14:textId="5D710395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Գլխին ամրացվող խոշորացույց՝ LED լույսով</w:t>
            </w:r>
            <w:r w:rsidRPr="00BC3397">
              <w:rPr>
                <w:rFonts w:ascii="GHEA Grapalat" w:hAnsi="GHEA Grapalat"/>
                <w:szCs w:val="24"/>
                <w:lang w:val="hy-AM"/>
              </w:rPr>
              <w:br/>
            </w:r>
          </w:p>
        </w:tc>
        <w:tc>
          <w:tcPr>
            <w:tcW w:w="7110" w:type="dxa"/>
            <w:vAlign w:val="center"/>
          </w:tcPr>
          <w:p w14:paraId="6FFA15E9" w14:textId="3AD5E18A" w:rsidR="00D93EE3" w:rsidRPr="00BC3397" w:rsidRDefault="00D93EE3" w:rsidP="00014A3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Ընդհանուր նկարագրություն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Բազմաֆունկցիոնալ, ձեռքերը չօգտագործող գլխին ամրացվող խոշորացույց, որը նախատեսված է մանրամասն մոտիկից դիտարկման աշխատանքների համար, ինչպիսիք են էլեկտրոնիկայի նորոգումը, զոդումը և այլն: Հարմար է մեկ աչքով ֆոկուսային աշխատանքների համար: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Օպտիկական բնութագրեր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Ոսպնյակի նյութ՝ ակրիլ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Մեծացման մակարդակներ՝ 6 փոխարինելի լինզաներ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Ներառված ՝ 1×, 2×, 3×, 5×, 6×, 8×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Լինզայի տեղադրում՝ պտտվող կողպեքի անցքերի համակարգ՝ անվտանգ ամրացման և հեշտ փոխարինման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Խոշորացման կարգավորում՝ ոսպնյակի ձեռքով փոխարինում ցանկալի մակարդակի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Լուսավորության առանձնահատկություններ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Լույսի աղբյուր՝ 2 ինտեգրված LED լույսեր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Սնուցում՝ 3 × AAA մարտկոցներ (չեն ներառվում)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Կառավարում՝ LED-ների համար անկախ միացման/անջատման անջատիչ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Լուսավորության նպատակ՝ լուսավորություն՝ թույլ լուսավորության պայմաններում տեսանելիության բարելավման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Մեխանիկական և կարգավորման առանձնահատկություններ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Լամպի գլխիկի թեքման միջակայք՝ ±50° ուղղահայաց կարգավորում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Ոսպնյակի անկյան կարգավորում՝ ±150° պտույտ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Միջբիբային կարգավորում (փողի հեռավորություն)՝ 3 ֆիքսված կարգավորում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Միջակայք՝ 2.3-ից 2.7 դյույմ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Հարմարավետություն և էրգոնոմիկա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Շրջանակի տեսակ՝ թեթև էրգոնոմիկ դիզայն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Հենարանային համակարգ՝ Կարգավորվող սիլիկագելային գլխակապ՝ առաձգական լարվածությամբ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Լցոնում՝ փափուկ, չսահող լցոն՝ կայունության և հոգնածության նվազեցման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Կարգավորվող քթի կամուրջ՝ Անհատական </w:t>
            </w:r>
            <w:r w:rsidRPr="00BC3397">
              <w:rPr>
                <w:rFonts w:ascii="Cambria Math" w:hAnsi="Cambria Math" w:cs="Cambria Math"/>
                <w:lang w:val="hy-AM"/>
              </w:rPr>
              <w:t>​​</w:t>
            </w:r>
            <w:r w:rsidRPr="00BC3397">
              <w:rPr>
                <w:rFonts w:ascii="GHEA Grapalat" w:hAnsi="GHEA Grapalat" w:cs="GHEA Grapalat"/>
                <w:lang w:val="hy-AM"/>
              </w:rPr>
              <w:t>հարմարավետության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lang w:val="hy-AM"/>
              </w:rPr>
              <w:t>համար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lang w:val="hy-AM"/>
              </w:rPr>
              <w:t>հարմարեցված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68276C26" w14:textId="3A3A4B91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40F6F912" w14:textId="5690D574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5DBDECC5" w14:textId="0E8FDE10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5A313B79" w14:textId="5FFF1DD2" w:rsidR="00D93EE3" w:rsidRPr="00BC3397" w:rsidRDefault="00D93EE3" w:rsidP="00014A32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20-45 օրացուցային օրվա ընթացքում </w:t>
            </w:r>
          </w:p>
        </w:tc>
      </w:tr>
      <w:tr w:rsidR="00D93EE3" w:rsidRPr="00D93EE3" w14:paraId="58778436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46B772AF" w14:textId="4C441F25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800" w:type="dxa"/>
            <w:vAlign w:val="center"/>
          </w:tcPr>
          <w:p w14:paraId="48981A13" w14:textId="5CEB02F1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Հատուկ պաշտպանիչ ակնոցներ (քիմիական նյութերից պաշտպանելու համար)</w:t>
            </w:r>
          </w:p>
        </w:tc>
        <w:tc>
          <w:tcPr>
            <w:tcW w:w="7110" w:type="dxa"/>
            <w:vAlign w:val="center"/>
          </w:tcPr>
          <w:p w14:paraId="0E2D347B" w14:textId="3EDCB908" w:rsidR="00D93EE3" w:rsidRPr="00BC3397" w:rsidRDefault="00D93EE3" w:rsidP="00014A32">
            <w:pPr>
              <w:jc w:val="center"/>
              <w:rPr>
                <w:rFonts w:ascii="GHEA Grapalat" w:hAnsi="GHEA Grapalat" w:cs="Calibri"/>
                <w:b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Նախատեսված աչքերը քիմիական նյութերից պաշտպանելու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Նյութը՝ պոլիկարբոնատ; թերմոպլաստիկ էլաստոմեր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Տեսակը՝ անուղղակի օդափոխվող փակ պաշտպանիչ ակնոց` քիմիական նյութերի ցայտերից պաշտպանելու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Հատուկ Antifog ծածկույթի առկայություն՝ նաև քրտնակալումից պաշտպանելու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Ոսպնյակի երանգավորությունը՝ թափանցիկ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Պետք է ունենա կարգավորվող գոտի՝ ինդիվիդուալ նստեցվածք ապահովելու համար։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77430389" w14:textId="5DBCD93C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3AB4B2E" w14:textId="02BA2AC5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3</w:t>
            </w:r>
          </w:p>
        </w:tc>
        <w:tc>
          <w:tcPr>
            <w:tcW w:w="1800" w:type="dxa"/>
            <w:vAlign w:val="center"/>
          </w:tcPr>
          <w:p w14:paraId="2D6FCD26" w14:textId="744515A4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351DEF71" w14:textId="6A86E1B7" w:rsidR="00D93EE3" w:rsidRPr="00BC3397" w:rsidRDefault="00D93EE3" w:rsidP="00014A32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20-45 օրացուցային օրվա ընթացքում </w:t>
            </w:r>
          </w:p>
        </w:tc>
      </w:tr>
      <w:tr w:rsidR="00D93EE3" w:rsidRPr="00D93EE3" w14:paraId="3FF8CBB3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0330E110" w14:textId="6C6BAD86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800" w:type="dxa"/>
            <w:vAlign w:val="center"/>
          </w:tcPr>
          <w:p w14:paraId="24997D1E" w14:textId="25201CBE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Բազմաշերտ կպչուն գորգ</w:t>
            </w:r>
            <w:r w:rsidRPr="00BC3397">
              <w:rPr>
                <w:rFonts w:ascii="GHEA Grapalat" w:hAnsi="GHEA Grapalat"/>
                <w:szCs w:val="24"/>
              </w:rPr>
              <w:br/>
            </w:r>
          </w:p>
        </w:tc>
        <w:tc>
          <w:tcPr>
            <w:tcW w:w="7110" w:type="dxa"/>
            <w:vAlign w:val="center"/>
          </w:tcPr>
          <w:p w14:paraId="2F61B7FD" w14:textId="5BFB68E8" w:rsidR="00D93EE3" w:rsidRPr="00BC3397" w:rsidRDefault="00D93EE3" w:rsidP="00014A32">
            <w:pPr>
              <w:jc w:val="center"/>
              <w:rPr>
                <w:rFonts w:ascii="GHEA Grapalat" w:hAnsi="GHEA Grapalat" w:cs="Calibri"/>
                <w:b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Բազմաշերտ կպչուն գորգ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Նյութը՝ պոլիէթիլեն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Շերտերի քանակը՝ 30,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Չափերը՝ 45x90 սմ,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2 գորգ մեկ փաթեթում,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Գույնը՝ կապույտ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52DC362B" w14:textId="56F47BD9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041D2634" w14:textId="54BB4D15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6D4F40C0" w14:textId="7DBE584D" w:rsidR="00D93EE3" w:rsidRPr="00BC3397" w:rsidRDefault="00D93EE3" w:rsidP="00014A3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Ալեք Մանուկյան 1, ԵՊՀ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Ֆիզիկայի ինստիտուտ</w:t>
            </w:r>
          </w:p>
        </w:tc>
        <w:tc>
          <w:tcPr>
            <w:tcW w:w="2610" w:type="dxa"/>
            <w:vAlign w:val="center"/>
          </w:tcPr>
          <w:p w14:paraId="1473F7DE" w14:textId="0F6655CF" w:rsidR="00D93EE3" w:rsidRPr="00BC3397" w:rsidRDefault="00D93EE3" w:rsidP="00014A32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 xml:space="preserve">Մատակարարման ժամկետը՝ պայմանագիրը կնքելուց հետո 20-45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 xml:space="preserve">օրացուցային օրվա ընթացքում </w:t>
            </w:r>
          </w:p>
        </w:tc>
      </w:tr>
      <w:tr w:rsidR="00D93EE3" w:rsidRPr="00D93EE3" w14:paraId="58A5CE53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30FC9124" w14:textId="79FC0A5B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10</w:t>
            </w:r>
          </w:p>
        </w:tc>
        <w:tc>
          <w:tcPr>
            <w:tcW w:w="1800" w:type="dxa"/>
          </w:tcPr>
          <w:p w14:paraId="410C374E" w14:textId="1F236985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Ակրիլային էքսիկատոր պահարան</w:t>
            </w:r>
          </w:p>
        </w:tc>
        <w:tc>
          <w:tcPr>
            <w:tcW w:w="7110" w:type="dxa"/>
          </w:tcPr>
          <w:p w14:paraId="1E4FA92F" w14:textId="48702131" w:rsidR="00D93EE3" w:rsidRDefault="00D93EE3" w:rsidP="00014A32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BC3397">
              <w:rPr>
                <w:rFonts w:ascii="GHEA Grapalat" w:hAnsi="GHEA Grapalat"/>
                <w:szCs w:val="24"/>
              </w:rPr>
              <w:t>Ակրիլային էքսիկատոր պահարան</w:t>
            </w:r>
            <w:r>
              <w:rPr>
                <w:rFonts w:ascii="GHEA Grapalat" w:hAnsi="GHEA Grapalat"/>
                <w:szCs w:val="24"/>
              </w:rPr>
              <w:t xml:space="preserve"> 1 հատ լրակազմ:</w:t>
            </w:r>
          </w:p>
          <w:p w14:paraId="0CB2784A" w14:textId="6D7AE27C" w:rsidR="00D93EE3" w:rsidRPr="00BC3397" w:rsidRDefault="00D93EE3" w:rsidP="00014A32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Նյութ՝ թափանցիկ ակրիլ (PMMA)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Պահարանը պետք է ունենա հետևյալ նվազագույն պարամետրերը՝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Պատի հաստություն՝ առնվազն 2.54 սմ (1")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Խցիկի չափսեր՝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Լայնություն՝ ոչ պակաս քան 42.9 սմ (16.875")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Խորություն՝ ոչ պակաս քան 44.5 սմ (17.5")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Բարձրություն՝ ոչ պակաս քան 20.3 սմ (8")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Արտաքին չափսեր (արտադրանք)՝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Լայնություն՝ ոչ պակաս քան 50.5 սմ (19.875")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Խորություն՝ ոչ պակաս քան 52.1 սմ (20.5")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Բարձրություն՝ ոչ պակաս քան 29.2 սմ (11.5")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Քաշ (արտադրանք)՝ մոտ 42 կգ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>Վակուումային արդյունավետություն.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Առավելագույն վակուում. 760 մմ ս.ս. (~ –0.1 ՄՊա)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Պետք է լինի առնվազն 72 ժամ փորձարկված լիարժեք վակուում պահպանելու համար ՝ առանց որևէ նկատելի փոփոխության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Կափարիչի տեսակը՝ առջևի դռնով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>Դարակների համակարգ.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Հանվող և կարգավորվող չժանգոտվող պողպատից մետաղալարե դարակներ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Դարակների միջև հեռավորությունը՝ 2.54 սմ (1") քայլով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Ներառված բաղադրիչներ.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2× փոքր գնդիկավոր փականներ, 1/4" MNPT, նիկելապատ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1× Վակուումային չափիչ (0–800 մմ ս.ս., 5 սմ տրամագիծ, 1/4" NPT)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2× 304 SS պահեստային դարակներ (30.5 սմ երկարություն × 19 սմ բարձրություն × 2 սմ խորություն)։ Խցիկին համապատասխանող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1× 304 SS ամուր դարակ (40.3 սմ լայնություն × 37.5 սմ խորություն × 1.27 սմ Հ)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Մուտքային անցքեր. լրացուցիչ էլեկտրական միացումների համար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Համապատասխանություն. ISO 6, ISO 14644-1 համատեղելի (մաքուր սենյակներում օգտագործման համար)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Կառուցվածք.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Լուծիչով եռակցված ակրիլ՝ անընդհատ կարերով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Ճշգրիտ մշակված օղակաձև կանալ՝ արտահոսքի գերցածր արագության համար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Կոռոզիային դիմացկուն, պատրաստված մասնիկներ չարտանետող կոմպոնենտներից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Տեսողական հասանելիություն.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360° թափանցիկություն՝ պարունակությունը վերահսկելու </w:t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>համար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Հարթ պատեր՝ լույսի աղավաղումը նվազագույնի հասցնելու համար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Արտադրանքը պետք է ունենա առնվազն 1 տարվա գործարանային երաշխիք: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10" w:type="dxa"/>
          </w:tcPr>
          <w:p w14:paraId="35BD7744" w14:textId="59980CF8" w:rsidR="00D93EE3" w:rsidRPr="00BA7A6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</w:rPr>
            </w:pPr>
            <w:r>
              <w:rPr>
                <w:rFonts w:ascii="GHEA Grapalat" w:hAnsi="GHEA Grapalat" w:cs="Arial"/>
                <w:szCs w:val="24"/>
              </w:rPr>
              <w:lastRenderedPageBreak/>
              <w:t>լրակազմ</w:t>
            </w:r>
          </w:p>
        </w:tc>
        <w:tc>
          <w:tcPr>
            <w:tcW w:w="630" w:type="dxa"/>
            <w:vAlign w:val="center"/>
          </w:tcPr>
          <w:p w14:paraId="51B76FF8" w14:textId="469CE5ED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054F57C3" w14:textId="00BF6BDB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4FE67F13" w14:textId="63CC6610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 </w:t>
            </w:r>
          </w:p>
        </w:tc>
      </w:tr>
      <w:tr w:rsidR="00D93EE3" w:rsidRPr="00D93EE3" w14:paraId="2C69ABCE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41D6C566" w14:textId="53E29503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11</w:t>
            </w:r>
          </w:p>
        </w:tc>
        <w:tc>
          <w:tcPr>
            <w:tcW w:w="1800" w:type="dxa"/>
          </w:tcPr>
          <w:p w14:paraId="23DD7B2E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Համակարգիչ բոլորը մեկում</w:t>
            </w:r>
          </w:p>
          <w:p w14:paraId="5FE3AE93" w14:textId="02CB549A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i5/8GB/512SSD/27</w:t>
            </w:r>
          </w:p>
        </w:tc>
        <w:tc>
          <w:tcPr>
            <w:tcW w:w="7110" w:type="dxa"/>
          </w:tcPr>
          <w:p w14:paraId="4D7956F6" w14:textId="77777777" w:rsidR="00D93EE3" w:rsidRPr="00BC3397" w:rsidRDefault="00D93EE3" w:rsidP="00014A32">
            <w:pPr>
              <w:rPr>
                <w:rFonts w:ascii="GHEA Grapalat" w:hAnsi="GHEA Grapalat"/>
                <w:color w:val="222222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b/>
                <w:bCs/>
                <w:color w:val="000000"/>
                <w:szCs w:val="24"/>
                <w:lang w:val="hy-AM"/>
              </w:rPr>
              <w:t>Պրոցեսոր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առնվազն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IntelCore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™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i5-12xxx (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առավելագույն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հաճախությունը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Turbo 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ռեժիմում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առնվազն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4.4 GHz, 12 MB Cache)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</w:r>
            <w:r w:rsidRPr="00BC3397">
              <w:rPr>
                <w:rFonts w:ascii="GHEA Grapalat" w:hAnsi="GHEA Grapalat"/>
                <w:b/>
                <w:bCs/>
                <w:color w:val="000000"/>
                <w:szCs w:val="24"/>
                <w:lang w:val="hy-AM"/>
              </w:rPr>
              <w:t>օպերատիվ հիշողություն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առնվազն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8GB DDR4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</w:r>
            <w:r w:rsidRPr="00BC3397">
              <w:rPr>
                <w:rFonts w:ascii="GHEA Grapalat" w:hAnsi="GHEA Grapalat"/>
                <w:b/>
                <w:bCs/>
                <w:color w:val="000000"/>
                <w:szCs w:val="24"/>
                <w:lang w:val="hy-AM"/>
              </w:rPr>
              <w:t>Կոշտ սկավառակ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>SSD` 500GB-512GB SSD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PCIe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</w:r>
            <w:r w:rsidRPr="00BC3397">
              <w:rPr>
                <w:rFonts w:ascii="GHEA Grapalat" w:hAnsi="GHEA Grapalat"/>
                <w:b/>
                <w:bCs/>
                <w:color w:val="000000"/>
                <w:szCs w:val="24"/>
                <w:lang w:val="hy-AM"/>
              </w:rPr>
              <w:t>Էկրան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27", FHD (1920 x 1080)</w:t>
            </w:r>
          </w:p>
          <w:p w14:paraId="4309EBFE" w14:textId="77777777" w:rsidR="00D93EE3" w:rsidRPr="00BC3397" w:rsidRDefault="00D93EE3" w:rsidP="00014A32">
            <w:pPr>
              <w:rPr>
                <w:rFonts w:ascii="GHEA Grapalat" w:hAnsi="GHEA Grapalat"/>
                <w:color w:val="222222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>վեբ տեսախցիկ՝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առնվազն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720HD,</w:t>
            </w:r>
          </w:p>
          <w:p w14:paraId="6EAF4AD5" w14:textId="77777777" w:rsidR="00D93EE3" w:rsidRPr="00BC3397" w:rsidRDefault="00D93EE3" w:rsidP="00014A32">
            <w:pPr>
              <w:rPr>
                <w:rFonts w:ascii="GHEA Grapalat" w:hAnsi="GHEA Grapalat"/>
                <w:color w:val="222222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b/>
                <w:bCs/>
                <w:color w:val="222222"/>
                <w:szCs w:val="24"/>
                <w:lang w:val="hy-AM"/>
              </w:rPr>
              <w:t>այլ</w:t>
            </w:r>
            <w:r w:rsidRPr="00BC3397">
              <w:rPr>
                <w:rFonts w:ascii="Calibri" w:hAnsi="Calibri" w:cs="Calibri"/>
                <w:b/>
                <w:bCs/>
                <w:color w:val="222222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>առանձնահատկություններ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առնվազն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1 USB Type-C</w:t>
            </w:r>
            <w:r w:rsidRPr="00BC3397">
              <w:rPr>
                <w:rFonts w:ascii="GHEA Grapalat" w:hAnsi="GHEA Grapalat" w:cs="GHEA Grapalat"/>
                <w:color w:val="000000"/>
                <w:szCs w:val="24"/>
                <w:lang w:val="hy-AM"/>
              </w:rPr>
              <w:t>®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5Gbps signaling rate; 2 USB Type-A 5Gbps signaling rate; 2 USB 2.0 Type-A; 1 headphone/microphone combo; 1 RJ-45,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 xml:space="preserve"> Wi-Fi,</w:t>
            </w:r>
            <w:r w:rsidRPr="00BC3397">
              <w:rPr>
                <w:rFonts w:ascii="Calibri" w:hAnsi="Calibri" w:cs="Calibri"/>
                <w:color w:val="000000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t>Bluetooth կամ ավելի, ներառյալ Սնուցման բլոկ` Power Supply 65-160w, նախատեսված փոփոխական միաֆազ 220Վ լարմամբ աշխատանքի համար։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  <w:t>Ստեղնաշարը գործարանային անգլերեն/ռուսերեն տառատեսակներով, մկնիկը լազերային/օպտիկական: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  <w:t>Համակարգիչ, ստեղնաշարը, մկնիկը միևնույն արտադրողից։</w:t>
            </w:r>
            <w:r w:rsidRPr="00BC3397">
              <w:rPr>
                <w:rFonts w:ascii="GHEA Grapalat" w:hAnsi="GHEA Grapalat"/>
                <w:color w:val="000000"/>
                <w:szCs w:val="24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14:paraId="55D6CC3B" w14:textId="77777777" w:rsidR="00D93EE3" w:rsidRPr="00BC3397" w:rsidRDefault="00D93EE3" w:rsidP="00014A32">
            <w:pPr>
              <w:rPr>
                <w:rFonts w:ascii="GHEA Grapalat" w:hAnsi="GHEA Grapalat"/>
                <w:color w:val="222222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color w:val="222222"/>
                <w:szCs w:val="24"/>
                <w:lang w:val="hy-AM"/>
              </w:rPr>
              <w:lastRenderedPageBreak/>
              <w:t>Առնվազն մեկ պաշտոնական երաշխիքային սպասարկման կենտրոնի առկայություն ՀՀ-ում ։</w:t>
            </w:r>
          </w:p>
          <w:p w14:paraId="2C65E134" w14:textId="77777777" w:rsidR="00D93EE3" w:rsidRPr="00BC3397" w:rsidRDefault="00D93EE3" w:rsidP="00014A32">
            <w:pPr>
              <w:rPr>
                <w:rFonts w:ascii="GHEA Grapalat" w:hAnsi="GHEA Grapalat"/>
                <w:color w:val="222222"/>
                <w:szCs w:val="24"/>
              </w:rPr>
            </w:pPr>
            <w:r w:rsidRPr="00BC3397">
              <w:rPr>
                <w:rFonts w:ascii="GHEA Grapalat" w:hAnsi="GHEA Grapalat"/>
                <w:color w:val="222222"/>
                <w:szCs w:val="24"/>
                <w:lang w:val="hy-AM"/>
              </w:rPr>
              <w:t>Երաշխիքային սպասարկում առնվազն</w:t>
            </w:r>
            <w:r w:rsidRPr="00BC3397">
              <w:rPr>
                <w:rFonts w:ascii="Calibri" w:hAnsi="Calibri" w:cs="Calibri"/>
                <w:color w:val="222222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color w:val="222222"/>
                <w:szCs w:val="24"/>
              </w:rPr>
              <w:t>1</w:t>
            </w:r>
            <w:r w:rsidRPr="00BC3397">
              <w:rPr>
                <w:rFonts w:ascii="Calibri" w:hAnsi="Calibri" w:cs="Calibri"/>
                <w:color w:val="222222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 w:cs="GHEA Grapalat"/>
                <w:color w:val="222222"/>
                <w:szCs w:val="24"/>
                <w:lang w:val="hy-AM"/>
              </w:rPr>
              <w:t>տարի</w:t>
            </w:r>
            <w:r w:rsidRPr="00BC3397">
              <w:rPr>
                <w:rFonts w:ascii="GHEA Grapalat" w:hAnsi="GHEA Grapalat"/>
                <w:color w:val="222222"/>
                <w:szCs w:val="24"/>
                <w:lang w:val="hy-AM"/>
              </w:rPr>
              <w:t>:</w:t>
            </w:r>
          </w:p>
          <w:p w14:paraId="3CAD239B" w14:textId="5B7D65B3" w:rsidR="00D93EE3" w:rsidRPr="00BC3397" w:rsidRDefault="00D93EE3" w:rsidP="00014A32">
            <w:pPr>
              <w:jc w:val="center"/>
              <w:rPr>
                <w:rFonts w:ascii="GHEA Grapalat" w:hAnsi="GHEA Grapalat" w:cs="Calibri"/>
                <w:szCs w:val="24"/>
                <w:lang w:val="hy-AM"/>
              </w:rPr>
            </w:pPr>
            <w:r w:rsidRPr="00BC3397">
              <w:rPr>
                <w:rFonts w:ascii="Calibri" w:hAnsi="Calibri" w:cs="Calibri"/>
                <w:color w:val="222222"/>
                <w:szCs w:val="24"/>
                <w:lang w:val="hy-AM"/>
              </w:rPr>
              <w:t> </w:t>
            </w:r>
          </w:p>
        </w:tc>
        <w:tc>
          <w:tcPr>
            <w:tcW w:w="810" w:type="dxa"/>
            <w:vAlign w:val="center"/>
          </w:tcPr>
          <w:p w14:paraId="593BC1DB" w14:textId="341A9644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6A690A32" w14:textId="391D0F90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5AB920F7" w14:textId="782CAF9F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0B3286CA" w14:textId="131B2B94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Մատակարարման ժամկետը՝ պայմանագիրը կնքելուց հետո 20-</w:t>
            </w:r>
            <w:r w:rsidRPr="00BC3397">
              <w:rPr>
                <w:rFonts w:ascii="GHEA Grapalat" w:hAnsi="GHEA Grapalat" w:cs="Arial"/>
                <w:color w:val="FF0000"/>
                <w:szCs w:val="24"/>
                <w:lang w:val="hy-AM"/>
              </w:rPr>
              <w:t>90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 օրացուցային օրվա ընթացքում </w:t>
            </w:r>
          </w:p>
        </w:tc>
      </w:tr>
      <w:tr w:rsidR="00D93EE3" w:rsidRPr="00D93EE3" w14:paraId="4D9B6452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47EDEB3" w14:textId="6E236D21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12</w:t>
            </w:r>
          </w:p>
        </w:tc>
        <w:tc>
          <w:tcPr>
            <w:tcW w:w="1800" w:type="dxa"/>
          </w:tcPr>
          <w:p w14:paraId="38ABB081" w14:textId="0E1A5693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Օդորակիչ</w:t>
            </w:r>
          </w:p>
        </w:tc>
        <w:tc>
          <w:tcPr>
            <w:tcW w:w="7110" w:type="dxa"/>
          </w:tcPr>
          <w:p w14:paraId="1B2D8661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232323"/>
                <w:sz w:val="21"/>
                <w:szCs w:val="21"/>
                <w:lang w:val="hy-AM" w:eastAsia="en-US"/>
              </w:rPr>
              <w:t>հիմնական ռեժիմները՝ Տաքացում, սառեցում, Հզորությունը սառեցման ռեժիմում՝ 9000 BTU, Հզորությունը ջեռուցման ռեժիմում՝ 9500 BTU, Ծախսը սառեցման ռեժիմում` 840 Վտ/ժ, Ծախսը ջեռուցման ռեժիմում` 780 Վտ/ժ, Ապահովող մակերեսը՝ Մինչև 30 մ², Աշխատանքային ջերմաստիճանը` Մինչև ( -15 C), Ներքին բլոկի չափսերը (Լ x Բ x Խ)` 78 x 27 x 20 սմ, Արտաքին բլոկի չափսերը (Լ x Բ x Խ)` 66 x 48 x 24 սմ, Ինվերտորային շարժիչ՝ Այո, Հավաքածուն ներառում է՝ Ներքին բլոկ(1 հատ), Արտաքին բլոկ (1 հատ),</w:t>
            </w:r>
            <w:r w:rsidRPr="00BC3397">
              <w:rPr>
                <w:rFonts w:ascii="Calibri" w:hAnsi="Calibri" w:cs="Calibri"/>
                <w:color w:val="232323"/>
                <w:sz w:val="21"/>
                <w:szCs w:val="21"/>
                <w:lang w:val="hy-AM" w:eastAsia="en-US"/>
              </w:rPr>
              <w:t> </w:t>
            </w:r>
            <w:r w:rsidRPr="00BC3397">
              <w:rPr>
                <w:rFonts w:ascii="GHEA Grapalat" w:hAnsi="GHEA Grapalat" w:cs="Arial"/>
                <w:color w:val="000000"/>
                <w:sz w:val="22"/>
                <w:szCs w:val="22"/>
                <w:lang w:val="hy-AM" w:eastAsia="en-US"/>
              </w:rPr>
              <w:t>Երաշխիք 36 ամիս,</w:t>
            </w:r>
          </w:p>
          <w:p w14:paraId="3C88E818" w14:textId="288D387B" w:rsidR="00D93EE3" w:rsidRPr="00BC3397" w:rsidRDefault="00D93EE3" w:rsidP="00014A32">
            <w:pPr>
              <w:shd w:val="clear" w:color="auto" w:fill="FFFFFF"/>
              <w:rPr>
                <w:rFonts w:ascii="GHEA Grapalat" w:hAnsi="GHEA Grapalat" w:cs="Arial"/>
                <w:color w:val="222222"/>
                <w:szCs w:val="24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000000"/>
                <w:sz w:val="22"/>
                <w:szCs w:val="22"/>
                <w:lang w:val="hy-AM" w:eastAsia="en-US"/>
              </w:rPr>
              <w:t>տեղադրումը պետք է իրականցվի մատակարարի կողմից, պատի մեջ անցքի բացման համար պետք է օգտագործվի այնպիսի սարքավորում, որը կբացառի փոշու մուտքը սենյակ(օրինակ ալմազային հորատում)</w:t>
            </w:r>
          </w:p>
          <w:p w14:paraId="2D9F0EF8" w14:textId="77777777" w:rsidR="00D93EE3" w:rsidRPr="00BC3397" w:rsidRDefault="00D93EE3" w:rsidP="00014A32">
            <w:pPr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4A0E0C38" w14:textId="119ED23B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0526202A" w14:textId="14F3DCEE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22ACAF4B" w14:textId="590199E8" w:rsidR="00D93EE3" w:rsidRPr="00BC3397" w:rsidRDefault="00D93EE3" w:rsidP="00014A32">
            <w:pPr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55CDA763" w14:textId="56548E11" w:rsidR="00D93EE3" w:rsidRPr="00BC3397" w:rsidRDefault="00D93EE3" w:rsidP="00014A32">
            <w:pP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20-30 օրացուցային օրվա ընթացքում </w:t>
            </w:r>
          </w:p>
        </w:tc>
      </w:tr>
      <w:tr w:rsidR="00D93EE3" w:rsidRPr="00D93EE3" w14:paraId="229D62BE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D3BE116" w14:textId="13242731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13</w:t>
            </w:r>
          </w:p>
        </w:tc>
        <w:tc>
          <w:tcPr>
            <w:tcW w:w="1800" w:type="dxa"/>
          </w:tcPr>
          <w:p w14:paraId="0328528E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Դիալիզի խողովակ, հավաքածու կենսաբանական հետազոտությունների համար</w:t>
            </w:r>
          </w:p>
          <w:p w14:paraId="57595FBB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7110" w:type="dxa"/>
            <w:vAlign w:val="center"/>
          </w:tcPr>
          <w:p w14:paraId="3CF3CC41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sz w:val="22"/>
                <w:szCs w:val="22"/>
                <w:lang w:val="hy-AM" w:eastAsia="en-US"/>
              </w:rPr>
              <w:t xml:space="preserve">Dialysis Tubing Trial Kit, 0.5-1.0 </w:t>
            </w:r>
          </w:p>
          <w:p w14:paraId="6FEFBC12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sz w:val="22"/>
                <w:szCs w:val="22"/>
                <w:lang w:val="hy-AM" w:eastAsia="en-US"/>
              </w:rPr>
              <w:t>kDalton, 16 mm</w:t>
            </w:r>
          </w:p>
          <w:p w14:paraId="5B0EE2F1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>Spectrum Labs,</w:t>
            </w: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br/>
              <w:t>Spectra/Por,</w:t>
            </w:r>
          </w:p>
          <w:p w14:paraId="652520AC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 xml:space="preserve">Biotech CE </w:t>
            </w:r>
          </w:p>
          <w:p w14:paraId="5C63609E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 xml:space="preserve">Դիալիզի խողովակ, անցքի չափերը առնվազն  500-1000 </w:t>
            </w:r>
            <w:r w:rsidRPr="00BC3397">
              <w:rPr>
                <w:rFonts w:ascii="GHEA Grapalat" w:hAnsi="GHEA Grapalat"/>
                <w:color w:val="616161"/>
                <w:kern w:val="36"/>
                <w:sz w:val="22"/>
                <w:szCs w:val="22"/>
                <w:lang w:val="hy-AM" w:eastAsia="en-US"/>
              </w:rPr>
              <w:t>Dalton</w:t>
            </w: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>,</w:t>
            </w:r>
          </w:p>
          <w:p w14:paraId="6B7E6A15" w14:textId="77777777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>լայնությունը առնվազն 16մմ, երկարու</w:t>
            </w: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softHyphen/>
              <w:t>թյունը առնվազն 1մ, 2 սեղմիչներ:</w:t>
            </w:r>
          </w:p>
          <w:p w14:paraId="1ABA7090" w14:textId="6BB89BEA" w:rsidR="00D93EE3" w:rsidRPr="00BC3397" w:rsidRDefault="00D93EE3" w:rsidP="00014A32">
            <w:pPr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sz w:val="22"/>
                <w:szCs w:val="22"/>
                <w:lang w:val="hy-AM" w:eastAsia="en-US"/>
              </w:rPr>
              <w:t>Մեկ հատը համարժեք է մեկ տուփին։</w:t>
            </w:r>
          </w:p>
        </w:tc>
        <w:tc>
          <w:tcPr>
            <w:tcW w:w="810" w:type="dxa"/>
            <w:vAlign w:val="center"/>
          </w:tcPr>
          <w:p w14:paraId="7D7CFFCD" w14:textId="24425C9E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7F9A481C" w14:textId="0B1CACD1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5CCD4EFC" w14:textId="454CCF52" w:rsidR="00D93EE3" w:rsidRPr="00BC3397" w:rsidRDefault="00D93EE3" w:rsidP="00014A32">
            <w:pPr>
              <w:jc w:val="center"/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4B5BFA47" w14:textId="3C09A061" w:rsidR="00D93EE3" w:rsidRPr="00BC3397" w:rsidRDefault="00D93EE3" w:rsidP="000F08D0">
            <w:pP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</w:t>
            </w:r>
          </w:p>
        </w:tc>
      </w:tr>
      <w:tr w:rsidR="00D93EE3" w:rsidRPr="00D93EE3" w14:paraId="5AE0EC5D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ACB68F9" w14:textId="6BE12D68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lastRenderedPageBreak/>
              <w:t>14</w:t>
            </w:r>
          </w:p>
        </w:tc>
        <w:tc>
          <w:tcPr>
            <w:tcW w:w="1800" w:type="dxa"/>
          </w:tcPr>
          <w:p w14:paraId="6010A9E9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Արտաքին էներգիայի կուտակիչ սարք վերալիցքավորվող, համապատասխան մալուխներ</w:t>
            </w:r>
          </w:p>
          <w:p w14:paraId="7A53492D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  <w:p w14:paraId="682B3503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Calibri" w:hAnsi="Calibri" w:cs="Calibri"/>
                <w:szCs w:val="24"/>
                <w:lang w:val="hy-AM"/>
              </w:rPr>
              <w:t> </w:t>
            </w:r>
          </w:p>
          <w:p w14:paraId="38FC4275" w14:textId="5C9DA30F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Calibri" w:hAnsi="Calibri" w:cs="Calibri"/>
                <w:szCs w:val="24"/>
                <w:lang w:val="hy-AM"/>
              </w:rPr>
              <w:t> </w:t>
            </w:r>
          </w:p>
        </w:tc>
        <w:tc>
          <w:tcPr>
            <w:tcW w:w="7110" w:type="dxa"/>
          </w:tcPr>
          <w:p w14:paraId="268550AA" w14:textId="77777777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Սարքի ներքին մարտկոցի էներգատարողունակությունը՝ անվազն 90 Վատտ·ժ։</w:t>
            </w:r>
          </w:p>
          <w:p w14:paraId="637457E8" w14:textId="77777777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Սարքի ընդհանուր ելքային հզորությունը՝ առնվազն 145 Վատտ</w:t>
            </w:r>
          </w:p>
          <w:p w14:paraId="015D4A6F" w14:textId="77777777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Սարքի ելքերից առնվազն մեկը պետք է հնարավորություն ունենա առնվազն 100 Վատտ ելքային հզորության, իսկ ելքային լարումը պետք է լինի 20 Վոլտ։</w:t>
            </w:r>
          </w:p>
          <w:p w14:paraId="72FD2E0E" w14:textId="77777777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Սարքը պետք է ունենա առնվազն երկու USB Type-C ելք, որոնք պետք է ծառայեն ինչպես ելք, այնպես էլ մուտք, սարքի վերալիցքավորման համար։</w:t>
            </w:r>
          </w:p>
          <w:p w14:paraId="75DCD5F4" w14:textId="77777777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Սարքի հետ որպես հավաքածու պետք է լինի մեկ Type-C to Type-C մալուխ, առնվազն 100 Վատտ հզորություն ապահովելու հնարավորությամբ։</w:t>
            </w:r>
          </w:p>
          <w:p w14:paraId="408E6449" w14:textId="3408FB96" w:rsidR="00D93EE3" w:rsidRPr="00BC3397" w:rsidRDefault="00D93EE3" w:rsidP="00014A32">
            <w:pPr>
              <w:shd w:val="clear" w:color="auto" w:fill="FFFFFF"/>
              <w:outlineLvl w:val="0"/>
              <w:rPr>
                <w:rFonts w:ascii="GHEA Grapalat" w:hAnsi="GHEA Grapalat"/>
                <w:color w:val="616161"/>
                <w:kern w:val="36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Calibri"/>
                <w:color w:val="222222"/>
                <w:lang w:val="hy-AM"/>
              </w:rPr>
              <w:t>Սարքը և հավաքածուի մալուխները պետք է լինեն նոր, չօգտագործված, գործարանային փաթեթավորմամբ։</w:t>
            </w:r>
          </w:p>
        </w:tc>
        <w:tc>
          <w:tcPr>
            <w:tcW w:w="810" w:type="dxa"/>
            <w:vAlign w:val="center"/>
          </w:tcPr>
          <w:p w14:paraId="31AA1FEF" w14:textId="6C67DB04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514E47A8" w14:textId="00BE158D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431FC6A2" w14:textId="3CBCDA1E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3513FD15" w14:textId="585A7ECE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11A6A18E" w14:textId="77777777" w:rsidTr="00510D45">
        <w:trPr>
          <w:trHeight w:val="530"/>
        </w:trPr>
        <w:tc>
          <w:tcPr>
            <w:tcW w:w="1134" w:type="dxa"/>
            <w:vAlign w:val="center"/>
          </w:tcPr>
          <w:p w14:paraId="5E0029B4" w14:textId="0805B27E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</w:rPr>
              <w:t>15</w:t>
            </w:r>
          </w:p>
        </w:tc>
        <w:tc>
          <w:tcPr>
            <w:tcW w:w="1800" w:type="dxa"/>
          </w:tcPr>
          <w:p w14:paraId="67D103BF" w14:textId="242C7FB5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Կարծրաչափ /indentor/</w:t>
            </w:r>
          </w:p>
        </w:tc>
        <w:tc>
          <w:tcPr>
            <w:tcW w:w="7110" w:type="dxa"/>
          </w:tcPr>
          <w:p w14:paraId="20D9146F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Չափման ռեժիմ՝ ձեռքով</w:t>
            </w:r>
          </w:p>
          <w:p w14:paraId="42F19D8C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Փորձարկման ուժ՝ 0.3 / 0.5 / 1 / 2 / 3 / 10 kgF</w:t>
            </w:r>
          </w:p>
          <w:p w14:paraId="4A35D8AE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Լուծողունակություն ըստ կարծրության Վիկերսի սանդղակի՝ 0.1 HV</w:t>
            </w:r>
          </w:p>
          <w:p w14:paraId="0EC6565E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Կարծրության չափման միջակայք՝ 5 - 5000 HV</w:t>
            </w:r>
          </w:p>
          <w:p w14:paraId="69EC0EBD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Օպտիկական համակարգի խոշորացում՝ 10 - 20X</w:t>
            </w:r>
          </w:p>
          <w:p w14:paraId="1FFE6A83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Ընդհանուր խոշորացում՝ 100 - 400X</w:t>
            </w:r>
          </w:p>
          <w:p w14:paraId="7E48F51C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Չափվող նմուշի հաստություն՝ 3 - 170 մմ</w:t>
            </w:r>
          </w:p>
          <w:p w14:paraId="4FF024FD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Չափվող նմուշի առավելագույն բարձրություն՝ 200 մմ</w:t>
            </w:r>
          </w:p>
          <w:p w14:paraId="4AC7D474" w14:textId="77777777" w:rsidR="00D93EE3" w:rsidRPr="00BC3397" w:rsidRDefault="00D93EE3" w:rsidP="00014A32">
            <w:pPr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Էկրան՝ LCD էկրան</w:t>
            </w:r>
          </w:p>
          <w:p w14:paraId="5889A761" w14:textId="2D796449" w:rsidR="00D93EE3" w:rsidRPr="00510D45" w:rsidRDefault="00D93EE3" w:rsidP="00014A32">
            <w:pPr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lastRenderedPageBreak/>
              <w:t>Սնուցման աղբյուր՝ 220 Վ ± 10%, 50 Հց</w:t>
            </w:r>
          </w:p>
        </w:tc>
        <w:tc>
          <w:tcPr>
            <w:tcW w:w="810" w:type="dxa"/>
            <w:vAlign w:val="center"/>
          </w:tcPr>
          <w:p w14:paraId="33E70AC8" w14:textId="2DB22163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560E5911" w14:textId="7222019B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7F7BD4C9" w14:textId="483D9522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4C9F2DA3" w14:textId="22BF8F50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722177CC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3047FF89" w14:textId="0F5B0F14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16</w:t>
            </w:r>
          </w:p>
        </w:tc>
        <w:tc>
          <w:tcPr>
            <w:tcW w:w="1800" w:type="dxa"/>
          </w:tcPr>
          <w:p w14:paraId="375E556B" w14:textId="7B2EA6D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Անխափան սնուցման սարք</w:t>
            </w:r>
          </w:p>
        </w:tc>
        <w:tc>
          <w:tcPr>
            <w:tcW w:w="7110" w:type="dxa"/>
            <w:vAlign w:val="center"/>
          </w:tcPr>
          <w:p w14:paraId="38FFC728" w14:textId="47C3815D" w:rsidR="00D93EE3" w:rsidRPr="00BC3397" w:rsidRDefault="00D93EE3" w:rsidP="00014A32">
            <w:pPr>
              <w:rPr>
                <w:rFonts w:ascii="GHEA Grapalat" w:hAnsi="GHEA Grapalat" w:cs="Calibri"/>
                <w:color w:val="222222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Տեսակ-Line-Interactive,հզորությունը(VA) հզորությունը(W) – առնվազն 600W, Մարտկոցը–ներքին (2x12v,7A),Հաճախությունը 50-60հց,Չափսերը 298x148x178մմ, մարտկոցի երաշխիքը 12 ամիս։</w:t>
            </w:r>
          </w:p>
        </w:tc>
        <w:tc>
          <w:tcPr>
            <w:tcW w:w="810" w:type="dxa"/>
            <w:vAlign w:val="center"/>
          </w:tcPr>
          <w:p w14:paraId="478828D7" w14:textId="57C5A7C1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Հատ </w:t>
            </w:r>
          </w:p>
        </w:tc>
        <w:tc>
          <w:tcPr>
            <w:tcW w:w="630" w:type="dxa"/>
            <w:vAlign w:val="center"/>
          </w:tcPr>
          <w:p w14:paraId="23880342" w14:textId="1817A2B4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33F1D232" w14:textId="73284442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5F198C1F" w14:textId="6441A025" w:rsidR="00D93EE3" w:rsidRPr="00BC3397" w:rsidRDefault="00D93EE3" w:rsidP="00014A32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20-30 օրացուցային օրվա ընթացքում </w:t>
            </w:r>
          </w:p>
        </w:tc>
      </w:tr>
      <w:tr w:rsidR="00D93EE3" w:rsidRPr="00D93EE3" w14:paraId="55E33AE6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59CCD2FE" w14:textId="54DCD332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17</w:t>
            </w:r>
          </w:p>
        </w:tc>
        <w:tc>
          <w:tcPr>
            <w:tcW w:w="1800" w:type="dxa"/>
          </w:tcPr>
          <w:p w14:paraId="76D5B846" w14:textId="09576DAA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Քվարցային ենթաշերտ</w:t>
            </w:r>
          </w:p>
        </w:tc>
        <w:tc>
          <w:tcPr>
            <w:tcW w:w="7110" w:type="dxa"/>
            <w:vAlign w:val="center"/>
          </w:tcPr>
          <w:p w14:paraId="000B5D0E" w14:textId="1DA2D54E" w:rsidR="00D93EE3" w:rsidRPr="00510D45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Քվարցային ենթաշերտ, որը ունի 100*100մմ չափսեր և 0.5մմ հաստություն։</w:t>
            </w:r>
          </w:p>
        </w:tc>
        <w:tc>
          <w:tcPr>
            <w:tcW w:w="810" w:type="dxa"/>
            <w:vAlign w:val="center"/>
          </w:tcPr>
          <w:p w14:paraId="4EFD8CDF" w14:textId="5E073AA2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0720786F" w14:textId="1D4270BC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10</w:t>
            </w:r>
          </w:p>
        </w:tc>
        <w:tc>
          <w:tcPr>
            <w:tcW w:w="1800" w:type="dxa"/>
            <w:vAlign w:val="center"/>
          </w:tcPr>
          <w:p w14:paraId="03B8EA6F" w14:textId="35C0D47B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68065477" w14:textId="29E9A7D0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373DDAF7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54BAFF5B" w14:textId="194F3A0E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18</w:t>
            </w:r>
          </w:p>
        </w:tc>
        <w:tc>
          <w:tcPr>
            <w:tcW w:w="1800" w:type="dxa"/>
          </w:tcPr>
          <w:p w14:paraId="46A0DFBA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Վակուումային գազային մանիֆոլդ</w:t>
            </w:r>
          </w:p>
          <w:p w14:paraId="3BF4A211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7110" w:type="dxa"/>
            <w:vAlign w:val="center"/>
          </w:tcPr>
          <w:p w14:paraId="7B37BC8B" w14:textId="77777777" w:rsidR="00D93EE3" w:rsidRPr="00BC3397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Բորոսիլիկատ ապակուց՝ բարձր ջերմաստիճանի դիմադրությամբ 4 պորտ՝ գազի մատակարարման և վակուումի համար:Ապակե կանգառ-խցիկներ՝ ճշգրիտ հոսքի կարգավորման համար: Լաբորատոր կիրառությունների համար նախատեսված՝ գազերի մատակարարման և վակուումային համակարգերի միացման համար:</w:t>
            </w:r>
          </w:p>
          <w:p w14:paraId="32FA3ED1" w14:textId="77777777" w:rsidR="00D93EE3" w:rsidRPr="00BC3397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48AD32" w14:textId="6C8ACB7C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66D6B80F" w14:textId="618DE83B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565FFA34" w14:textId="55AE52A5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3B0E862A" w14:textId="03D78F70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54220552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1667EA05" w14:textId="68140C7D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19</w:t>
            </w:r>
          </w:p>
        </w:tc>
        <w:tc>
          <w:tcPr>
            <w:tcW w:w="1800" w:type="dxa"/>
          </w:tcPr>
          <w:p w14:paraId="741E8293" w14:textId="2C6CD3A2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USB 3 իրադարձային տեսախցիկ/</w:t>
            </w:r>
          </w:p>
          <w:p w14:paraId="52AAB853" w14:textId="77777777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7110" w:type="dxa"/>
            <w:vAlign w:val="center"/>
          </w:tcPr>
          <w:p w14:paraId="4A73C5D1" w14:textId="77777777" w:rsidR="00D93EE3" w:rsidRPr="00BC3397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Կոմպակտ արդյունաբերական USB 3 իրադարձային տեսախցիկ լրացուցիչ պարագաներով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Տրամադրվող միավոր և հիմնական պահանջներ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C-mount օբյեկտիվի միացում, կոմպակտ կաղապար ≤ 29×29×17 մմ, IP30, ամրացվող USB 3 SuperSpeed micro-B, սնուցում USB գծով.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lastRenderedPageBreak/>
              <w:t>aegis-elec.com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Թվային I/O 8-փին միակցիչով՝ արտաքին տրիգգեր, սենսորի reset և SYNC հնարավորություններով.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Սենսորի պահանջներ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Սենսորի մոդել IMX636, իրադարձային CMOS, լոգարիթմական պիքսելներ.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en.ids-imaging.com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1stvision.com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Դասավորություն 1280×720, օպտիկական ձևաչափ 1/2.5", պիքսելի չափ 4.86 մկմ, մոտ 0.92 ՄՊ էկվիվալենտ լուծաչափ.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en.ids-imaging.com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aegis-elec.com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Իրադարձությունների ժամանականշում միկրովայրկյան ճշտությամբ և HDR ≥ 120 դԲ.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docs.prophesee.ai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Շրջակա միջավայր և համապատասխանություն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Գործառույթ 0–55 °C, պահեստավորում −20–60 °C, խոնավություն 20–80% առանց խտացման.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 xml:space="preserve">• Պետք է ներկայացվեն CE, EMC, RoHS և FCC Class B համապատասխանության փաստաթղթեր.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Ներառված պարագաներ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lastRenderedPageBreak/>
              <w:t>• Սովորական USB 3 մալուխ, 3 մ.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• Սովորական I/O մալուխ, ուղիղ, 3 մ.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Ինտեգրում և ընդունում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br/>
              <w:t>• Մալուխների ծանրաբեռնաթափում և ջերմային կապ՝ կաղապարի ջերմաստիճանը ≤ 55 °C պահելու համար. USB 3 ճանաչում և իրադարձային հոսք՝ տրամադրված 3 մ մալուխով. I/O ստուգում՝ տրիգգերի և SYNC ազդանշաններով՝ տրամադրված 3 մ I/O մալուխով.</w:t>
            </w:r>
          </w:p>
          <w:p w14:paraId="7A6E20DD" w14:textId="77777777" w:rsidR="00D93EE3" w:rsidRPr="00BC3397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</w:tcPr>
          <w:p w14:paraId="6DEFC0E2" w14:textId="23AD45DD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7D87EC4A" w14:textId="5972F6E1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6280C3CC" w14:textId="350DF0AB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00E45F20" w14:textId="7FA669FD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lastRenderedPageBreak/>
              <w:t xml:space="preserve">օրացուցային օրվա ընթացքում,  </w:t>
            </w:r>
          </w:p>
        </w:tc>
      </w:tr>
      <w:tr w:rsidR="00D93EE3" w:rsidRPr="00D93EE3" w14:paraId="7072C0DF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23A2CBF5" w14:textId="1D3D164E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20</w:t>
            </w:r>
          </w:p>
        </w:tc>
        <w:tc>
          <w:tcPr>
            <w:tcW w:w="1800" w:type="dxa"/>
            <w:vAlign w:val="center"/>
          </w:tcPr>
          <w:p w14:paraId="75283B31" w14:textId="4CBECCC3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Ակրիլաթթու</w:t>
            </w:r>
          </w:p>
        </w:tc>
        <w:tc>
          <w:tcPr>
            <w:tcW w:w="7110" w:type="dxa"/>
          </w:tcPr>
          <w:p w14:paraId="2373C5CE" w14:textId="4EC225FD" w:rsidR="00D93EE3" w:rsidRPr="00BC3397" w:rsidRDefault="00D93EE3" w:rsidP="00014A32">
            <w:pP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3-(4-բրոմոֆենիլ) ակրիլաթթու, 98%՝ cas 1200-07-3։Մեկ գրամը համապատասխանում է մեկ հատին։</w:t>
            </w:r>
          </w:p>
        </w:tc>
        <w:tc>
          <w:tcPr>
            <w:tcW w:w="810" w:type="dxa"/>
            <w:vAlign w:val="center"/>
          </w:tcPr>
          <w:p w14:paraId="2B78452E" w14:textId="093829E3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8CA07D0" w14:textId="0982D5F4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</w:rPr>
              <w:t>100</w:t>
            </w:r>
          </w:p>
        </w:tc>
        <w:tc>
          <w:tcPr>
            <w:tcW w:w="1800" w:type="dxa"/>
            <w:vAlign w:val="center"/>
          </w:tcPr>
          <w:p w14:paraId="399A95CC" w14:textId="316846D9" w:rsidR="00D93EE3" w:rsidRPr="00BC3397" w:rsidRDefault="00D93EE3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7A7187C6" w14:textId="2E3D18DB" w:rsidR="00D93EE3" w:rsidRPr="00BC3397" w:rsidRDefault="00D93EE3" w:rsidP="000F08D0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41CF3FBA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4B161B62" w14:textId="3088519D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21</w:t>
            </w:r>
          </w:p>
        </w:tc>
        <w:tc>
          <w:tcPr>
            <w:tcW w:w="1800" w:type="dxa"/>
            <w:vAlign w:val="center"/>
          </w:tcPr>
          <w:p w14:paraId="74296AF4" w14:textId="7F740A4A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</w:rPr>
            </w:pPr>
            <w:r w:rsidRPr="00BC3397">
              <w:rPr>
                <w:rFonts w:ascii="GHEA Grapalat" w:hAnsi="GHEA Grapalat"/>
                <w:szCs w:val="24"/>
              </w:rPr>
              <w:t>Ռադիոհաճախային թեսթավորման համակարգ</w:t>
            </w:r>
          </w:p>
        </w:tc>
        <w:tc>
          <w:tcPr>
            <w:tcW w:w="7110" w:type="dxa"/>
            <w:vAlign w:val="bottom"/>
          </w:tcPr>
          <w:p w14:paraId="00D58FF9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ուժեղարար՝</w:t>
            </w:r>
          </w:p>
          <w:p w14:paraId="1C00FCA1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Գծային ուժեղարար, 0.5-10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միակցում, Ուժեղացման գործակից 38-42 դԲ, Ուժեղացման անճշտություն ±1.5 դԲ, Ելքային հզորություն 1.5 Վտ, Աղմկային գործակից &lt;4 dB, ԿԱԳ &lt;1.4:1, Առավելագույն մուտքային հզորություն +10 դԲմ, Աշխատանքային լարում 16 Վ, Ֆորմ-ֆակտոր CP3191-հովացուցիչով, Աշխատանքային ջերմաստիճան -40 +85 oC – 1 հատ</w:t>
            </w:r>
          </w:p>
          <w:p w14:paraId="6CE876A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ուժեղարար՝</w:t>
            </w:r>
          </w:p>
          <w:p w14:paraId="2D1D5CB8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Գծային ուժեղարար, 18-54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միակցում, Ուժեղացման գործակից 29-31 դԲ, Ուժեղացման անճշտություն ±2 դԲ, Ելքային հզորություն 0.8 Վտ, ԿԱԳ &lt;1.5:1, Առավելագույն մուտքային հզորություն +5 դԲմ, Աշխատանքային լարում 10-15 Վ, Ֆորմ-ֆակտոր VN3071-4-հովացուցիչով, Աշխատանքային ջերմաստիճան -40 +85 oC – 1 հատ</w:t>
            </w:r>
          </w:p>
          <w:p w14:paraId="5A7AD1F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համակցիչ՝</w:t>
            </w:r>
          </w:p>
          <w:p w14:paraId="34D4CEE3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lastRenderedPageBreak/>
              <w:t>20 դԲ ուղղորդված համակցիչ, 0.5-18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միակցում, Միակցման անճշտություն ±0.5 դԲ, ԿԱԳ 1.3:1, Հաստատուն հոսանքի մուտքից ելք ուղիղ անցում, Ֆորմ-ֆակտոր HT1967, Մատուցված ընդհատում 1 Վտ, Առավելագույն մուտքային հզորություն 10-50 Վտ, Աշխատանքային ջերմաստիճան -55 +100 oC – 1 հատ</w:t>
            </w:r>
          </w:p>
          <w:p w14:paraId="6311A71D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ՌՀ համակցիչ՝ </w:t>
            </w:r>
          </w:p>
          <w:p w14:paraId="3744FCC5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20 դԲ ուղղորդված համակցիչ, 18-65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միակցում, Միակցման անճշտություն ±0.8 դԲ, Հաստատուն հոսանքի մուտքից ելք ուղիղ անցում, առավելագույն հզորություն 12 Վտ, Ֆորմ-ֆակտոր HT2536-1, Մատուցված ընդհատում 1 Վտ, Առավելագույն մուտքային հզորություն 12 Վտ, Աշխատանքային ջերմաստիճան -55 +100 oC – 1 հատ</w:t>
            </w:r>
          </w:p>
          <w:p w14:paraId="6CA1E75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DC ընդհատիչ՝ </w:t>
            </w:r>
          </w:p>
          <w:p w14:paraId="1A358D7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Հաստատուն հոսանքի ընդհատիչ, 0.01-65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FM 1.85 մմ միակցում՝ համատեղելի 2.4 մմ, Սեփական աղմուկներ &lt;0.7 դԲ, Ֆորմ-ֆակտոր DJ2591-1, Աշխատանքային ջերմաստիճան -55 +100 oC – 2 հատ</w:t>
            </w:r>
          </w:p>
          <w:p w14:paraId="137FD37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մարիչ՝</w:t>
            </w:r>
          </w:p>
          <w:p w14:paraId="29DF29A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3 դԲ ՌՀ մարիչ, 0-65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FM 1.85 մմ միակցում, ԿԱԳ &lt;1.25, անճշտություններ 1.5 դԲ ամբողջ տիրույթում, մուտքային հզորություն 1 Վտ, Ֆորմ-ֆակտոր DJ2591, Աշխատանքային ջերմաստիճան -55 +100 oC – 1 հատ</w:t>
            </w:r>
          </w:p>
          <w:p w14:paraId="714EE8AD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մարիչ՝</w:t>
            </w:r>
          </w:p>
          <w:p w14:paraId="7B41275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6 դԲ ՌՀ մարիչ, 0-65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FM 1.85 մմ միակցում, ԿԱԳ &lt;1.25, անճշտություններ 1.5 դԲ ամբողջ տիրույթում, մուտքային հզորություն 1 Վտ, Ֆորմ-ֆակտոր DJ2591, Աշխատանքային ջերմաստիճան -55 +100 oC – 1 հատ</w:t>
            </w:r>
          </w:p>
          <w:p w14:paraId="0D8EFD11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մարիչ՝</w:t>
            </w:r>
          </w:p>
          <w:p w14:paraId="418F1B2A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20 դԲ ՌՀ մարիչ, 0-65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, FM 1.85 մմ միակցում, ԿԱԳ &lt;1.25, անճշտություններ 1.5 դԲ ամբողջ տիրույթում, մուտքային հզորություն 1 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lastRenderedPageBreak/>
              <w:t>Վտ, Ֆորմ-ֆակտոր DJ2591, Աշխատանքային ջերմաստիճան -55 +100 oC – 1 հատ</w:t>
            </w:r>
          </w:p>
          <w:p w14:paraId="2A11F79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մալուխ՝ </w:t>
            </w:r>
          </w:p>
          <w:p w14:paraId="0E554EAE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Ճշգրիտ թեսթավորման մալուխ, 0-67 ԳՀց, M-M 1.85 մմ միակցում, Երկարություն 60 սմ, Ճկման շառավիղ 10 մմ, Սեփական աղմուկներ 1.4-3.6 դԲ, հզորություն 6-57 Վտ, Ֆորմ-ֆակտոր UM3060-2, Աշխատանքային ջերմաստիճան -55 +85 oC - 2 հատ։</w:t>
            </w:r>
          </w:p>
          <w:p w14:paraId="79B81A5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մալուխ՝</w:t>
            </w:r>
          </w:p>
          <w:p w14:paraId="26D8419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Ճշգրիտ թեսթավորման մալուխ, 0-67 ԳՀց, M-M 1.85 մմ միակցում, երկարություն 90 սմ, Ճկման շառավիղ 10 մմ, Սեփական աղմուկներ 2.2-5.4 դԲ, հզորություն 6-57 Վտ, Ֆորմ-ֆակտոր UM3060-3, Աշխատանքային ջերմաստիճան -55 +85 oC - 2 հատ։</w:t>
            </w:r>
          </w:p>
          <w:p w14:paraId="515A308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մալուխ՝</w:t>
            </w:r>
          </w:p>
          <w:p w14:paraId="0C0474A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Միջբլոկային կոակսիալ ճկուն մալուխ, 0-3 ԳՀց, M-M BNC միակցում, 2.2 մմ կենտրանական հատույթ, երկարություն 60 սմ, Ճկման շառավիղ 6 մմ, Սեփական աղմուկներ &lt;0.8 դԲ, հզորություն 80-210 Վտ, Ֆորմ-ֆակտոր KP2467-24, Միացման ինտերֆեյս MIL-STD-348, Աշխատանքային ջերմաստիճան -55 +105 oC - 2 հատ։</w:t>
            </w:r>
          </w:p>
          <w:p w14:paraId="21FADFD7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ՌՀ մալուխ՝</w:t>
            </w:r>
          </w:p>
          <w:p w14:paraId="3069FA0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Միջբլոկային կոակսիալ ճկուն մալուխ, 0-3 ԳՀց, M-M BNC միակցում, 3.6 մմ կենտրանական հատույթ, երկարություն 60 սմ, Ճկման շառավիղ 8 մմ, Սեփական աղմուկներ &lt;0.31 դԲ, հզորություն 180-540 Վտ, Ֆորմ-ֆակտոր KQ2160-24, Աշխատանքային ջերմաստիճան -55 +105 oC - 2 հատ։</w:t>
            </w:r>
          </w:p>
          <w:p w14:paraId="6CAA6803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Ալիքատար-կոաքս անցում՝</w:t>
            </w:r>
          </w:p>
          <w:p w14:paraId="60652A22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WR22 UG383/U տեսակի ալիքատար-կոաքսիալ անցում, 33-50 ԳՀց, F 2.4 մմ միակցում, ԿԱԳ &lt;1.2:1, սեփական աղմուկներ 0.25 դԲ, Ֆորմ-ֆակտոր UW3147-1, Աշխատանքային ջերմաստիճան -45 +85 oC - 2 հատ։</w:t>
            </w:r>
          </w:p>
          <w:p w14:paraId="240E3BA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Ալիքատար-կոաքս անցում՝</w:t>
            </w:r>
          </w:p>
          <w:p w14:paraId="5114808A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lastRenderedPageBreak/>
              <w:t>WR19 UG383/U տեսակի ալիքատար-կոաքսիալ անցում, 40-60 ԳՀց, F 1.85 մմ միակցում,անդրադարձման կորուստներ &lt;20 դԲ, սեփական աղմուկներ 0.8 դԲ, Ֆորմ-ֆակտոր UW3147, Աշխատանքային ջերմաստիճան -40 +85 oC - 2 հատ։</w:t>
            </w:r>
          </w:p>
          <w:p w14:paraId="1A94116A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16, ՌՀ փոխարկիչ՝</w:t>
            </w:r>
          </w:p>
          <w:p w14:paraId="3D6CDCD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1.85F-1.85F, 0-67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միակցում, ԿԱԳ &lt;1.05:1, սեփական աղմուկներ 0.3 դԲ, Ֆորմ-ֆակտոր DJ2477-2, Աշխատանքային ջերմաստիճան -55 +100 oC - 2 հատ։</w:t>
            </w:r>
          </w:p>
          <w:p w14:paraId="1460C29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5F166503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1.85M-1.85F, 0-67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միակցում, ԿԱԳ &lt;1.04:1, սեփական աղմուկներ 0.3 դԲ, Ֆորմ-ֆակտոր DJ2477-2, Աշխատանքային ջերմաստիճան -55 +100 oC - 2 հատ։</w:t>
            </w:r>
          </w:p>
          <w:p w14:paraId="792E0079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74D520B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1.85M-1.85M, 0-67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միակցում, ԿԱԳ &lt;1.04:1, սեփական աղմուկներ 0.3 դԲ, Ֆորմ-ֆակտոր DJ2479-2, Աշխատանքային ջերմաստիճան -55 +100 oC - 2 հատ։</w:t>
            </w:r>
          </w:p>
          <w:p w14:paraId="2F55B30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05C1C839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1.85M-2.4M, 0-50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և 2.4 մմ միակցում, ԿԱԳ &lt;1.04:1, սեփական աղմուկներ 0.2 դԲ, Ֆորմ-ֆակտոր DJ2479-1, Աշխատանքային ջերմաստիճան -55 +100 oC - 2 հատ։</w:t>
            </w:r>
          </w:p>
          <w:p w14:paraId="762ADA6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650A1F0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1.85F-2.4F, 0-50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և 2.4 մմ միակցում, ԿԱԳ &lt;1.08:1, սեփական աղմուկներ 0.22 դԲ, Ֆորմ-ֆակտոր DJ2479-1, Աշխատանքային ջերմաստիճան -55 +100 oC - 2 հատ։</w:t>
            </w:r>
          </w:p>
          <w:p w14:paraId="50560A04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0FCB228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1.85M-2.4F, 0-50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և 2.4 մմ միակցում, ԿԱԳ &lt;1.06:1, սեփական աղմուկներ 0.19 դԲ, Ֆորմ-ֆակտոր DJ2591-3, Աշխատանքային ջերմաստիճան -55 +100 oC - 2 հատ։</w:t>
            </w:r>
          </w:p>
          <w:p w14:paraId="7EF9790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43A4DA68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lastRenderedPageBreak/>
              <w:t>Ուղիղ ՌՖ փոխարկիչ, 1.85F-2.4M, 0-50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1.85 մմ և 2.4 մմ միակցում, ԿԱԳ &lt;1.08:1, սեփական աղմուկներ 0.22 դԲ, Ֆորմ-ֆակտոր DJ2264-1, Աշխատանքային ջերմաստիճան -55 +100 oC - 2 հատ։</w:t>
            </w:r>
          </w:p>
          <w:p w14:paraId="265BB21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26CC85F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SMA-F - BNC-M, 0-2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և BNC միակցում, ԿԱԳ &lt;1.20:1 սեփական աղմուկներ 0.05 դԲ, Ֆորմ-ֆակտոր DJ1023, Աշխատանքային ջերմաստիճան -55 +100 oC - 2 հատ։</w:t>
            </w:r>
          </w:p>
          <w:p w14:paraId="0F3CD5AA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2BDD8851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SMA-M - BNC-M, 0-2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և BNC միակցում, ԿԱԳ &lt;1.20:1 սեփական աղմուկներ 0.05 դԲ, Ֆորմ-ֆակտոր DJ1022, Աշխատանքային ջերմաստիճան -55 +100 oC - 2 հատ։</w:t>
            </w:r>
          </w:p>
          <w:p w14:paraId="6CC34FA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ՌՀ փոխարկիչ՝</w:t>
            </w:r>
          </w:p>
          <w:p w14:paraId="1BD4D8A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SMA-M - BNC-F, 0-2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և BNC միակցում, ԿԱԳ &lt;1.20:1 սեփական աղմուկներ 0.05 դԲ, Ֆորմ-ֆակտոր DJ1024, Աշխատանքային ջերմաստիճան -55 +100 oC - 2 հատ։</w:t>
            </w:r>
          </w:p>
          <w:p w14:paraId="4F8722E7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26 ՌՀ փոխարկիչ՝</w:t>
            </w:r>
          </w:p>
          <w:p w14:paraId="0E52DB47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Ուղիղ ՌՖ փոխարկիչ, SMA-F - BNC-F, 0-2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SMA և BNC միակցում, ԿԱԳ &lt;1.20:1 սեփական աղմուկներ 0.05 դԲ, Ֆորմ-ֆակտոր DJ1025, Աշխատանքային ջերմաստիճան -55 +100 oC- - 2 հատ։</w:t>
            </w:r>
          </w:p>
          <w:p w14:paraId="1BB2E0BA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</w:p>
          <w:p w14:paraId="3864004F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ՌՖ փոխանջատիչ՝</w:t>
            </w:r>
          </w:p>
          <w:p w14:paraId="6F6CAE23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Անդրադարձնող ՌՀ փոխաանջատիչ, SMA, 0-5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փոխանջատման ժամանակ 20 նմ, սեփական աղմուկներ &lt;1.4 դԲ, անդրադարձման կորուստներ 13-15 դԲ, տեասկորուստ &lt; 30 մՎպ-պ, Աշխատանքային լարում -5 +5 Վ, Ֆորմ-ֆակտոր ZZ121, Աշխատանքային ջերմաստիճան -20 +85 oC - 1 հատ։</w:t>
            </w:r>
          </w:p>
          <w:p w14:paraId="376173F2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ՌՖ փոխանջատիչ՝</w:t>
            </w:r>
          </w:p>
          <w:p w14:paraId="30A9CEE0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Կլանող ՌՀ փոխաանջատիչ, SMA, 0-5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, փոխանջատման ժամանակ 20 նմ, սեփական աղմուկներ &lt;1.4 դԲ, անդրադարձման կորուստներ 13-15 դԲ, տեասկորուստ &lt; 30 մՎպ-պ, Աշխատանքային 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lastRenderedPageBreak/>
              <w:t>լարում -5 +5 Վ, Ֆորմ-ֆակտոր ZZ121, Աշխատանքային ջերմաստիճան -20 +85 oC -1 հատ։</w:t>
            </w:r>
          </w:p>
          <w:p w14:paraId="7D72378B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ՌՖ փոխանջատիչ՝</w:t>
            </w:r>
          </w:p>
          <w:p w14:paraId="21C9DD56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Անդրադարձնող ՌՀ փոխաանջատիչ, SMA, 0-5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փոխանջատման ժամանակ 20 նմ, սեփական աղմուկներ &lt;2.5 դԲ, անդրադարձման կորուստներ &lt;14 դԲ, տեասկորուստ &lt; 45 մՎպ-պ, Աշխատանքային լարում -5 +5 Վ, Ֆորմ-ֆակտոր CY353, Աշխատանքային ջերմաստիճան -20 +85 oC- 1 հատ։</w:t>
            </w:r>
          </w:p>
          <w:p w14:paraId="583D003C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 xml:space="preserve"> ՌՖ փոխանջատիչ՝</w:t>
            </w:r>
          </w:p>
          <w:p w14:paraId="373EEF64" w14:textId="77777777" w:rsidR="00D93EE3" w:rsidRPr="00BC3397" w:rsidRDefault="00D93EE3" w:rsidP="00014A32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sz w:val="20"/>
                <w:lang w:val="hy-AM"/>
              </w:rPr>
              <w:t>Կլանող ՌՀ փոխաանջատիչ, SMA, 0-5 ԳՀց, 50</w:t>
            </w:r>
            <w:r w:rsidRPr="00BC3397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BC3397">
              <w:rPr>
                <w:rFonts w:ascii="GHEA Grapalat" w:hAnsi="GHEA Grapalat" w:cs="Arial"/>
                <w:sz w:val="20"/>
                <w:lang w:val="hy-AM"/>
              </w:rPr>
              <w:t>, փոխանջատման ժամանակ 20 նմ, սեփական աղմուկներ &lt;1.4 դԲ, անդրադարձման կորուստներ &lt;14 դԲ, տեասկորուստ &lt; 30 մՎպ-պ, Աշխատանքային լարում -5 +5 Վ, Ֆորմ-ֆակտոր CY353, Աշխատանքային ջերմաստիճան -20 +85 oC - 1 հատ։</w:t>
            </w:r>
          </w:p>
          <w:p w14:paraId="73F91803" w14:textId="77777777" w:rsidR="00D93EE3" w:rsidRPr="00BC3397" w:rsidRDefault="00D93EE3" w:rsidP="00014A32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361B1138" w14:textId="77B71A0F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43E20F65" w14:textId="209D3938" w:rsidR="00D93EE3" w:rsidRPr="00BC3397" w:rsidRDefault="00D93EE3" w:rsidP="00014A32">
            <w:pPr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52755FB8" w14:textId="3750B216" w:rsidR="00D93EE3" w:rsidRPr="00BC3397" w:rsidRDefault="00D93EE3" w:rsidP="00014A3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7BE6015D" w14:textId="78EF4C77" w:rsidR="00D93EE3" w:rsidRPr="00BC3397" w:rsidRDefault="00D93EE3" w:rsidP="000F08D0">
            <w:pPr>
              <w:rPr>
                <w:rFonts w:ascii="GHEA Grapalat" w:hAnsi="GHEA Grapalat" w:cs="Arial"/>
                <w:sz w:val="22"/>
                <w:szCs w:val="22"/>
                <w:shd w:val="clear" w:color="auto" w:fill="FAFAFA"/>
                <w:lang w:val="hy-AM" w:eastAsia="en-US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  <w:tr w:rsidR="00D93EE3" w:rsidRPr="00D93EE3" w14:paraId="68E7DC76" w14:textId="77777777" w:rsidTr="00510D45">
        <w:trPr>
          <w:trHeight w:val="1223"/>
        </w:trPr>
        <w:tc>
          <w:tcPr>
            <w:tcW w:w="1134" w:type="dxa"/>
            <w:vAlign w:val="center"/>
          </w:tcPr>
          <w:p w14:paraId="38AACB06" w14:textId="4D17AAC6" w:rsidR="00D93EE3" w:rsidRPr="00BC3397" w:rsidRDefault="00D93EE3" w:rsidP="00014A32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C339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22</w:t>
            </w:r>
          </w:p>
        </w:tc>
        <w:tc>
          <w:tcPr>
            <w:tcW w:w="1800" w:type="dxa"/>
            <w:vAlign w:val="center"/>
          </w:tcPr>
          <w:p w14:paraId="050BCE6A" w14:textId="30669CE2" w:rsidR="00D93EE3" w:rsidRPr="00BC3397" w:rsidRDefault="00D93EE3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hy-AM"/>
              </w:rPr>
              <w:t>Գամա-սպեցտրոմետր</w:t>
            </w:r>
            <w:r w:rsidRPr="00BC3397">
              <w:rPr>
                <w:rFonts w:ascii="Calibri" w:hAnsi="Calibri" w:cs="Calibri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szCs w:val="24"/>
                <w:lang w:val="hy-AM"/>
              </w:rPr>
              <w:t>NaI(Tl)</w:t>
            </w:r>
            <w:r w:rsidRPr="00BC3397">
              <w:rPr>
                <w:rFonts w:ascii="Calibri" w:hAnsi="Calibri" w:cs="Calibri"/>
                <w:szCs w:val="24"/>
                <w:lang w:val="hy-AM"/>
              </w:rPr>
              <w:t> </w:t>
            </w:r>
            <w:r w:rsidRPr="00BC3397">
              <w:rPr>
                <w:rFonts w:ascii="GHEA Grapalat" w:hAnsi="GHEA Grapalat"/>
                <w:szCs w:val="24"/>
                <w:lang w:val="hy-AM"/>
              </w:rPr>
              <w:t>բյուրեղով</w:t>
            </w:r>
            <w:r w:rsidRPr="00BC3397">
              <w:rPr>
                <w:rFonts w:ascii="Calibri" w:hAnsi="Calibri" w:cs="Calibri"/>
                <w:szCs w:val="24"/>
                <w:lang w:val="hy-AM"/>
              </w:rPr>
              <w:t> </w:t>
            </w:r>
          </w:p>
        </w:tc>
        <w:tc>
          <w:tcPr>
            <w:tcW w:w="7110" w:type="dxa"/>
            <w:vAlign w:val="bottom"/>
          </w:tcPr>
          <w:p w14:paraId="7ABB5743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hy-AM" w:eastAsia="en-US"/>
              </w:rPr>
              <w:t>Scintillation Crystal):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  <w:t> NaI(Tl),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val="hy-AM" w:eastAsia="en-US"/>
              </w:rPr>
              <w:t>Բրիջմանի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  <w:t>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val="hy-AM" w:eastAsia="en-US"/>
              </w:rPr>
              <w:t>մեթոդով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  <w:t>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val="hy-AM" w:eastAsia="en-US"/>
              </w:rPr>
              <w:t>աճեցված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  <w:t>,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val="hy-AM" w:eastAsia="en-US"/>
              </w:rPr>
              <w:t>նվազագույնը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hy-AM" w:eastAsia="en-US"/>
              </w:rPr>
              <w:t> 51 × 51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val="hy-AM" w:eastAsia="en-US"/>
              </w:rPr>
              <w:t>մմ</w:t>
            </w:r>
          </w:p>
          <w:p w14:paraId="000FA4B9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Ֆոտոէլեկտրոնային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բազմապատկիչ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,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արագություն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նվազագույնը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10,000 </w:t>
            </w:r>
          </w:p>
          <w:p w14:paraId="732EF896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Times"/>
                <w:b/>
                <w:bCs/>
                <w:color w:val="000000"/>
                <w:sz w:val="18"/>
                <w:szCs w:val="18"/>
                <w:lang w:eastAsia="en-US"/>
              </w:rPr>
              <w:t>Էներգետիկ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Times"/>
                <w:b/>
                <w:bCs/>
                <w:color w:val="000000"/>
                <w:sz w:val="18"/>
                <w:szCs w:val="18"/>
                <w:lang w:eastAsia="en-US"/>
              </w:rPr>
              <w:t>լուծաչափ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660 keV-</w:t>
            </w:r>
            <w:r w:rsidRPr="00BC3397">
              <w:rPr>
                <w:rFonts w:ascii="Noto Sans Armenian" w:hAnsi="Noto Sans Armenian" w:cs="Times"/>
                <w:b/>
                <w:bCs/>
                <w:color w:val="000000"/>
                <w:sz w:val="18"/>
                <w:szCs w:val="18"/>
                <w:lang w:eastAsia="en-US"/>
              </w:rPr>
              <w:t>ում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&lt; 7.5 %</w:t>
            </w:r>
          </w:p>
          <w:p w14:paraId="6C039936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Գամմա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էֆեկտիվությունթյուն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662 keV-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ում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  <w:t>նվազագույնը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72 %</w:t>
            </w:r>
          </w:p>
          <w:p w14:paraId="6119AADF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Times"/>
                <w:b/>
                <w:bCs/>
                <w:color w:val="000000"/>
                <w:sz w:val="18"/>
                <w:szCs w:val="18"/>
                <w:lang w:eastAsia="en-US"/>
              </w:rPr>
              <w:t>Մուտքային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Times"/>
                <w:b/>
                <w:bCs/>
                <w:color w:val="000000"/>
                <w:sz w:val="18"/>
                <w:szCs w:val="18"/>
                <w:lang w:eastAsia="en-US"/>
              </w:rPr>
              <w:t>սնուցում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USB 2.0 (Type-C), +5 </w:t>
            </w:r>
            <w:r w:rsidRPr="00BC3397">
              <w:rPr>
                <w:rFonts w:ascii="Noto Sans Armenian" w:hAnsi="Noto Sans Armenian" w:cs="Times"/>
                <w:color w:val="000000"/>
                <w:sz w:val="18"/>
                <w:szCs w:val="18"/>
                <w:lang w:eastAsia="en-US"/>
              </w:rPr>
              <w:t>Վ</w:t>
            </w:r>
          </w:p>
          <w:p w14:paraId="30BD0966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Իմպուլսի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տևողություն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  <w:t>առավելագույնը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100 μs.   </w:t>
            </w:r>
          </w:p>
          <w:p w14:paraId="5F1E6678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Ազդանշան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/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աղմուկ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հարաբերակցություն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 </w:t>
            </w:r>
            <w:r w:rsidRPr="00BC3397"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  <w:t>արավելագույնը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73.97 </w:t>
            </w:r>
            <w:r w:rsidRPr="00BC3397"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  <w:t>դԲ</w:t>
            </w:r>
          </w:p>
          <w:p w14:paraId="2C4DF052" w14:textId="77777777" w:rsidR="00D93EE3" w:rsidRPr="00BC3397" w:rsidRDefault="00D93EE3" w:rsidP="00014A32">
            <w:pPr>
              <w:numPr>
                <w:ilvl w:val="0"/>
                <w:numId w:val="41"/>
              </w:numPr>
              <w:shd w:val="clear" w:color="auto" w:fill="FFFFFF"/>
              <w:rPr>
                <w:rFonts w:ascii="Noto Sans Armenian" w:hAnsi="Noto Sans Armenian" w:cs="Arial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Լարման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Noto Sans Armenian" w:hAnsi="Noto Sans Armenian" w:cs="Arial"/>
                <w:b/>
                <w:bCs/>
                <w:color w:val="000000"/>
                <w:sz w:val="18"/>
                <w:szCs w:val="18"/>
                <w:lang w:eastAsia="en-US"/>
              </w:rPr>
              <w:t>շեղում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&lt; 1:1000 </w:t>
            </w:r>
          </w:p>
          <w:p w14:paraId="30FA69A9" w14:textId="77777777" w:rsidR="00D93EE3" w:rsidRPr="00BC3397" w:rsidRDefault="00D93EE3" w:rsidP="00014A32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11B4583B" w14:textId="2E988331" w:rsidR="00D93EE3" w:rsidRPr="00BC3397" w:rsidRDefault="00D93EE3" w:rsidP="00014A3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2E3EC6FF" w14:textId="1951E7D3" w:rsidR="00D93EE3" w:rsidRPr="00BC3397" w:rsidRDefault="00D93EE3" w:rsidP="00014A32">
            <w:pPr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3964E334" w14:textId="26DA9E35" w:rsidR="00D93EE3" w:rsidRPr="00BC3397" w:rsidRDefault="00D93EE3" w:rsidP="00014A3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Ալեք Մանուկյան 1, ԵՊՀ Ֆիզիկայի ինստիտուտ</w:t>
            </w:r>
          </w:p>
        </w:tc>
        <w:tc>
          <w:tcPr>
            <w:tcW w:w="2610" w:type="dxa"/>
            <w:vAlign w:val="center"/>
          </w:tcPr>
          <w:p w14:paraId="6E6D0F10" w14:textId="0F55794E" w:rsidR="00D93EE3" w:rsidRPr="00BC3397" w:rsidRDefault="00D93EE3" w:rsidP="000F08D0">
            <w:pPr>
              <w:rPr>
                <w:rFonts w:ascii="GHEA Grapalat" w:hAnsi="GHEA Grapalat" w:cs="Arial"/>
                <w:sz w:val="22"/>
                <w:szCs w:val="22"/>
                <w:shd w:val="clear" w:color="auto" w:fill="FAFAFA"/>
                <w:lang w:val="hy-AM" w:eastAsia="en-US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 xml:space="preserve">Մատակարարման ժամկետը՝ պայմանագիրը կնքելուց հետո 20-60 օրացուցային օրվա ընթացքում,  </w:t>
            </w:r>
          </w:p>
        </w:tc>
      </w:tr>
    </w:tbl>
    <w:p w14:paraId="6B32B16F" w14:textId="3DDABA65" w:rsidR="00B922C5" w:rsidRPr="00BC3397" w:rsidRDefault="00B922C5" w:rsidP="00014A32">
      <w:pPr>
        <w:ind w:firstLine="556"/>
        <w:rPr>
          <w:rStyle w:val="normaltextrun"/>
          <w:rFonts w:ascii="GHEA Grapalat" w:hAnsi="GHEA Grapalat" w:cs="Segoe UI"/>
          <w:lang w:val="hy-AM"/>
        </w:rPr>
      </w:pPr>
      <w:r w:rsidRPr="00BC3397">
        <w:rPr>
          <w:rStyle w:val="normaltextrun"/>
          <w:rFonts w:ascii="Calibri" w:hAnsi="Calibri" w:cs="Calibri"/>
          <w:lang w:val="hy-AM"/>
        </w:rPr>
        <w:t> </w:t>
      </w:r>
    </w:p>
    <w:p w14:paraId="18E06C96" w14:textId="74B277C0" w:rsidR="00770C10" w:rsidRPr="00BC3397" w:rsidRDefault="00770C10" w:rsidP="00014A32">
      <w:pPr>
        <w:ind w:right="-384"/>
        <w:jc w:val="both"/>
        <w:rPr>
          <w:rFonts w:ascii="GHEA Grapalat" w:hAnsi="GHEA Grapalat" w:cs="Arial"/>
          <w:b/>
          <w:szCs w:val="24"/>
          <w:lang w:val="pt-BR"/>
        </w:rPr>
      </w:pPr>
    </w:p>
    <w:tbl>
      <w:tblPr>
        <w:tblpPr w:leftFromText="180" w:rightFromText="180" w:vertAnchor="text" w:horzAnchor="page" w:tblpX="346" w:tblpY="-1439"/>
        <w:tblW w:w="1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805"/>
        <w:gridCol w:w="17"/>
        <w:gridCol w:w="6818"/>
        <w:gridCol w:w="788"/>
        <w:gridCol w:w="17"/>
        <w:gridCol w:w="1243"/>
        <w:gridCol w:w="17"/>
        <w:gridCol w:w="1603"/>
        <w:gridCol w:w="17"/>
        <w:gridCol w:w="2053"/>
        <w:gridCol w:w="17"/>
      </w:tblGrid>
      <w:tr w:rsidR="009F1A75" w:rsidRPr="00BC3397" w14:paraId="68017E5A" w14:textId="77777777" w:rsidTr="009F1A75">
        <w:trPr>
          <w:trHeight w:val="2470"/>
        </w:trPr>
        <w:tc>
          <w:tcPr>
            <w:tcW w:w="895" w:type="dxa"/>
            <w:vAlign w:val="center"/>
          </w:tcPr>
          <w:p w14:paraId="015509F4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lastRenderedPageBreak/>
              <w:t>номер предусмотренного приглашением</w:t>
            </w:r>
          </w:p>
          <w:p w14:paraId="366B8B97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805" w:type="dxa"/>
            <w:vAlign w:val="center"/>
          </w:tcPr>
          <w:p w14:paraId="17DB5EA4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6835" w:type="dxa"/>
            <w:gridSpan w:val="2"/>
            <w:vAlign w:val="center"/>
          </w:tcPr>
          <w:p w14:paraId="55CA7CB6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BC3397">
              <w:rPr>
                <w:rFonts w:ascii="GHEA Grapalat" w:hAnsi="GHEA Grapalat"/>
                <w:sz w:val="20"/>
              </w:rPr>
              <w:t>че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805" w:type="dxa"/>
            <w:gridSpan w:val="2"/>
            <w:vAlign w:val="center"/>
          </w:tcPr>
          <w:p w14:paraId="541F48BA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единица измерения</w:t>
            </w:r>
          </w:p>
        </w:tc>
        <w:tc>
          <w:tcPr>
            <w:tcW w:w="1260" w:type="dxa"/>
            <w:gridSpan w:val="2"/>
            <w:vAlign w:val="center"/>
          </w:tcPr>
          <w:p w14:paraId="3AD9D26A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общий объем</w:t>
            </w:r>
          </w:p>
        </w:tc>
        <w:tc>
          <w:tcPr>
            <w:tcW w:w="1620" w:type="dxa"/>
            <w:gridSpan w:val="2"/>
            <w:vAlign w:val="center"/>
          </w:tcPr>
          <w:p w14:paraId="0C7CC576" w14:textId="3461824B" w:rsidR="009F1A75" w:rsidRPr="00BC3397" w:rsidRDefault="009F1A75" w:rsidP="007E662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2070" w:type="dxa"/>
            <w:gridSpan w:val="2"/>
            <w:vAlign w:val="center"/>
          </w:tcPr>
          <w:p w14:paraId="5169EEF8" w14:textId="4655B45D" w:rsidR="009F1A75" w:rsidRPr="00BC3397" w:rsidRDefault="009F1A75" w:rsidP="00602A2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9F1A75" w:rsidRPr="00D93EE3" w14:paraId="2DC88871" w14:textId="77777777" w:rsidTr="009F1A75">
        <w:trPr>
          <w:gridAfter w:val="1"/>
          <w:wAfter w:w="17" w:type="dxa"/>
          <w:trHeight w:val="70"/>
        </w:trPr>
        <w:tc>
          <w:tcPr>
            <w:tcW w:w="895" w:type="dxa"/>
            <w:vAlign w:val="center"/>
          </w:tcPr>
          <w:p w14:paraId="4F2BE1AA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822" w:type="dxa"/>
            <w:gridSpan w:val="2"/>
            <w:vAlign w:val="center"/>
          </w:tcPr>
          <w:p w14:paraId="1FD07A1D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Лидер:  кресло</w:t>
            </w:r>
          </w:p>
          <w:p w14:paraId="4C24D913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</w:p>
        </w:tc>
        <w:tc>
          <w:tcPr>
            <w:tcW w:w="6818" w:type="dxa"/>
            <w:vAlign w:val="center"/>
          </w:tcPr>
          <w:p w14:paraId="1BE96A87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Регулировка высоты (подъем дроссельной заслонки)</w:t>
            </w:r>
          </w:p>
          <w:p w14:paraId="64A8752A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2DA3A7F9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Асинхронный механизм поворота с возможностью фиксации в нескольких положениях</w:t>
            </w:r>
          </w:p>
          <w:p w14:paraId="7A6FBB84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Крылья из темного орехового дерева с мягкими кожаными накладками (передние части)</w:t>
            </w:r>
          </w:p>
          <w:p w14:paraId="2B79C2C5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Деревянный шпон с металлическим крестом</w:t>
            </w:r>
          </w:p>
          <w:p w14:paraId="7931D74E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Ламинат / ламинат</w:t>
            </w:r>
          </w:p>
          <w:p w14:paraId="081DC014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Газовый баллончик - 4 класс</w:t>
            </w:r>
          </w:p>
          <w:p w14:paraId="785E72BD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Ограничение веса: 200 кг</w:t>
            </w:r>
          </w:p>
          <w:p w14:paraId="5A64B4B2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Материал обивки тканью</w:t>
            </w:r>
          </w:p>
          <w:p w14:paraId="6474EA34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Гарантия 12 месяцев</w:t>
            </w:r>
          </w:p>
          <w:p w14:paraId="7449A90D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3CA884D2" w14:textId="6ACC5762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  <w:r w:rsidRPr="00BC3397">
              <w:rPr>
                <w:rFonts w:ascii="GHEA Grapalat" w:hAnsi="GHEA Grapalat"/>
                <w:noProof/>
                <w:lang w:eastAsia="en-US"/>
              </w:rPr>
              <w:drawing>
                <wp:inline distT="0" distB="0" distL="0" distR="0" wp14:anchorId="3C412B69" wp14:editId="2B2B28B2">
                  <wp:extent cx="1386568" cy="1294130"/>
                  <wp:effectExtent l="0" t="0" r="4445" b="1270"/>
                  <wp:docPr id="6" name="Picture 6" descr="https://armchair.am/wp-content/uploads/2020/11/IMG_6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mchair.am/wp-content/uploads/2020/11/IMG_6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41" cy="129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" w:type="dxa"/>
            <w:vAlign w:val="center"/>
          </w:tcPr>
          <w:p w14:paraId="27FC3ABE" w14:textId="31C50E6E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18C7C36D" w14:textId="3F61FBEB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42A0F68D" w14:textId="7CF07525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11651510" w14:textId="63680166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2899C287" w14:textId="77777777" w:rsidR="009F1A75" w:rsidRPr="00BC3397" w:rsidRDefault="009F1A75" w:rsidP="00014A32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9F1A75" w:rsidRPr="00D93EE3" w14:paraId="58766D7D" w14:textId="77777777" w:rsidTr="009F1A75">
        <w:trPr>
          <w:trHeight w:val="70"/>
        </w:trPr>
        <w:tc>
          <w:tcPr>
            <w:tcW w:w="895" w:type="dxa"/>
            <w:vAlign w:val="center"/>
          </w:tcPr>
          <w:p w14:paraId="6C6CF8B8" w14:textId="43DC3448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1805" w:type="dxa"/>
            <w:vAlign w:val="center"/>
          </w:tcPr>
          <w:p w14:paraId="1B759AD6" w14:textId="6C5197BD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i/>
                <w:lang w:val="hy-AM"/>
              </w:rPr>
              <w:t>Мемб</w:t>
            </w:r>
            <w:r w:rsidRPr="00BC3397">
              <w:rPr>
                <w:rFonts w:ascii="GHEA Grapalat" w:hAnsi="GHEA Grapalat" w:cs="Calibri"/>
                <w:lang w:val="hy-AM"/>
              </w:rPr>
              <w:t>рана из нитрида кремния</w:t>
            </w:r>
          </w:p>
        </w:tc>
        <w:tc>
          <w:tcPr>
            <w:tcW w:w="6835" w:type="dxa"/>
            <w:gridSpan w:val="2"/>
            <w:vAlign w:val="center"/>
          </w:tcPr>
          <w:p w14:paraId="09C1BD71" w14:textId="2C96140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набор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10штук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>1</w:t>
            </w:r>
            <w:r w:rsidRPr="00BC3397">
              <w:rPr>
                <w:rFonts w:ascii="Cambria Math" w:hAnsi="Cambria Math" w:cs="Cambria Math"/>
                <w:lang w:val="hy-AM"/>
              </w:rPr>
              <w:t>․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lang w:val="hy-AM"/>
              </w:rPr>
              <w:t>Микропористая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lang w:val="hy-AM"/>
              </w:rPr>
              <w:t>мембрана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SiNx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GHEA Grapalat"/>
                <w:lang w:val="hy-AM"/>
              </w:rPr>
              <w:lastRenderedPageBreak/>
              <w:t>Мембрана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: 0,50 </w:t>
            </w:r>
            <w:r w:rsidRPr="00BC3397">
              <w:rPr>
                <w:rFonts w:ascii="GHEA Grapalat" w:hAnsi="GHEA Grapalat" w:cs="GHEA Grapalat"/>
                <w:lang w:val="hy-AM"/>
              </w:rPr>
              <w:t>мм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x 0,50 </w:t>
            </w:r>
            <w:r w:rsidRPr="00BC3397">
              <w:rPr>
                <w:rFonts w:ascii="GHEA Grapalat" w:hAnsi="GHEA Grapalat" w:cs="GHEA Grapalat"/>
                <w:lang w:val="hy-AM"/>
              </w:rPr>
              <w:t>мм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, </w:t>
            </w:r>
            <w:r w:rsidRPr="00BC3397">
              <w:rPr>
                <w:rFonts w:ascii="GHEA Grapalat" w:hAnsi="GHEA Grapalat" w:cs="GHEA Grapalat"/>
                <w:lang w:val="hy-AM"/>
              </w:rPr>
              <w:t>толщина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200 </w:t>
            </w:r>
            <w:r w:rsidRPr="00BC3397">
              <w:rPr>
                <w:rFonts w:ascii="GHEA Grapalat" w:hAnsi="GHEA Grapalat" w:cs="GHEA Grapalat"/>
                <w:lang w:val="hy-AM"/>
              </w:rPr>
              <w:t>нм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GHEA Grapalat"/>
                <w:lang w:val="hy-AM"/>
              </w:rPr>
              <w:t>Рамка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: </w:t>
            </w:r>
            <w:r w:rsidRPr="00BC3397">
              <w:rPr>
                <w:rFonts w:ascii="GHEA Grapalat" w:hAnsi="GHEA Grapalat" w:cs="GHEA Grapalat"/>
                <w:lang w:val="hy-AM"/>
              </w:rPr>
              <w:t>диаметр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3 </w:t>
            </w:r>
            <w:r w:rsidRPr="00BC3397">
              <w:rPr>
                <w:rFonts w:ascii="GHEA Grapalat" w:hAnsi="GHEA Grapalat" w:cs="GHEA Grapalat"/>
                <w:lang w:val="hy-AM"/>
              </w:rPr>
              <w:t>мм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, </w:t>
            </w:r>
            <w:r w:rsidRPr="00BC3397">
              <w:rPr>
                <w:rFonts w:ascii="GHEA Grapalat" w:hAnsi="GHEA Grapalat" w:cs="GHEA Grapalat"/>
                <w:lang w:val="hy-AM"/>
              </w:rPr>
              <w:t>толщина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GHEA Grapalat"/>
                <w:lang w:val="hy-AM"/>
              </w:rPr>
              <w:t>кремния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200 </w:t>
            </w:r>
            <w:r w:rsidRPr="00BC3397">
              <w:rPr>
                <w:rFonts w:ascii="GHEA Grapalat" w:hAnsi="GHEA Grapalat" w:cs="GHEA Grapalat"/>
                <w:lang w:val="hy-AM"/>
              </w:rPr>
              <w:t>мкм</w:t>
            </w:r>
            <w:r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Поры: диаметр 20 мкм, шаг 25 мкм, 1 матрица: 19 x 19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Пористая область: 0,47 мм x 0,47 мм, квадратный рисунок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>10штук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2 Микропористая мембрана SiNx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Мембрана: 0,50 мм x 0,50 мм, толщина 200 нм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Рамка: диаметр 3 мм, толщина кремния 200 мкм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Поры: диаметр 10 мкм, шаг 15 мкм, 1 матрица: 32 x 32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Пористая область: 0,475 мм x 0,475 мм, квадратный узор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05" w:type="dxa"/>
            <w:gridSpan w:val="2"/>
            <w:vAlign w:val="center"/>
          </w:tcPr>
          <w:p w14:paraId="688D4648" w14:textId="09C26D3F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71583F0A" w14:textId="07556C04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61776515" w14:textId="2F5F2374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lastRenderedPageBreak/>
              <w:t xml:space="preserve">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1CA6E0B8" w14:textId="00B47AA9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lastRenderedPageBreak/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ней после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lastRenderedPageBreak/>
              <w:t>подписания договора</w:t>
            </w:r>
          </w:p>
          <w:p w14:paraId="3C6DB99C" w14:textId="77777777" w:rsidR="009F1A75" w:rsidRPr="00BC3397" w:rsidRDefault="009F1A75" w:rsidP="00014A32">
            <w:pPr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0576A95F" w14:textId="77777777" w:rsidTr="009F1A75">
        <w:trPr>
          <w:trHeight w:val="70"/>
        </w:trPr>
        <w:tc>
          <w:tcPr>
            <w:tcW w:w="895" w:type="dxa"/>
            <w:vAlign w:val="center"/>
          </w:tcPr>
          <w:p w14:paraId="74FD8E8C" w14:textId="71F27758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3</w:t>
            </w:r>
          </w:p>
        </w:tc>
        <w:tc>
          <w:tcPr>
            <w:tcW w:w="1805" w:type="dxa"/>
            <w:vAlign w:val="center"/>
          </w:tcPr>
          <w:p w14:paraId="7D078D6C" w14:textId="4907BA40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Колбы Эрленмейера с вентилируемыми крышками</w:t>
            </w:r>
          </w:p>
        </w:tc>
        <w:tc>
          <w:tcPr>
            <w:tcW w:w="6835" w:type="dxa"/>
            <w:gridSpan w:val="2"/>
            <w:vAlign w:val="center"/>
          </w:tcPr>
          <w:p w14:paraId="4881070F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Комплект состоит из 15шт.</w:t>
            </w:r>
          </w:p>
          <w:p w14:paraId="18F8B42D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Колба мерная, коническая Эрленмейера</w:t>
            </w:r>
          </w:p>
          <w:p w14:paraId="1824E124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Из полипропилена</w:t>
            </w:r>
          </w:p>
          <w:p w14:paraId="59DDDDCB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Объем: 250 мл</w:t>
            </w:r>
          </w:p>
          <w:p w14:paraId="2F92AC09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Вентилируемые крышки для колб Эрленмейера 125, 250 мл</w:t>
            </w:r>
          </w:p>
          <w:p w14:paraId="28DE8F57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Из полиэтилена высокой плотности с гидрофобной мембраной из PTFE толщиной 0.2 мкм.</w:t>
            </w:r>
          </w:p>
          <w:p w14:paraId="25C96CDC" w14:textId="7D2DCDAD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Производитель должен иметь сертификат ISO-9001.</w:t>
            </w:r>
          </w:p>
        </w:tc>
        <w:tc>
          <w:tcPr>
            <w:tcW w:w="805" w:type="dxa"/>
            <w:gridSpan w:val="2"/>
            <w:vAlign w:val="center"/>
          </w:tcPr>
          <w:p w14:paraId="3B61FAE1" w14:textId="61385437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5671E550" w14:textId="620C3B7C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6A76FEE8" w14:textId="0802EC5A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6394A337" w14:textId="26D252A7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721E0A1B" w14:textId="77777777" w:rsidR="009F1A75" w:rsidRPr="00BC3397" w:rsidRDefault="009F1A75" w:rsidP="00014A32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0BDAF669" w14:textId="77777777" w:rsidTr="009F1A75">
        <w:trPr>
          <w:trHeight w:val="70"/>
        </w:trPr>
        <w:tc>
          <w:tcPr>
            <w:tcW w:w="895" w:type="dxa"/>
            <w:vAlign w:val="center"/>
          </w:tcPr>
          <w:p w14:paraId="2BEE7004" w14:textId="6A2BC4A0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4</w:t>
            </w:r>
          </w:p>
        </w:tc>
        <w:tc>
          <w:tcPr>
            <w:tcW w:w="1805" w:type="dxa"/>
            <w:vAlign w:val="center"/>
          </w:tcPr>
          <w:p w14:paraId="03EA51D2" w14:textId="040CB86F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Многофункциональный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стол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/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тиски</w:t>
            </w:r>
          </w:p>
        </w:tc>
        <w:tc>
          <w:tcPr>
            <w:tcW w:w="6835" w:type="dxa"/>
            <w:gridSpan w:val="2"/>
            <w:vAlign w:val="center"/>
          </w:tcPr>
          <w:p w14:paraId="770C3A3C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Многофункциональный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стол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/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тиски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регулировкой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осям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xy,</w:t>
            </w:r>
          </w:p>
          <w:p w14:paraId="2B230DAE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В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комплект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входят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параллельные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тиски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диаметром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75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.</w:t>
            </w:r>
          </w:p>
          <w:p w14:paraId="7AD085AD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Размеры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стола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как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минимум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300 x 90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.</w:t>
            </w:r>
          </w:p>
          <w:p w14:paraId="2CA54A44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Перемещение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оси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x: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80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.</w:t>
            </w:r>
          </w:p>
          <w:p w14:paraId="5C1ED576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Перемещение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оси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y: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67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,</w:t>
            </w:r>
          </w:p>
          <w:p w14:paraId="25F00A01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 xml:space="preserve">1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круг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как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минимум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1.5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мм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.</w:t>
            </w:r>
          </w:p>
          <w:p w14:paraId="04BC7EB1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lastRenderedPageBreak/>
              <w:t>Включено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:</w:t>
            </w:r>
          </w:p>
          <w:p w14:paraId="4F5193F8" w14:textId="4E54F3DD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 w:val="20"/>
                <w:lang w:val="pt-BR"/>
              </w:rPr>
              <w:t xml:space="preserve">1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х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держатель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плоскогубцев</w:t>
            </w:r>
          </w:p>
        </w:tc>
        <w:tc>
          <w:tcPr>
            <w:tcW w:w="805" w:type="dxa"/>
            <w:gridSpan w:val="2"/>
            <w:vAlign w:val="center"/>
          </w:tcPr>
          <w:p w14:paraId="07A67128" w14:textId="2C1C3B87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68B30B18" w14:textId="62A46E97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37BD9872" w14:textId="5BBCF6FC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2C80BCDE" w14:textId="77777777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7F8E297F" w14:textId="54E9E847" w:rsidR="009F1A75" w:rsidRPr="00BC3397" w:rsidRDefault="009F1A75" w:rsidP="00014A32">
            <w:pPr>
              <w:ind w:right="158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69D38424" w14:textId="77777777" w:rsidTr="009F1A75">
        <w:trPr>
          <w:trHeight w:val="70"/>
        </w:trPr>
        <w:tc>
          <w:tcPr>
            <w:tcW w:w="895" w:type="dxa"/>
            <w:vAlign w:val="center"/>
          </w:tcPr>
          <w:p w14:paraId="2466CCBA" w14:textId="17A7C334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5</w:t>
            </w:r>
          </w:p>
        </w:tc>
        <w:tc>
          <w:tcPr>
            <w:tcW w:w="1805" w:type="dxa"/>
            <w:vAlign w:val="center"/>
          </w:tcPr>
          <w:p w14:paraId="2CB3A83D" w14:textId="53A913E5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Лабораторный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халат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-ESD</w:t>
            </w:r>
          </w:p>
        </w:tc>
        <w:tc>
          <w:tcPr>
            <w:tcW w:w="6835" w:type="dxa"/>
            <w:gridSpan w:val="2"/>
            <w:vAlign w:val="center"/>
          </w:tcPr>
          <w:p w14:paraId="186D1BD9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Лабораторный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халат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ESD</w:t>
            </w:r>
          </w:p>
          <w:p w14:paraId="2CD21DA3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Антистатический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халат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длиной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до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колена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тремя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карманами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отложным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воротником</w:t>
            </w:r>
            <w:r w:rsidRPr="00BC3397">
              <w:rPr>
                <w:rFonts w:ascii="GHEA Grapalat" w:hAnsi="GHEA Grapalat"/>
                <w:sz w:val="20"/>
                <w:lang w:val="pt-BR"/>
              </w:rPr>
              <w:t>.</w:t>
            </w:r>
          </w:p>
          <w:p w14:paraId="13C7CCD6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Размер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согласованию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заказчиком</w:t>
            </w:r>
          </w:p>
          <w:p w14:paraId="7309E051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Материал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Полиэстер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хлопок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проводящая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нить</w:t>
            </w:r>
          </w:p>
          <w:p w14:paraId="0349F9DD" w14:textId="5CEF7491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BC3397">
              <w:rPr>
                <w:rFonts w:ascii="GHEA Grapalat" w:hAnsi="GHEA Grapalat" w:hint="eastAsia"/>
                <w:sz w:val="20"/>
                <w:lang w:val="pt-BR"/>
              </w:rPr>
              <w:t>Цвет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по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согласованию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с</w:t>
            </w:r>
            <w:r w:rsidRPr="00BC339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BC3397">
              <w:rPr>
                <w:rFonts w:ascii="GHEA Grapalat" w:hAnsi="GHEA Grapalat" w:hint="eastAsia"/>
                <w:sz w:val="20"/>
                <w:lang w:val="pt-BR"/>
              </w:rPr>
              <w:t>заказчиком</w:t>
            </w:r>
          </w:p>
        </w:tc>
        <w:tc>
          <w:tcPr>
            <w:tcW w:w="805" w:type="dxa"/>
            <w:gridSpan w:val="2"/>
            <w:vAlign w:val="center"/>
          </w:tcPr>
          <w:p w14:paraId="4803549F" w14:textId="66EC5F00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29D76338" w14:textId="103AD1F8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60000</w:t>
            </w:r>
          </w:p>
        </w:tc>
        <w:tc>
          <w:tcPr>
            <w:tcW w:w="1620" w:type="dxa"/>
            <w:gridSpan w:val="2"/>
            <w:vAlign w:val="center"/>
          </w:tcPr>
          <w:p w14:paraId="47062898" w14:textId="14FB3D4B" w:rsidR="009F1A75" w:rsidRPr="00BC3397" w:rsidRDefault="009F1A75" w:rsidP="00014A3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01154FEF" w14:textId="77777777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52503379" w14:textId="77777777" w:rsidR="009F1A75" w:rsidRPr="00BC3397" w:rsidRDefault="009F1A75" w:rsidP="00014A32">
            <w:pPr>
              <w:ind w:right="-384"/>
              <w:jc w:val="both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9F1A75" w:rsidRPr="00D93EE3" w14:paraId="10CDFB17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C6DB518" w14:textId="02A2139C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6</w:t>
            </w:r>
          </w:p>
        </w:tc>
        <w:tc>
          <w:tcPr>
            <w:tcW w:w="1805" w:type="dxa"/>
            <w:vAlign w:val="center"/>
          </w:tcPr>
          <w:p w14:paraId="7F134C5D" w14:textId="086BCCF2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hy-AM"/>
              </w:rPr>
              <w:t>Светодиодная увеличительная лампа с зажимом</w:t>
            </w:r>
          </w:p>
        </w:tc>
        <w:tc>
          <w:tcPr>
            <w:tcW w:w="6835" w:type="dxa"/>
            <w:gridSpan w:val="2"/>
            <w:vAlign w:val="center"/>
          </w:tcPr>
          <w:p w14:paraId="22659308" w14:textId="2519C8A9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Светодиодная увеличительная лампа с зажимом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Общая информация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Тип продукта: светодиодная увеличительная лампа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Применение: Чтение, рукоделие, пайка, вышивка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Минимальные параметры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Тип крепления: зажим (винтовой, поддерживает поверхности толщиной до 55 мм)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Конструкция: Складная рукоятка, вращение на 360°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Материал корпуса: металл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Материал линз: Стекло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Увеличение объектива: 5×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Ширина линзы: 11 см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Цвет: Белый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Освещение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Источник света: 72 встроенных светодиода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Режимы освещения: 3 (теплый, нейтральный, холодный)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Диапазон цветовой температуры: от 3000 К до 6000 К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Уровни яркости: 10-ступенчатая регулировка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Конструкция без теней: Да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Источник питания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Источник питания: USB (совместим с USB-адаптерами, ноутбуками, внешними аккумуляторами и т. д.)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t xml:space="preserve">Входное напряжение: 5 В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Длина кабеля: 135 см.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Размеры и вес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Ширина лампы: 16 см.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Высота лампы: 70 см.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Вес без упаковки: 0,8 кг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Включенные элементы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Собранная увеличительная лампа - 1 шт.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</w:rPr>
              <w:t xml:space="preserve">Зажим – 1 шт. </w:t>
            </w:r>
            <w:r w:rsidRPr="00BC3397">
              <w:rPr>
                <w:rFonts w:ascii="GHEA Grapalat" w:hAnsi="GHEA Grapalat" w:cs="Calibri"/>
              </w:rPr>
              <w:br/>
            </w:r>
          </w:p>
        </w:tc>
        <w:tc>
          <w:tcPr>
            <w:tcW w:w="805" w:type="dxa"/>
            <w:gridSpan w:val="2"/>
            <w:vAlign w:val="center"/>
          </w:tcPr>
          <w:p w14:paraId="2DC66E80" w14:textId="009A1DBD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3909C823" w14:textId="743B7A33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474FC2CD" w14:textId="786AA404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3A9EC826" w14:textId="77777777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59F11560" w14:textId="77777777" w:rsidR="009F1A75" w:rsidRPr="00BC3397" w:rsidRDefault="009F1A75" w:rsidP="00014A32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714C0F9B" w14:textId="77777777" w:rsidTr="009F1A75">
        <w:trPr>
          <w:trHeight w:val="70"/>
        </w:trPr>
        <w:tc>
          <w:tcPr>
            <w:tcW w:w="895" w:type="dxa"/>
            <w:vAlign w:val="center"/>
          </w:tcPr>
          <w:p w14:paraId="7D19A47C" w14:textId="2070985F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7</w:t>
            </w:r>
          </w:p>
        </w:tc>
        <w:tc>
          <w:tcPr>
            <w:tcW w:w="1805" w:type="dxa"/>
            <w:vAlign w:val="center"/>
          </w:tcPr>
          <w:p w14:paraId="29DA82E0" w14:textId="5BAF649F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Увеличительное стекло с креплением на голове со светодиодной подсветкой</w:t>
            </w:r>
          </w:p>
        </w:tc>
        <w:tc>
          <w:tcPr>
            <w:tcW w:w="6835" w:type="dxa"/>
            <w:gridSpan w:val="2"/>
            <w:vAlign w:val="center"/>
          </w:tcPr>
          <w:p w14:paraId="3EDBA298" w14:textId="02BBF3EF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Общее описание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Многофункциональная, безрукая увеличительная линза с креплением на голове, предназначенная для выполнения подробных задач крупным планом, таких как ремонт электроники, пайка, итд. </w:t>
            </w:r>
            <w:r w:rsidRPr="00BC3397">
              <w:rPr>
                <w:rFonts w:ascii="GHEA Grapalat" w:hAnsi="GHEA Grapalat" w:cs="Calibri"/>
                <w:lang w:val="ru-RU"/>
              </w:rPr>
              <w:t xml:space="preserve">Подходит для задач с фокусировкой одним глазом.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Оптические характеристики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lastRenderedPageBreak/>
              <w:t xml:space="preserve">Материал линз: акрил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Уровни увеличения: 6 сменных линз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Включенные: 1×, 2×, 3×, 5×, 6×, 8×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Установка линз: система слотов </w:t>
            </w:r>
            <w:r w:rsidRPr="00BC3397">
              <w:rPr>
                <w:rFonts w:ascii="GHEA Grapalat" w:hAnsi="GHEA Grapalat" w:cs="Calibri"/>
              </w:rPr>
              <w:t>Twist</w:t>
            </w:r>
            <w:r w:rsidRPr="00BC3397">
              <w:rPr>
                <w:rFonts w:ascii="GHEA Grapalat" w:hAnsi="GHEA Grapalat" w:cs="Calibri"/>
                <w:lang w:val="ru-RU"/>
              </w:rPr>
              <w:t>-</w:t>
            </w:r>
            <w:r w:rsidRPr="00BC3397">
              <w:rPr>
                <w:rFonts w:ascii="GHEA Grapalat" w:hAnsi="GHEA Grapalat" w:cs="Calibri"/>
              </w:rPr>
              <w:t>lock</w:t>
            </w:r>
            <w:r w:rsidRPr="00BC3397">
              <w:rPr>
                <w:rFonts w:ascii="GHEA Grapalat" w:hAnsi="GHEA Grapalat" w:cs="Calibri"/>
                <w:lang w:val="ru-RU"/>
              </w:rPr>
              <w:t xml:space="preserve"> для надежного крепления и легкой замены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Регулировка увеличения: ручная замена линз для желаемого уровня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Функции освещения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Источник света: 2 встроенных светодиодных фонаря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Источник питания: 3 батарейки типа </w:t>
            </w:r>
            <w:r w:rsidRPr="00BC3397">
              <w:rPr>
                <w:rFonts w:ascii="GHEA Grapalat" w:hAnsi="GHEA Grapalat" w:cs="Calibri"/>
              </w:rPr>
              <w:t>AAA</w:t>
            </w:r>
            <w:r w:rsidRPr="00BC3397">
              <w:rPr>
                <w:rFonts w:ascii="GHEA Grapalat" w:hAnsi="GHEA Grapalat" w:cs="Calibri"/>
                <w:lang w:val="ru-RU"/>
              </w:rPr>
              <w:t xml:space="preserve"> (не входят в комплект)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Управление: независимый выключатель для светодиодов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Цель освещения: освещение для улучшения видимости в условиях низкой освещенности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Механические и регулировочные характеристики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Диапазон наклона цоколя лампы: вертикальная регулировка ±50°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Регулировка угла наклона линзы: вращение ±150°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Межзрачковая регулировка (расстояние между окулярами): 3 фиксированные настройки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Диапазон: от 2,3 до 2,7 дюйма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Комфорт и эргономика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Тип оправы: Легкая эргономичная конструкция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Система поддержки: регулируемое оголовье из силикагеля с эластичным натяжением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lastRenderedPageBreak/>
              <w:t xml:space="preserve">Подкладка: мягкая, нескользящая подкладка для устойчивости и снижения усталости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Регулируемая переносица: настраивается для индивидуального комфорта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</w:p>
        </w:tc>
        <w:tc>
          <w:tcPr>
            <w:tcW w:w="805" w:type="dxa"/>
            <w:gridSpan w:val="2"/>
            <w:vAlign w:val="center"/>
          </w:tcPr>
          <w:p w14:paraId="0AF9652F" w14:textId="657F8CAD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5381DFAF" w14:textId="1725D058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386F2733" w14:textId="134E3DCE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46D16A2F" w14:textId="0F21BB0C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45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1B3F9537" w14:textId="77777777" w:rsidR="009F1A75" w:rsidRPr="00BC3397" w:rsidRDefault="009F1A75" w:rsidP="00014A32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6E53299D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25BD70B" w14:textId="2D1C68D4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8</w:t>
            </w:r>
          </w:p>
        </w:tc>
        <w:tc>
          <w:tcPr>
            <w:tcW w:w="1805" w:type="dxa"/>
            <w:vAlign w:val="center"/>
          </w:tcPr>
          <w:p w14:paraId="76FF56F7" w14:textId="0F203B8E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  <w:t>Специальные защитные очки (для защиты от химикатов)</w:t>
            </w:r>
          </w:p>
        </w:tc>
        <w:tc>
          <w:tcPr>
            <w:tcW w:w="6835" w:type="dxa"/>
            <w:gridSpan w:val="2"/>
            <w:vAlign w:val="center"/>
          </w:tcPr>
          <w:p w14:paraId="3CB82636" w14:textId="62997DEA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 xml:space="preserve">Предназначен для защиты глаз от химических веществ.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Материал: Поликарбонат; термопластичный эластомер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Тип: Закрытые защитные очки с непрямой вентиляцией для защиты от брызг химикатов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>Специальное покрытие линзы А</w:t>
            </w:r>
            <w:r w:rsidRPr="00BC3397">
              <w:rPr>
                <w:rFonts w:ascii="GHEA Grapalat" w:hAnsi="GHEA Grapalat" w:cs="Calibri"/>
              </w:rPr>
              <w:t>ntifog</w:t>
            </w:r>
            <w:r w:rsidRPr="00BC3397">
              <w:rPr>
                <w:rFonts w:ascii="GHEA Grapalat" w:hAnsi="GHEA Grapalat" w:cs="Calibri"/>
                <w:lang w:val="ru-RU"/>
              </w:rPr>
              <w:t xml:space="preserve"> обеспечивает защиту от запотевания </w:t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Оттенок линз: прозрачный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  <w:r w:rsidRPr="00BC3397">
              <w:rPr>
                <w:rFonts w:ascii="GHEA Grapalat" w:hAnsi="GHEA Grapalat" w:cs="Calibri"/>
                <w:lang w:val="ru-RU"/>
              </w:rPr>
              <w:br/>
              <w:t xml:space="preserve">Должен иметь регулируемый ремень для индивидуальной посадки. </w:t>
            </w:r>
            <w:r w:rsidRPr="00BC3397">
              <w:rPr>
                <w:rFonts w:ascii="GHEA Grapalat" w:hAnsi="GHEA Grapalat" w:cs="Calibri"/>
                <w:lang w:val="ru-RU"/>
              </w:rPr>
              <w:br/>
            </w:r>
          </w:p>
        </w:tc>
        <w:tc>
          <w:tcPr>
            <w:tcW w:w="805" w:type="dxa"/>
            <w:gridSpan w:val="2"/>
            <w:vAlign w:val="center"/>
          </w:tcPr>
          <w:p w14:paraId="7F9EAF6B" w14:textId="1C6A4077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617E557E" w14:textId="580442CD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46A2A741" w14:textId="5EA2AE28" w:rsidR="009F1A75" w:rsidRPr="00BC3397" w:rsidRDefault="009F1A75" w:rsidP="00014A32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303BC4C7" w14:textId="0B44773C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45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68F73257" w14:textId="77777777" w:rsidR="009F1A75" w:rsidRPr="00BC3397" w:rsidRDefault="009F1A75" w:rsidP="00014A32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9F1A75" w:rsidRPr="00D93EE3" w14:paraId="22EC504A" w14:textId="77777777" w:rsidTr="009F1A75">
        <w:trPr>
          <w:trHeight w:val="70"/>
        </w:trPr>
        <w:tc>
          <w:tcPr>
            <w:tcW w:w="895" w:type="dxa"/>
            <w:vAlign w:val="center"/>
          </w:tcPr>
          <w:p w14:paraId="4428D9A4" w14:textId="466EEB41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9</w:t>
            </w:r>
          </w:p>
        </w:tc>
        <w:tc>
          <w:tcPr>
            <w:tcW w:w="1805" w:type="dxa"/>
            <w:vAlign w:val="center"/>
          </w:tcPr>
          <w:p w14:paraId="19A66EFC" w14:textId="3145D026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Многослойный липкий коврик</w:t>
            </w:r>
          </w:p>
        </w:tc>
        <w:tc>
          <w:tcPr>
            <w:tcW w:w="6835" w:type="dxa"/>
            <w:gridSpan w:val="2"/>
            <w:vAlign w:val="center"/>
          </w:tcPr>
          <w:p w14:paraId="20FC7B43" w14:textId="5E4F0F81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 xml:space="preserve">Многослойный липкий коврик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Материал: полиэтилен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Количество слоев: 30,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Размеры: 45см х 90см, </w:t>
            </w:r>
            <w:r w:rsidRPr="00BC3397">
              <w:rPr>
                <w:rFonts w:ascii="GHEA Grapalat" w:hAnsi="GHEA Grapalat" w:cs="Calibri"/>
                <w:lang w:val="hy-AM"/>
              </w:rPr>
              <w:br/>
              <w:t xml:space="preserve">В упаковке 2 ковров по 30 слоёв,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  <w:r w:rsidRPr="00BC3397">
              <w:rPr>
                <w:rFonts w:ascii="GHEA Grapalat" w:hAnsi="GHEA Grapalat" w:cs="Calibri"/>
                <w:lang w:val="hy-AM"/>
              </w:rPr>
              <w:lastRenderedPageBreak/>
              <w:t xml:space="preserve">Цвет: синий </w:t>
            </w:r>
            <w:r w:rsidRPr="00BC3397">
              <w:rPr>
                <w:rFonts w:ascii="GHEA Grapalat" w:hAnsi="GHEA Grapalat" w:cs="Calibri"/>
                <w:lang w:val="hy-AM"/>
              </w:rPr>
              <w:br/>
            </w:r>
          </w:p>
        </w:tc>
        <w:tc>
          <w:tcPr>
            <w:tcW w:w="805" w:type="dxa"/>
            <w:gridSpan w:val="2"/>
            <w:vAlign w:val="center"/>
          </w:tcPr>
          <w:p w14:paraId="11117848" w14:textId="59E6102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3D6692B5" w14:textId="2BD9DB1E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2316F3C9" w14:textId="7AD49A68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38F57EEC" w14:textId="4898E2A5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45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42932B2E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5B5F1F4C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87C220D" w14:textId="5B90E55B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10</w:t>
            </w:r>
          </w:p>
        </w:tc>
        <w:tc>
          <w:tcPr>
            <w:tcW w:w="1805" w:type="dxa"/>
            <w:vAlign w:val="center"/>
          </w:tcPr>
          <w:p w14:paraId="21270ACA" w14:textId="661C3727" w:rsidR="009F1A75" w:rsidRPr="00BC3397" w:rsidRDefault="009F1A75" w:rsidP="00014A32">
            <w:pPr>
              <w:rPr>
                <w:rFonts w:ascii="GHEA Grapalat" w:hAnsi="GHEA Grapalat" w:cs="Calibri"/>
                <w:b/>
                <w:color w:val="222222"/>
                <w:sz w:val="20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Акриловый эксикаторный шкаф</w:t>
            </w:r>
          </w:p>
        </w:tc>
        <w:tc>
          <w:tcPr>
            <w:tcW w:w="6835" w:type="dxa"/>
            <w:gridSpan w:val="2"/>
            <w:vAlign w:val="center"/>
          </w:tcPr>
          <w:p w14:paraId="71D59B01" w14:textId="38E20FC8" w:rsidR="009F1A75" w:rsidRPr="00BC3397" w:rsidRDefault="00A347E4" w:rsidP="00A347E4">
            <w:pPr>
              <w:rPr>
                <w:rFonts w:ascii="GHEA Grapalat" w:hAnsi="GHEA Grapalat" w:cs="Calibri"/>
                <w:b/>
                <w:color w:val="222222"/>
                <w:sz w:val="20"/>
                <w:lang w:val="hy-AM"/>
              </w:rPr>
            </w:pPr>
            <w:r w:rsidRPr="001E7E19">
              <w:rPr>
                <w:rFonts w:ascii="GHEA Grapalat" w:hAnsi="GHEA Grapalat" w:cs="Calibri"/>
                <w:lang w:val="ru-RU"/>
              </w:rPr>
              <w:t>1 к</w:t>
            </w:r>
            <w:r w:rsidRPr="00A347E4">
              <w:rPr>
                <w:rFonts w:ascii="GHEA Grapalat" w:hAnsi="GHEA Grapalat" w:cs="Calibri" w:hint="eastAsia"/>
                <w:lang w:val="ru-RU"/>
              </w:rPr>
              <w:t>омплект</w:t>
            </w:r>
            <w:r w:rsidRPr="00A347E4">
              <w:rPr>
                <w:rFonts w:ascii="GHEA Grapalat" w:hAnsi="GHEA Grapalat" w:cs="Calibri"/>
                <w:lang w:val="ru-RU"/>
              </w:rPr>
              <w:t xml:space="preserve"> </w:t>
            </w:r>
            <w:r w:rsidR="001E7E19" w:rsidRPr="00BC3397">
              <w:rPr>
                <w:rFonts w:ascii="GHEA Grapalat" w:hAnsi="GHEA Grapalat" w:cs="Calibri"/>
                <w:lang w:val="hy-AM"/>
              </w:rPr>
              <w:t xml:space="preserve"> </w:t>
            </w:r>
            <w:r w:rsidR="001E7E19" w:rsidRPr="00BC3397">
              <w:rPr>
                <w:rFonts w:ascii="GHEA Grapalat" w:hAnsi="GHEA Grapalat" w:cs="Calibri"/>
                <w:lang w:val="hy-AM"/>
              </w:rPr>
              <w:t>Акриловый эксикаторный шкаф</w:t>
            </w:r>
            <w:r w:rsidR="001E7E19" w:rsidRPr="001E7E19">
              <w:rPr>
                <w:rFonts w:ascii="GHEA Grapalat" w:hAnsi="GHEA Grapalat" w:cs="Calibri"/>
                <w:lang w:val="ru-RU"/>
              </w:rPr>
              <w:t>:</w:t>
            </w:r>
            <w:bookmarkStart w:id="0" w:name="_GoBack"/>
            <w:bookmarkEnd w:id="0"/>
            <w:r w:rsidR="009F1A75" w:rsidRPr="00BC3397">
              <w:rPr>
                <w:rFonts w:ascii="GHEA Grapalat" w:hAnsi="GHEA Grapalat" w:cs="Calibri"/>
                <w:lang w:val="ru-RU"/>
              </w:rPr>
              <w:br/>
              <w:t>Материал: прозрачный акрил (ПММА)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Шкаф должен иметь следующие минимальные параметры: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Толщина стенки: не менее 2,54 см (1")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Размеры шкафа: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Ширина: не менее 42,9 см (16,875")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Глубина: не менее 44,5 см (17,5")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Высота: не менее 20,3 см (8")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Внешние размеры (изделие):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Ширина: не менее 50,5 см (19,875")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Глубина: не менее 52,1 см (20,5")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Высота: не менее 29,2 см (11,5")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Вес (изделие): приблизительно 42 кг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Эффективность вакуума: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Максимальный вакуум: 760 мм рт. ст. (~ –0,1 МПа)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Необходимо испытывать в течение не менее 72 часов для поддержания полного вакуума без каких-либо заметных изменить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Тип крышки: Передняя дверца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Система полок: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Съемные и регулируемые полки из нержавеющей стали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Расстояние между полками: с шагом 2,54 см (1 дюйм)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</w:r>
            <w:r w:rsidR="009F1A75" w:rsidRPr="00BC3397">
              <w:rPr>
                <w:rFonts w:ascii="GHEA Grapalat" w:hAnsi="GHEA Grapalat" w:cs="Calibri"/>
                <w:lang w:val="ru-RU"/>
              </w:rPr>
              <w:lastRenderedPageBreak/>
              <w:t>Входящие в комплект компоненты: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 xml:space="preserve">2× Малые шаровые краны, 1/4" </w:t>
            </w:r>
            <w:r w:rsidR="009F1A75" w:rsidRPr="00BC3397">
              <w:rPr>
                <w:rFonts w:ascii="GHEA Grapalat" w:hAnsi="GHEA Grapalat" w:cs="Calibri"/>
              </w:rPr>
              <w:t>MNPT</w:t>
            </w:r>
            <w:r w:rsidR="009F1A75" w:rsidRPr="00BC3397">
              <w:rPr>
                <w:rFonts w:ascii="GHEA Grapalat" w:hAnsi="GHEA Grapalat" w:cs="Calibri"/>
                <w:lang w:val="ru-RU"/>
              </w:rPr>
              <w:t>, никелированные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 xml:space="preserve">1× Вакуумметр (0–800 мм рт. ст., диаметр 5 см, 1/4" </w:t>
            </w:r>
            <w:r w:rsidR="009F1A75" w:rsidRPr="00BC3397">
              <w:rPr>
                <w:rFonts w:ascii="GHEA Grapalat" w:hAnsi="GHEA Grapalat" w:cs="Calibri"/>
              </w:rPr>
              <w:t>NPT</w:t>
            </w:r>
            <w:r w:rsidR="009F1A75" w:rsidRPr="00BC3397">
              <w:rPr>
                <w:rFonts w:ascii="GHEA Grapalat" w:hAnsi="GHEA Grapalat" w:cs="Calibri"/>
                <w:lang w:val="ru-RU"/>
              </w:rPr>
              <w:t>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2× Полки для хранения из нержавеющей стали 304 (длина 30,5 см × высота 19 см × глубина 2 см).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 xml:space="preserve">1× 304 </w:t>
            </w:r>
            <w:r w:rsidR="009F1A75" w:rsidRPr="00BC3397">
              <w:rPr>
                <w:rFonts w:ascii="GHEA Grapalat" w:hAnsi="GHEA Grapalat" w:cs="Calibri"/>
              </w:rPr>
              <w:t>SS</w:t>
            </w:r>
            <w:r w:rsidR="009F1A75" w:rsidRPr="00BC3397">
              <w:rPr>
                <w:rFonts w:ascii="GHEA Grapalat" w:hAnsi="GHEA Grapalat" w:cs="Calibri"/>
                <w:lang w:val="ru-RU"/>
              </w:rPr>
              <w:t xml:space="preserve"> сплошная полка (ширина 40,3 см × глубина 37,5 см × высота 1,27 см)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Входные отверстия: для дополнительных электрических соединений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 xml:space="preserve">Соответствие: совместимо с </w:t>
            </w:r>
            <w:r w:rsidR="009F1A75" w:rsidRPr="00BC3397">
              <w:rPr>
                <w:rFonts w:ascii="GHEA Grapalat" w:hAnsi="GHEA Grapalat" w:cs="Calibri"/>
              </w:rPr>
              <w:t>ISO</w:t>
            </w:r>
            <w:r w:rsidR="009F1A75" w:rsidRPr="00BC3397">
              <w:rPr>
                <w:rFonts w:ascii="GHEA Grapalat" w:hAnsi="GHEA Grapalat" w:cs="Calibri"/>
                <w:lang w:val="ru-RU"/>
              </w:rPr>
              <w:t xml:space="preserve"> 6, </w:t>
            </w:r>
            <w:r w:rsidR="009F1A75" w:rsidRPr="00BC3397">
              <w:rPr>
                <w:rFonts w:ascii="GHEA Grapalat" w:hAnsi="GHEA Grapalat" w:cs="Calibri"/>
              </w:rPr>
              <w:t>ISO</w:t>
            </w:r>
            <w:r w:rsidR="009F1A75" w:rsidRPr="00BC3397">
              <w:rPr>
                <w:rFonts w:ascii="GHEA Grapalat" w:hAnsi="GHEA Grapalat" w:cs="Calibri"/>
                <w:lang w:val="ru-RU"/>
              </w:rPr>
              <w:t xml:space="preserve"> 14644-1 (для использования в чистых помещениях)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Конструкция: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Сваренный растворителем акрил с непрерывными швами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Точно обработанный кольцевой канал для сверхнизких показателей утечки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Устойчив к коррозии, изготовлен из неизлучающих компонентов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Визуальная доступность: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Прозрачность на 360° для проверки содержимого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>Гладкие стенки для минимизации искажения света</w:t>
            </w:r>
            <w:r w:rsidR="009F1A75" w:rsidRPr="00BC3397">
              <w:rPr>
                <w:rFonts w:ascii="GHEA Grapalat" w:hAnsi="GHEA Grapalat" w:cs="Calibri"/>
                <w:lang w:val="ru-RU"/>
              </w:rPr>
              <w:br/>
              <w:t xml:space="preserve">Изделие должно иметь как минимум 1-летнюю </w:t>
            </w:r>
            <w:r w:rsidR="009F1A75" w:rsidRPr="00BC3397">
              <w:rPr>
                <w:rFonts w:ascii="GHEA Grapalat" w:hAnsi="GHEA Grapalat" w:cs="Calibri"/>
              </w:rPr>
              <w:t>заводскую гарантию</w:t>
            </w:r>
            <w:r w:rsidR="009F1A75" w:rsidRPr="00BC3397">
              <w:rPr>
                <w:rFonts w:ascii="GHEA Grapalat" w:hAnsi="GHEA Grapalat" w:cs="Calibri"/>
              </w:rPr>
              <w:br/>
            </w:r>
          </w:p>
        </w:tc>
        <w:tc>
          <w:tcPr>
            <w:tcW w:w="805" w:type="dxa"/>
            <w:gridSpan w:val="2"/>
          </w:tcPr>
          <w:p w14:paraId="2AA87B56" w14:textId="10D62725" w:rsidR="009F1A75" w:rsidRPr="00C25811" w:rsidRDefault="00C25811" w:rsidP="00014A32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комплект</w:t>
            </w:r>
          </w:p>
        </w:tc>
        <w:tc>
          <w:tcPr>
            <w:tcW w:w="1260" w:type="dxa"/>
            <w:gridSpan w:val="2"/>
            <w:vAlign w:val="center"/>
          </w:tcPr>
          <w:p w14:paraId="77C7EF0B" w14:textId="0C684DAF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4C2A687D" w14:textId="00FDECF4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7DED20B2" w14:textId="6DB99F6B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11F7680B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0BE23E3E" w14:textId="77777777" w:rsidTr="009F1A75">
        <w:trPr>
          <w:trHeight w:val="70"/>
        </w:trPr>
        <w:tc>
          <w:tcPr>
            <w:tcW w:w="895" w:type="dxa"/>
            <w:vAlign w:val="center"/>
          </w:tcPr>
          <w:p w14:paraId="4BDB94E6" w14:textId="661186A8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11</w:t>
            </w:r>
          </w:p>
        </w:tc>
        <w:tc>
          <w:tcPr>
            <w:tcW w:w="1805" w:type="dxa"/>
            <w:vAlign w:val="center"/>
          </w:tcPr>
          <w:p w14:paraId="7521C8AE" w14:textId="77777777" w:rsidR="009F1A75" w:rsidRPr="00BC3397" w:rsidRDefault="009F1A75" w:rsidP="00014A32">
            <w:pPr>
              <w:rPr>
                <w:rFonts w:ascii="GHEA Grapalat" w:hAnsi="GHEA Grapalat" w:cs="Calibri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Моноблок</w:t>
            </w:r>
          </w:p>
          <w:p w14:paraId="2C1CC2FC" w14:textId="77777777" w:rsidR="009F1A75" w:rsidRPr="00BC3397" w:rsidRDefault="009F1A75" w:rsidP="00014A32">
            <w:pPr>
              <w:rPr>
                <w:rFonts w:ascii="GHEA Grapalat" w:hAnsi="GHEA Grapalat" w:cs="Calibri"/>
                <w:lang w:val="hy-AM"/>
              </w:rPr>
            </w:pPr>
            <w:r w:rsidRPr="00BC3397">
              <w:rPr>
                <w:rFonts w:ascii="GHEA Grapalat" w:hAnsi="GHEA Grapalat" w:cs="Calibri"/>
                <w:lang w:val="hy-AM"/>
              </w:rPr>
              <w:t>i5/8 ГБ/512 SSD/27</w:t>
            </w:r>
          </w:p>
          <w:p w14:paraId="17EF7887" w14:textId="77777777" w:rsidR="009F1A75" w:rsidRPr="00BC3397" w:rsidRDefault="009F1A75" w:rsidP="00014A32">
            <w:pPr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6835" w:type="dxa"/>
            <w:gridSpan w:val="2"/>
            <w:vAlign w:val="center"/>
          </w:tcPr>
          <w:p w14:paraId="6EC5E66D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Процессор: не менее IntelCore™ i5-12xxx (максимальная частота в режиме Turbo: не менее 4,4 ГГц, кэш-память 12 МБ).</w:t>
            </w:r>
          </w:p>
          <w:p w14:paraId="3925D0FE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Оперативная память: не менее 8 ГБ DDR4.</w:t>
            </w:r>
          </w:p>
          <w:p w14:paraId="7ACF819A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Жёсткий диск: SSD 500–512 ГБ, PCIe.</w:t>
            </w:r>
          </w:p>
          <w:p w14:paraId="05ABEF47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Экран: 27 дюймов, Full HD (1920 x 1080).</w:t>
            </w:r>
          </w:p>
          <w:p w14:paraId="300733DC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</w:p>
          <w:p w14:paraId="1F5D5A30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Веб-камера: не менее 720 HD.</w:t>
            </w:r>
          </w:p>
          <w:p w14:paraId="5B59A00E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</w:p>
          <w:p w14:paraId="515DD4AC" w14:textId="14A9A202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Другие характеристики: не менее 1 порта USB Type-C® со скоростью передачи данных 5 Гбит/с; 2 порта USB Type-A со скоростью передачи данных 5 Гбит/с; 2 порта USB 2.0 Type-A; 1 комбинированный порт для наушников и микрофона; 1 порт RJ-45, Wi-Fi, Bluetooth или другие. Блок питания: блок питания мощностью 65–160 Вт, рассчитанный на работу от однофазного переменного напряжения 220 В.</w:t>
            </w:r>
            <w:r w:rsidRPr="00BC3397">
              <w:rPr>
                <w:rFonts w:ascii="GHEA Grapalat" w:hAnsi="GHEA Grapalat"/>
                <w:lang w:val="ru-RU"/>
              </w:rPr>
              <w:t xml:space="preserve"> </w:t>
            </w:r>
            <w:r w:rsidRPr="00BC3397">
              <w:rPr>
                <w:rFonts w:ascii="GHEA Grapalat" w:hAnsi="GHEA Grapalat" w:cs="Calibri"/>
                <w:lang w:val="ru-RU"/>
              </w:rPr>
              <w:t>Клавиатура с заводскими английскими/русскими шрифтами, мышь лазерная/оптическая.</w:t>
            </w:r>
          </w:p>
          <w:p w14:paraId="17B4B2B6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Компьютер, клавиатура, мышь одного производителя.</w:t>
            </w:r>
          </w:p>
          <w:p w14:paraId="0A38BCFF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Кабель питания в соответствии со стандартами, действующими на территории Республики Армения, входит в комплект.</w:t>
            </w:r>
          </w:p>
          <w:p w14:paraId="3DB7440D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</w:p>
          <w:p w14:paraId="3ABA7027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lastRenderedPageBreak/>
              <w:t>Наличие как минимум одного официального гарантийного сервисного центра в Республике Армения.</w:t>
            </w:r>
          </w:p>
          <w:p w14:paraId="1D6D624F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</w:p>
          <w:p w14:paraId="58EF80BF" w14:textId="086137E3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Гарантийное обслуживание не менее 1 года.</w:t>
            </w:r>
          </w:p>
        </w:tc>
        <w:tc>
          <w:tcPr>
            <w:tcW w:w="805" w:type="dxa"/>
            <w:gridSpan w:val="2"/>
          </w:tcPr>
          <w:p w14:paraId="772B17F1" w14:textId="34D37DCF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27BFDCDE" w14:textId="57B47F14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sz w:val="20"/>
                <w:lang w:val="ru-RU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06890A57" w14:textId="2877FF72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14B94E65" w14:textId="0525AD8B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90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525E6F57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09B2CC5A" w14:textId="77777777" w:rsidTr="009F1A75">
        <w:trPr>
          <w:trHeight w:val="70"/>
        </w:trPr>
        <w:tc>
          <w:tcPr>
            <w:tcW w:w="895" w:type="dxa"/>
            <w:vAlign w:val="center"/>
          </w:tcPr>
          <w:p w14:paraId="3B756A0F" w14:textId="10B7DE9B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12</w:t>
            </w:r>
          </w:p>
        </w:tc>
        <w:tc>
          <w:tcPr>
            <w:tcW w:w="1805" w:type="dxa"/>
            <w:vAlign w:val="center"/>
          </w:tcPr>
          <w:p w14:paraId="20CDA24A" w14:textId="483FD440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Кондиционер</w:t>
            </w:r>
          </w:p>
        </w:tc>
        <w:tc>
          <w:tcPr>
            <w:tcW w:w="6835" w:type="dxa"/>
            <w:gridSpan w:val="2"/>
            <w:vAlign w:val="center"/>
          </w:tcPr>
          <w:p w14:paraId="0BD7C70E" w14:textId="6C56EEB0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  <w:r w:rsidRPr="00BC3397">
              <w:rPr>
                <w:rFonts w:ascii="GHEA Grapalat" w:hAnsi="GHEA Grapalat" w:cs="Calibri"/>
                <w:lang w:val="ru-RU"/>
              </w:rPr>
              <w:t>Основные режимы: Обогрев, охлаждение, Мощность охлаждения: 9000 БТЕ, Мощность обогрева: 9500 БТЕ, Потребление при охлаждении: 840 Вт/ч, Потребление при обогреве: 780 Вт/ч, Площадь покрытия: до 30 м², Рабочая температура: до (-15 °C), Размеры внутреннего блока (Д x Ш x В) 78 x 27 x 20 см, Размеры наружного блока (Д x Ш x В) 66 x 48 x 24 см,</w:t>
            </w:r>
          </w:p>
        </w:tc>
        <w:tc>
          <w:tcPr>
            <w:tcW w:w="805" w:type="dxa"/>
            <w:gridSpan w:val="2"/>
          </w:tcPr>
          <w:p w14:paraId="6FFC1337" w14:textId="4BEC8D0C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64E805A6" w14:textId="317E102F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342DAFDC" w14:textId="000B1CEB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7FAE7B2A" w14:textId="77777777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57C05CBE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4FBE3A75" w14:textId="77777777" w:rsidTr="009F1A75">
        <w:trPr>
          <w:trHeight w:val="70"/>
        </w:trPr>
        <w:tc>
          <w:tcPr>
            <w:tcW w:w="895" w:type="dxa"/>
            <w:vAlign w:val="center"/>
          </w:tcPr>
          <w:p w14:paraId="1BAD275B" w14:textId="3D005D76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13</w:t>
            </w:r>
          </w:p>
        </w:tc>
        <w:tc>
          <w:tcPr>
            <w:tcW w:w="1805" w:type="dxa"/>
          </w:tcPr>
          <w:p w14:paraId="06078C49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трубка диализа,</w:t>
            </w:r>
            <w:r w:rsidRPr="00BC3397">
              <w:rPr>
                <w:rFonts w:ascii="GHEA Grapalat" w:hAnsi="GHEA Grapalat"/>
                <w:color w:val="616161"/>
                <w:kern w:val="36"/>
                <w:lang w:val="hy-AM" w:eastAsia="en-US"/>
              </w:rPr>
              <w:t xml:space="preserve"> 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набор</w:t>
            </w:r>
          </w:p>
          <w:p w14:paraId="0A9923E1" w14:textId="77777777" w:rsidR="009F1A75" w:rsidRPr="00BC3397" w:rsidRDefault="009F1A75" w:rsidP="00014A32">
            <w:pPr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6835" w:type="dxa"/>
            <w:gridSpan w:val="2"/>
          </w:tcPr>
          <w:p w14:paraId="6A9D7A00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Biotech CE </w:t>
            </w:r>
          </w:p>
          <w:p w14:paraId="365E35A8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Dialysis Tubing Trial Kit, 0.5-1.0 </w:t>
            </w:r>
          </w:p>
          <w:p w14:paraId="573D37D6" w14:textId="77777777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kDalton, 16 mm</w:t>
            </w:r>
          </w:p>
          <w:p w14:paraId="6293E35C" w14:textId="77777777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lang w:eastAsia="en-US"/>
              </w:rPr>
              <w:t>Spectrum Labs,</w:t>
            </w:r>
            <w:r w:rsidRPr="00BC3397">
              <w:rPr>
                <w:rFonts w:ascii="GHEA Grapalat" w:hAnsi="GHEA Grapalat" w:cs="Arial"/>
                <w:color w:val="616161"/>
                <w:kern w:val="36"/>
                <w:lang w:eastAsia="en-US"/>
              </w:rPr>
              <w:br/>
              <w:t>Spectra/Por,</w:t>
            </w:r>
          </w:p>
          <w:p w14:paraId="5E86195C" w14:textId="14E6E040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616161"/>
                <w:kern w:val="36"/>
                <w:lang w:val="hy-AM" w:eastAsia="en-US"/>
              </w:rPr>
            </w:pPr>
          </w:p>
          <w:p w14:paraId="5987CF90" w14:textId="77777777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  <w:t>Набор из диализной трубки длиной по меншей мере 1 м для биотехнологи</w:t>
            </w:r>
            <w:r w:rsidRPr="00BC3397"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  <w:softHyphen/>
              <w:t>че</w:t>
            </w:r>
            <w:r w:rsidRPr="00BC3397"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  <w:softHyphen/>
              <w:t>с</w:t>
            </w:r>
            <w:r w:rsidRPr="00BC3397"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  <w:softHyphen/>
              <w:t>ких исследований,  размер пор 0,5–1,0 кДа, ширина трубкипо меншей мере 16 мм, 2 зажима</w:t>
            </w:r>
            <w:r w:rsidRPr="00BC3397">
              <w:rPr>
                <w:rFonts w:ascii="GHEA Grapalat" w:hAnsi="GHEA Grapalat" w:cs="Arial"/>
                <w:color w:val="616161"/>
                <w:kern w:val="36"/>
                <w:lang w:eastAsia="en-US"/>
              </w:rPr>
              <w:t>։</w:t>
            </w:r>
          </w:p>
          <w:p w14:paraId="4A32ABCB" w14:textId="77777777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 w:cs="Arial"/>
                <w:color w:val="616161"/>
                <w:kern w:val="36"/>
                <w:lang w:val="ru-RU" w:eastAsia="en-US"/>
              </w:rPr>
              <w:t>Одна штука эквивалентна одной коробке.</w:t>
            </w:r>
          </w:p>
          <w:p w14:paraId="300221B1" w14:textId="77777777" w:rsidR="009F1A75" w:rsidRPr="00BC3397" w:rsidRDefault="009F1A75" w:rsidP="00014A32">
            <w:pPr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5CD34A8E" w14:textId="14F5547A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09D07B05" w14:textId="201806F0" w:rsidR="009F1A75" w:rsidRPr="00BC3397" w:rsidRDefault="009F1A75" w:rsidP="00014A32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1E0C3194" w14:textId="38A9651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5307BFBF" w14:textId="117F6B51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54D6CE89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11087171" w14:textId="77777777" w:rsidTr="009F1A75">
        <w:trPr>
          <w:trHeight w:val="70"/>
        </w:trPr>
        <w:tc>
          <w:tcPr>
            <w:tcW w:w="895" w:type="dxa"/>
            <w:vAlign w:val="center"/>
          </w:tcPr>
          <w:p w14:paraId="6A8AA527" w14:textId="5110EA33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14</w:t>
            </w:r>
          </w:p>
        </w:tc>
        <w:tc>
          <w:tcPr>
            <w:tcW w:w="1805" w:type="dxa"/>
          </w:tcPr>
          <w:p w14:paraId="5A76A5C9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 xml:space="preserve">Внешний накопитель энергии, </w:t>
            </w: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lastRenderedPageBreak/>
              <w:t>перезаряжаемый, соответствующие кабели</w:t>
            </w:r>
          </w:p>
          <w:p w14:paraId="5751B9FB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</w:p>
        </w:tc>
        <w:tc>
          <w:tcPr>
            <w:tcW w:w="6835" w:type="dxa"/>
            <w:gridSpan w:val="2"/>
          </w:tcPr>
          <w:p w14:paraId="1C92A821" w14:textId="77777777" w:rsidR="009F1A75" w:rsidRPr="00BC3397" w:rsidRDefault="009F1A75" w:rsidP="00014A32">
            <w:pPr>
              <w:rPr>
                <w:rFonts w:ascii="GHEA Grapalat" w:hAnsi="GHEA Grapalat" w:cs="Calibri"/>
                <w:color w:val="222222"/>
                <w:lang w:val="ru-RU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lastRenderedPageBreak/>
              <w:t>Ёмкость встроенного аккумулятора устройства составляет не менее 90 Вт·ч.</w:t>
            </w:r>
          </w:p>
          <w:p w14:paraId="4148ACCA" w14:textId="77777777" w:rsidR="009F1A75" w:rsidRPr="00BC3397" w:rsidRDefault="009F1A75" w:rsidP="00014A32">
            <w:pPr>
              <w:rPr>
                <w:rFonts w:ascii="GHEA Grapalat" w:hAnsi="GHEA Grapalat" w:cs="Calibri"/>
                <w:color w:val="222222"/>
                <w:lang w:val="ru-RU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lastRenderedPageBreak/>
              <w:t>Общая выходная мощность устройства составляет не менее 145 Вт.</w:t>
            </w:r>
          </w:p>
          <w:p w14:paraId="1C19A112" w14:textId="77777777" w:rsidR="009F1A75" w:rsidRPr="00BC3397" w:rsidRDefault="009F1A75" w:rsidP="00014A32">
            <w:pPr>
              <w:rPr>
                <w:rFonts w:ascii="GHEA Grapalat" w:hAnsi="GHEA Grapalat" w:cs="Calibri"/>
                <w:color w:val="222222"/>
                <w:lang w:val="ru-RU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t>Как минимум один из выходов устройства должен обеспечивать выходную мощность не менее 100 Вт, а выходное напряжение должно составлять 20 В.</w:t>
            </w:r>
          </w:p>
          <w:p w14:paraId="1E44E14B" w14:textId="77777777" w:rsidR="009F1A75" w:rsidRPr="00BC3397" w:rsidRDefault="009F1A75" w:rsidP="00014A32">
            <w:pPr>
              <w:rPr>
                <w:rFonts w:ascii="GHEA Grapalat" w:hAnsi="GHEA Grapalat" w:cs="Calibri"/>
                <w:color w:val="222222"/>
                <w:lang w:val="ru-RU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t xml:space="preserve">Устройство должно иметь как минимум два выхода </w:t>
            </w:r>
            <w:r w:rsidRPr="00BC3397">
              <w:rPr>
                <w:rFonts w:ascii="GHEA Grapalat" w:hAnsi="GHEA Grapalat" w:cs="Calibri"/>
                <w:color w:val="222222"/>
              </w:rPr>
              <w:t>USB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 xml:space="preserve"> </w:t>
            </w:r>
            <w:r w:rsidRPr="00BC3397">
              <w:rPr>
                <w:rFonts w:ascii="GHEA Grapalat" w:hAnsi="GHEA Grapalat" w:cs="Calibri"/>
                <w:color w:val="222222"/>
              </w:rPr>
              <w:t>Type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>-</w:t>
            </w:r>
            <w:r w:rsidRPr="00BC3397">
              <w:rPr>
                <w:rFonts w:ascii="GHEA Grapalat" w:hAnsi="GHEA Grapalat" w:cs="Calibri"/>
                <w:color w:val="222222"/>
              </w:rPr>
              <w:t>C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>, которые должны использоваться как для выхода, так и для входа для зарядки устройства.</w:t>
            </w:r>
          </w:p>
          <w:p w14:paraId="5383C519" w14:textId="77777777" w:rsidR="009F1A75" w:rsidRPr="00BC3397" w:rsidRDefault="009F1A75" w:rsidP="00014A32">
            <w:pPr>
              <w:rPr>
                <w:rFonts w:ascii="GHEA Grapalat" w:hAnsi="GHEA Grapalat" w:cs="Calibri"/>
                <w:color w:val="222222"/>
                <w:lang w:val="ru-RU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t xml:space="preserve">В комплекте с устройством должен быть один кабель </w:t>
            </w:r>
            <w:r w:rsidRPr="00BC3397">
              <w:rPr>
                <w:rFonts w:ascii="GHEA Grapalat" w:hAnsi="GHEA Grapalat" w:cs="Calibri"/>
                <w:color w:val="222222"/>
              </w:rPr>
              <w:t>Type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>-</w:t>
            </w:r>
            <w:r w:rsidRPr="00BC3397">
              <w:rPr>
                <w:rFonts w:ascii="GHEA Grapalat" w:hAnsi="GHEA Grapalat" w:cs="Calibri"/>
                <w:color w:val="222222"/>
              </w:rPr>
              <w:t>C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>-</w:t>
            </w:r>
            <w:r w:rsidRPr="00BC3397">
              <w:rPr>
                <w:rFonts w:ascii="GHEA Grapalat" w:hAnsi="GHEA Grapalat" w:cs="Calibri"/>
                <w:color w:val="222222"/>
              </w:rPr>
              <w:t>Type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>-</w:t>
            </w:r>
            <w:r w:rsidRPr="00BC3397">
              <w:rPr>
                <w:rFonts w:ascii="GHEA Grapalat" w:hAnsi="GHEA Grapalat" w:cs="Calibri"/>
                <w:color w:val="222222"/>
              </w:rPr>
              <w:t>C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 xml:space="preserve"> мощностью не менее 100 Вт.</w:t>
            </w:r>
          </w:p>
          <w:p w14:paraId="7558B443" w14:textId="6751C8C6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hy-AM" w:eastAsia="en-US"/>
              </w:rPr>
            </w:pPr>
            <w:r w:rsidRPr="00BC3397">
              <w:rPr>
                <w:rFonts w:ascii="GHEA Grapalat" w:hAnsi="GHEA Grapalat" w:cs="Calibri"/>
                <w:color w:val="222222"/>
                <w:lang w:val="ru-RU"/>
              </w:rPr>
              <w:t>Устройство и кабели в комплекте должны быть новыми, неиспользованными, в</w:t>
            </w:r>
            <w:r w:rsidRPr="00BC3397">
              <w:rPr>
                <w:rFonts w:ascii="GHEA Grapalat" w:hAnsi="GHEA Grapalat" w:cs="Calibri"/>
                <w:color w:val="222222"/>
                <w:lang w:val="hy-AM"/>
              </w:rPr>
              <w:t xml:space="preserve"> </w:t>
            </w:r>
            <w:r w:rsidRPr="00BC3397">
              <w:rPr>
                <w:rFonts w:ascii="GHEA Grapalat" w:hAnsi="GHEA Grapalat" w:cs="Calibri"/>
                <w:color w:val="222222"/>
                <w:lang w:val="ru-RU"/>
              </w:rPr>
              <w:t xml:space="preserve"> заводской упаковке.</w:t>
            </w:r>
          </w:p>
        </w:tc>
        <w:tc>
          <w:tcPr>
            <w:tcW w:w="805" w:type="dxa"/>
            <w:gridSpan w:val="2"/>
            <w:vAlign w:val="center"/>
          </w:tcPr>
          <w:p w14:paraId="670865A0" w14:textId="10423106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07CBB431" w14:textId="0E9C375E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2CCC5E45" w14:textId="3EFC655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lastRenderedPageBreak/>
              <w:t xml:space="preserve">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7B04272A" w14:textId="6044B048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lastRenderedPageBreak/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ней после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lastRenderedPageBreak/>
              <w:t>подписания договора</w:t>
            </w:r>
          </w:p>
          <w:p w14:paraId="374945D3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2F0011F9" w14:textId="77777777" w:rsidTr="009F1A75">
        <w:trPr>
          <w:trHeight w:val="70"/>
        </w:trPr>
        <w:tc>
          <w:tcPr>
            <w:tcW w:w="895" w:type="dxa"/>
            <w:vAlign w:val="center"/>
          </w:tcPr>
          <w:p w14:paraId="310214A1" w14:textId="44073CE5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15</w:t>
            </w:r>
          </w:p>
        </w:tc>
        <w:tc>
          <w:tcPr>
            <w:tcW w:w="1805" w:type="dxa"/>
          </w:tcPr>
          <w:p w14:paraId="60E23287" w14:textId="483DE2CA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Твердо</w:t>
            </w: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измеритель</w:t>
            </w:r>
          </w:p>
        </w:tc>
        <w:tc>
          <w:tcPr>
            <w:tcW w:w="6835" w:type="dxa"/>
            <w:gridSpan w:val="2"/>
          </w:tcPr>
          <w:p w14:paraId="4E869327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Режим измерения: ручной</w:t>
            </w:r>
          </w:p>
          <w:p w14:paraId="1BC820BA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Испытательная нагрузка: 0,3 / 0,5 / 1 / 2 / 3 / 10 кгс</w:t>
            </w:r>
          </w:p>
          <w:p w14:paraId="679C4613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 xml:space="preserve">Разрешающая способность по шкале твердости Виккерса: 0,1 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HV</w:t>
            </w:r>
          </w:p>
          <w:p w14:paraId="7139442E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 xml:space="preserve">Диапазон измерения твердости: 5 - 5000 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HV</w:t>
            </w:r>
          </w:p>
          <w:p w14:paraId="3CF98D86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Кратность оптической системы: 10 - 20-кратная</w:t>
            </w:r>
          </w:p>
          <w:p w14:paraId="4CB72E69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Общее увеличение: 100 - 400-кратная</w:t>
            </w:r>
          </w:p>
          <w:p w14:paraId="2A7C5F18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Толщина измеряемого образца: 3 - 170 мм</w:t>
            </w:r>
          </w:p>
          <w:p w14:paraId="0058D33F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Максимальная высота измеряемого образца: 200 мм</w:t>
            </w:r>
          </w:p>
          <w:p w14:paraId="6AACBBDA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val="ru-RU" w:eastAsia="en-US"/>
              </w:rPr>
              <w:t>Дисплей: ЖК-дисплей</w:t>
            </w:r>
          </w:p>
          <w:p w14:paraId="60B9458D" w14:textId="7FAF7B3A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>Электропитание: 220 В ± 10%, 50 Гц</w:t>
            </w:r>
          </w:p>
        </w:tc>
        <w:tc>
          <w:tcPr>
            <w:tcW w:w="805" w:type="dxa"/>
            <w:gridSpan w:val="2"/>
            <w:vAlign w:val="center"/>
          </w:tcPr>
          <w:p w14:paraId="3EAE0A44" w14:textId="3B87E9C4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6B08730B" w14:textId="35FC9B04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3E3266E8" w14:textId="599E77D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34C913CB" w14:textId="462B9A4A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2EA29A24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565CC2D3" w14:textId="77777777" w:rsidTr="009F1A75">
        <w:trPr>
          <w:trHeight w:val="70"/>
        </w:trPr>
        <w:tc>
          <w:tcPr>
            <w:tcW w:w="895" w:type="dxa"/>
            <w:vAlign w:val="center"/>
          </w:tcPr>
          <w:p w14:paraId="6DE11492" w14:textId="22EAD538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1</w:t>
            </w:r>
            <w:r w:rsidRPr="00BC3397">
              <w:rPr>
                <w:rFonts w:ascii="GHEA Grapalat" w:hAnsi="GHEA Grapalat" w:cs="Cambria"/>
                <w:color w:val="000000"/>
                <w:lang w:val="hy-AM"/>
              </w:rPr>
              <w:t>6</w:t>
            </w:r>
          </w:p>
        </w:tc>
        <w:tc>
          <w:tcPr>
            <w:tcW w:w="1805" w:type="dxa"/>
            <w:vAlign w:val="center"/>
          </w:tcPr>
          <w:p w14:paraId="7EE72CD2" w14:textId="17E35206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ru-RU"/>
              </w:rPr>
              <w:t>Источник бесперебойного питания</w:t>
            </w:r>
          </w:p>
        </w:tc>
        <w:tc>
          <w:tcPr>
            <w:tcW w:w="6835" w:type="dxa"/>
            <w:gridSpan w:val="2"/>
            <w:vAlign w:val="center"/>
          </w:tcPr>
          <w:p w14:paraId="05AF832E" w14:textId="06CE75F1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GHEA Grapalat" w:hAnsi="GHEA Grapalat" w:cs="Cambria"/>
                <w:color w:val="000000"/>
                <w:szCs w:val="24"/>
                <w:lang w:val="ru-RU"/>
              </w:rPr>
              <w:t>Источник бесперебойного питания Тип-Линейно-интерактивный, мощность (ВА) (Вт) – не менее 600Вт, Аккумулятор – внутренний (2х12В, 7А), Частота 50-60Гц, Габариты 298х148х178мм, гарантия на аккумулятор 12 месяцев.</w:t>
            </w:r>
          </w:p>
        </w:tc>
        <w:tc>
          <w:tcPr>
            <w:tcW w:w="805" w:type="dxa"/>
            <w:gridSpan w:val="2"/>
            <w:vAlign w:val="center"/>
          </w:tcPr>
          <w:p w14:paraId="39483E2C" w14:textId="398F5626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11A25018" w14:textId="133988E4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1AE766B0" w14:textId="39942C7B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28398B56" w14:textId="77777777" w:rsidR="009F1A75" w:rsidRPr="00BC3397" w:rsidRDefault="009F1A75" w:rsidP="00014A32">
            <w:pPr>
              <w:ind w:right="166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30 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3A5B29BB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100B0757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EFB33DD" w14:textId="3B7E1D33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Pr="00BC3397">
              <w:rPr>
                <w:rFonts w:ascii="GHEA Grapalat" w:hAnsi="GHEA Grapalat" w:cs="Cambria"/>
                <w:color w:val="000000"/>
                <w:lang w:val="hy-AM"/>
              </w:rPr>
              <w:t>7</w:t>
            </w:r>
          </w:p>
        </w:tc>
        <w:tc>
          <w:tcPr>
            <w:tcW w:w="1805" w:type="dxa"/>
          </w:tcPr>
          <w:p w14:paraId="5A3BACC8" w14:textId="2B9F0673" w:rsidR="009F1A75" w:rsidRPr="00BC3397" w:rsidRDefault="009F1A75" w:rsidP="00014A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Кварцевая подложка</w:t>
            </w:r>
          </w:p>
          <w:p w14:paraId="661FD622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</w:p>
        </w:tc>
        <w:tc>
          <w:tcPr>
            <w:tcW w:w="6835" w:type="dxa"/>
            <w:gridSpan w:val="2"/>
          </w:tcPr>
          <w:p w14:paraId="1639D091" w14:textId="77777777" w:rsidR="009F1A75" w:rsidRPr="00BC3397" w:rsidRDefault="009F1A75" w:rsidP="00014A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Кварцевая подложка размером 100×100 мм, толщиной 0,5 мм.</w:t>
            </w:r>
          </w:p>
          <w:p w14:paraId="6E66D55A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7A13D953" w14:textId="3D1D12A4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7DDED85F" w14:textId="2CF0D8CF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10</w:t>
            </w:r>
          </w:p>
        </w:tc>
        <w:tc>
          <w:tcPr>
            <w:tcW w:w="1620" w:type="dxa"/>
            <w:gridSpan w:val="2"/>
            <w:vAlign w:val="center"/>
          </w:tcPr>
          <w:p w14:paraId="691FBA42" w14:textId="047A02F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58F5FA41" w14:textId="11CAE473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013958A9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04BDA611" w14:textId="77777777" w:rsidTr="009F1A75">
        <w:trPr>
          <w:trHeight w:val="70"/>
        </w:trPr>
        <w:tc>
          <w:tcPr>
            <w:tcW w:w="895" w:type="dxa"/>
            <w:vAlign w:val="center"/>
          </w:tcPr>
          <w:p w14:paraId="2A2ED52B" w14:textId="3B52D5C0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18</w:t>
            </w:r>
          </w:p>
        </w:tc>
        <w:tc>
          <w:tcPr>
            <w:tcW w:w="1805" w:type="dxa"/>
          </w:tcPr>
          <w:p w14:paraId="691B55A0" w14:textId="210AEC02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 w:hint="eastAsia"/>
                <w:color w:val="616161"/>
                <w:kern w:val="36"/>
                <w:lang w:eastAsia="en-US"/>
              </w:rPr>
              <w:t>Вакуумный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 </w:t>
            </w:r>
            <w:r w:rsidRPr="00BC3397">
              <w:rPr>
                <w:rFonts w:ascii="GHEA Grapalat" w:hAnsi="GHEA Grapalat" w:hint="eastAsia"/>
                <w:color w:val="616161"/>
                <w:kern w:val="36"/>
                <w:lang w:eastAsia="en-US"/>
              </w:rPr>
              <w:t>газовый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 </w:t>
            </w:r>
            <w:r w:rsidRPr="00BC3397">
              <w:rPr>
                <w:rFonts w:ascii="GHEA Grapalat" w:hAnsi="GHEA Grapalat" w:hint="eastAsia"/>
                <w:color w:val="616161"/>
                <w:kern w:val="36"/>
                <w:lang w:eastAsia="en-US"/>
              </w:rPr>
              <w:t>коллектор</w:t>
            </w:r>
          </w:p>
        </w:tc>
        <w:tc>
          <w:tcPr>
            <w:tcW w:w="6835" w:type="dxa"/>
            <w:gridSpan w:val="2"/>
          </w:tcPr>
          <w:p w14:paraId="0088BA67" w14:textId="77777777" w:rsidR="009F1A75" w:rsidRPr="00BC3397" w:rsidRDefault="009F1A75" w:rsidP="00014A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Из боросиликатного стекла, с высокой термостойкостью, 4 порта для подачи газа и вакуума. Стеклянные стопорные краны для точной регулировки потока. Предназначено для лабораторных применений — подключения систем подачи газов и вакуума.</w:t>
            </w:r>
          </w:p>
          <w:p w14:paraId="58B0D4BC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12DE0292" w14:textId="241FE4A6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5E2C21CE" w14:textId="19317EDE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5E19B201" w14:textId="70F5E28C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08E26D20" w14:textId="2FAAC1E8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1ACEA5DC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3364A537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EB91684" w14:textId="19FDF1B6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19</w:t>
            </w:r>
          </w:p>
        </w:tc>
        <w:tc>
          <w:tcPr>
            <w:tcW w:w="1805" w:type="dxa"/>
          </w:tcPr>
          <w:p w14:paraId="410DEBC8" w14:textId="19DF1AD4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USB 3 </w:t>
            </w:r>
            <w:r w:rsidRPr="00BC3397">
              <w:rPr>
                <w:rFonts w:ascii="GHEA Grapalat" w:hAnsi="GHEA Grapalat" w:hint="eastAsia"/>
                <w:color w:val="616161"/>
                <w:kern w:val="36"/>
                <w:lang w:eastAsia="en-US"/>
              </w:rPr>
              <w:t>событийная</w:t>
            </w:r>
            <w:r w:rsidRPr="00BC3397">
              <w:rPr>
                <w:rFonts w:ascii="GHEA Grapalat" w:hAnsi="GHEA Grapalat"/>
                <w:color w:val="616161"/>
                <w:kern w:val="36"/>
                <w:lang w:eastAsia="en-US"/>
              </w:rPr>
              <w:t xml:space="preserve"> </w:t>
            </w:r>
            <w:r w:rsidRPr="00BC3397">
              <w:rPr>
                <w:rFonts w:ascii="GHEA Grapalat" w:hAnsi="GHEA Grapalat" w:hint="eastAsia"/>
                <w:color w:val="616161"/>
                <w:kern w:val="36"/>
                <w:lang w:eastAsia="en-US"/>
              </w:rPr>
              <w:t>камера</w:t>
            </w:r>
          </w:p>
        </w:tc>
        <w:tc>
          <w:tcPr>
            <w:tcW w:w="6835" w:type="dxa"/>
            <w:gridSpan w:val="2"/>
          </w:tcPr>
          <w:p w14:paraId="6B126D18" w14:textId="77777777" w:rsidR="009F1A75" w:rsidRPr="00BC3397" w:rsidRDefault="009F1A75" w:rsidP="00014A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Компактная промышленная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USB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 событийная камера машинного зрения с аксессуарами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Область поставки и основные требования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mount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компактный корпус ≤ 29×29×17 мм,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IP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30, фиксируемый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USB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SuperSpeed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micro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питание по шине.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aegis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elec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 xml:space="preserve">• Цифровой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через 8-контактный разъем: внешний триггер, сброс датчика и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SYNC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Требования к сенсору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Модель сенсора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IMX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636, событийный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CMOS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EVS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), логарифмические пиксели.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en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ids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imaging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1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stvision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Матрица 1280×720, оптический формат 1/2.5", шаг пикселя 4.86 мкм, эквивалентное разрешение около 0.92 Мп.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en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ids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imaging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aegis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elec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com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Микросекундная временная метка событий и динамический диапазон ≥ 120 дБ.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docs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prophesee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ai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Условия эксплуатации и соответствие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• Эксплуатация 0–55 °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хранение −20–60 °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влажность 20–80% без конденсации.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Необходимы документы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EMC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FCC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Class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ManualsLib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Комплект поставки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Стандартный кабель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USB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3, 3 м.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• Стандартный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-кабель, прямой, 3 м.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>Интеграция и приемка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• Разгрузка кабелей и теплоотвод для поддержания температуры корпуса ≤ 55 °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Успешная идентификация по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USB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 и событийный поток с поставляемым кабелем 3 м. Проверка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через триггер и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SYNC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с поставляемым 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BC339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-кабелем 3 м.</w:t>
            </w:r>
          </w:p>
          <w:p w14:paraId="4E1B3BD6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05D354F7" w14:textId="636AB711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3F85E94E" w14:textId="0FFDEF54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0F541CAC" w14:textId="5572BC8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07158DD8" w14:textId="44DDA89D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28DCA2F7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4D19C65D" w14:textId="77777777" w:rsidTr="009F1A75">
        <w:trPr>
          <w:trHeight w:val="70"/>
        </w:trPr>
        <w:tc>
          <w:tcPr>
            <w:tcW w:w="895" w:type="dxa"/>
            <w:vAlign w:val="center"/>
          </w:tcPr>
          <w:p w14:paraId="3259C118" w14:textId="625F6BC4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20</w:t>
            </w:r>
          </w:p>
        </w:tc>
        <w:tc>
          <w:tcPr>
            <w:tcW w:w="1805" w:type="dxa"/>
          </w:tcPr>
          <w:p w14:paraId="2BA136C3" w14:textId="458F2E77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eastAsia="en-US"/>
              </w:rPr>
            </w:pPr>
            <w:r w:rsidRPr="00BC3397">
              <w:rPr>
                <w:rFonts w:ascii="GHEA Grapalat" w:hAnsi="GHEA Grapalat" w:cs="Cambria"/>
              </w:rPr>
              <w:t>Акриловая</w:t>
            </w:r>
            <w:r w:rsidRPr="00BC3397">
              <w:rPr>
                <w:rFonts w:ascii="GHEA Grapalat" w:hAnsi="GHEA Grapalat"/>
              </w:rPr>
              <w:t xml:space="preserve"> </w:t>
            </w:r>
            <w:r w:rsidRPr="00BC3397">
              <w:rPr>
                <w:rFonts w:ascii="GHEA Grapalat" w:hAnsi="GHEA Grapalat" w:cs="Cambria"/>
              </w:rPr>
              <w:t>кислота</w:t>
            </w:r>
          </w:p>
        </w:tc>
        <w:tc>
          <w:tcPr>
            <w:tcW w:w="6835" w:type="dxa"/>
            <w:gridSpan w:val="2"/>
            <w:vAlign w:val="bottom"/>
          </w:tcPr>
          <w:p w14:paraId="62BE9AA6" w14:textId="20F66F0A" w:rsidR="009F1A75" w:rsidRPr="00BC3397" w:rsidRDefault="009F1A75" w:rsidP="00014A32">
            <w:pPr>
              <w:jc w:val="center"/>
              <w:rPr>
                <w:rFonts w:ascii="GHEA Grapalat" w:hAnsi="GHEA Grapalat"/>
                <w:color w:val="616161"/>
                <w:kern w:val="36"/>
                <w:lang w:val="ru-RU" w:eastAsia="en-US"/>
              </w:rPr>
            </w:pPr>
            <w:r w:rsidRPr="00BC3397">
              <w:rPr>
                <w:rFonts w:ascii="Cambria Math" w:hAnsi="Cambria Math" w:cs="Cambria Math"/>
                <w:color w:val="000000"/>
                <w:sz w:val="20"/>
                <w:lang w:val="ru-RU"/>
              </w:rPr>
              <w:t>​</w:t>
            </w: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>3-(4-</w:t>
            </w:r>
            <w:r w:rsidRPr="00BC3397">
              <w:rPr>
                <w:rFonts w:ascii="GHEA Grapalat" w:hAnsi="GHEA Grapalat" w:cs="GHEA Grapalat"/>
                <w:color w:val="000000"/>
                <w:sz w:val="20"/>
                <w:lang w:val="ru-RU"/>
              </w:rPr>
              <w:t>Бромфенил</w:t>
            </w: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>)</w:t>
            </w:r>
            <w:r w:rsidRPr="00BC3397">
              <w:rPr>
                <w:rFonts w:ascii="GHEA Grapalat" w:hAnsi="GHEA Grapalat" w:cs="GHEA Grapalat"/>
                <w:color w:val="000000"/>
                <w:sz w:val="20"/>
                <w:lang w:val="ru-RU"/>
              </w:rPr>
              <w:t>акриловая</w:t>
            </w: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 xml:space="preserve"> </w:t>
            </w:r>
            <w:r w:rsidRPr="00BC3397">
              <w:rPr>
                <w:rFonts w:ascii="GHEA Grapalat" w:hAnsi="GHEA Grapalat" w:cs="GHEA Grapalat"/>
                <w:color w:val="000000"/>
                <w:sz w:val="20"/>
                <w:lang w:val="ru-RU"/>
              </w:rPr>
              <w:t>кислота</w:t>
            </w: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 xml:space="preserve">, 98%, </w:t>
            </w:r>
            <w:r w:rsidRPr="00BC3397">
              <w:rPr>
                <w:rFonts w:ascii="GHEA Grapalat" w:hAnsi="GHEA Grapalat" w:cs="Arial"/>
                <w:color w:val="000000"/>
                <w:sz w:val="20"/>
              </w:rPr>
              <w:t>CAS</w:t>
            </w: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 xml:space="preserve"> 1200-07-3. 1г -1 шт</w:t>
            </w:r>
          </w:p>
        </w:tc>
        <w:tc>
          <w:tcPr>
            <w:tcW w:w="805" w:type="dxa"/>
            <w:gridSpan w:val="2"/>
          </w:tcPr>
          <w:p w14:paraId="453FBAE8" w14:textId="290E8403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17213845" w14:textId="78F6F477" w:rsidR="009F1A75" w:rsidRPr="00BC3397" w:rsidRDefault="009F1A75" w:rsidP="00014A32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</w:rPr>
              <w:t>100</w:t>
            </w:r>
          </w:p>
        </w:tc>
        <w:tc>
          <w:tcPr>
            <w:tcW w:w="1620" w:type="dxa"/>
            <w:gridSpan w:val="2"/>
            <w:vAlign w:val="center"/>
          </w:tcPr>
          <w:p w14:paraId="70787798" w14:textId="583E766F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11551585" w14:textId="069A65E2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5890FBD4" w14:textId="6D2075D3" w:rsidR="009F1A75" w:rsidRPr="00BC3397" w:rsidRDefault="009F1A75" w:rsidP="00014A32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9F1A75" w:rsidRPr="00D93EE3" w14:paraId="16A983ED" w14:textId="77777777" w:rsidTr="009F1A75">
        <w:trPr>
          <w:trHeight w:val="70"/>
        </w:trPr>
        <w:tc>
          <w:tcPr>
            <w:tcW w:w="895" w:type="dxa"/>
            <w:vAlign w:val="center"/>
          </w:tcPr>
          <w:p w14:paraId="4B931DB9" w14:textId="35C84413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t>21</w:t>
            </w:r>
          </w:p>
        </w:tc>
        <w:tc>
          <w:tcPr>
            <w:tcW w:w="1805" w:type="dxa"/>
            <w:vAlign w:val="center"/>
          </w:tcPr>
          <w:p w14:paraId="4482BD13" w14:textId="77777777" w:rsidR="009F1A75" w:rsidRPr="00BC3397" w:rsidRDefault="009F1A75" w:rsidP="00014A32">
            <w:pPr>
              <w:ind w:right="-384"/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Система радиочастотного тестиро</w:t>
            </w:r>
          </w:p>
          <w:p w14:paraId="669C5F69" w14:textId="77777777" w:rsidR="009F1A75" w:rsidRPr="00BC3397" w:rsidRDefault="009F1A75" w:rsidP="00014A32">
            <w:pPr>
              <w:ind w:right="-384"/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вания</w:t>
            </w:r>
          </w:p>
          <w:p w14:paraId="14D9466A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</w:rPr>
            </w:pPr>
          </w:p>
        </w:tc>
        <w:tc>
          <w:tcPr>
            <w:tcW w:w="6835" w:type="dxa"/>
            <w:gridSpan w:val="2"/>
            <w:vAlign w:val="center"/>
          </w:tcPr>
          <w:p w14:paraId="1805335C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усилитель։</w:t>
            </w:r>
          </w:p>
          <w:p w14:paraId="1A901FB3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Линейный усилитель, 0,5-10 ГГц, 50 Ом, разъем SMA, усиление 38-42 дБ, погрешность усиления ±1,5 дБ, выходная мощность 1,5 Вт, коэффициент шума &lt;4 дБ, КСВ &lt;1,4:1, максимальная входная мощность +10 дБм, рабочее напряжение 16 В, форм-фактор CP3191-с охладителем, рабочая температура -40 +85 oC. -1 шт</w:t>
            </w:r>
          </w:p>
          <w:p w14:paraId="261CD040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усилитель։</w:t>
            </w:r>
          </w:p>
          <w:p w14:paraId="3A6DDFE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Линейный усилитель, 18-54 ГГц, 50 Ом, соединение 1,85 мм, усиление 29-31 дБ, погрешность усиления ±2 дБ, выходная мощность 0,8 Вт, КСВ &lt;1,5:1, максимальная входная мощность +5 дБм, рабочее напряжение 10-15 В, форм-фактор VN3071-4 с радиатором, рабочая температура -40 +85 oC -1 шт</w:t>
            </w:r>
          </w:p>
          <w:p w14:paraId="24333A52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соединитель։</w:t>
            </w:r>
          </w:p>
          <w:p w14:paraId="5C51255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 xml:space="preserve">Направленный соединитель 20 дБ, 0,5–18 ГГц, 50 Ом, разъем SMA, погрешность соединения ±0,5 дБ, КСВ 1,3:1, прямой проход постоянного тока от входа к выходу, форм-фактор HT1967, </w:t>
            </w:r>
            <w:r w:rsidRPr="00BC3397">
              <w:rPr>
                <w:rFonts w:ascii="GHEA Grapalat" w:hAnsi="GHEA Grapalat"/>
                <w:sz w:val="20"/>
                <w:lang w:val="ru-RU"/>
              </w:rPr>
              <w:lastRenderedPageBreak/>
              <w:t>номинальная рассеиваемая мощность 1 Вт, максимальная входная мощность 10–50 Вт, рабочая температура -55 +100 oC. -1 шт</w:t>
            </w:r>
          </w:p>
          <w:p w14:paraId="30136F3A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соединитель։</w:t>
            </w:r>
          </w:p>
          <w:p w14:paraId="749EC302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Направленный соединитель 20 дБ, 18–65 ГГц, 50 Ом, соединение 1,85 мм, погрешность соединения ±0,8 дБ, прямой проход постоянного тока со входа на выход, максимальная мощность 12 Вт, форм-фактор HT2536-1, обеспечиваемое прерывание 1 Вт, максимальная входная мощность 12 Вт, рабочая температура -55 +100 oC. -1 шт</w:t>
            </w:r>
          </w:p>
          <w:p w14:paraId="09AC13BF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DC блокиратор։</w:t>
            </w:r>
          </w:p>
          <w:p w14:paraId="297E4F2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Блокиратор постоянного тока, 0,01–65 ГГц, 50 Ом, разъем FM 1,85 мм: совместим с 2,4 мм, собственный шум &lt;0,7 дБ, форм-фактор DJ2591-1, рабочая температура -55 +100 oC. -2 шт</w:t>
            </w:r>
            <w:r w:rsidRPr="00BC3397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6DAF003A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6DA89D57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ВЧ-аттенюатор 3 дБ, 0-65 ГГц, 50 Ом, разъем FM 1,85 мм, КСВ &lt;1,25, погрешность 1,5 дБ во всем диапазоне, входная мощность 1 Вт, форм-фактор DJ2591, рабочая температура -55 +100 oC.-1 шт</w:t>
            </w:r>
            <w:r w:rsidRPr="00BC3397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78A8FE93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063B43D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ВЧ-аттенюатор 6 дБ, 0-65 ГГц, 50 Ом, разъем FM 1,85 мм, КСВ &lt;1,25, погрешность 1,5 дБ во всем диапазоне, входная мощность 1 Вт, форм-фактор DJ2591, рабочая температура -55 +100 oC. .-1 шт</w:t>
            </w:r>
            <w:r w:rsidRPr="00BC3397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2AA755DF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709604A8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463D8729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ВЧ-аттенюатор 20 дБ, 0-65 ГГц, 50 Ом, разъем FM 1,85 мм, КСВ &lt;1,25, погрешность 1,5 дБ во всем диапазоне, входная мощность 1 Вт, форм-фактор DJ2591, рабочая температура -55 +100 oC. .-1 шт</w:t>
            </w:r>
            <w:r w:rsidRPr="00BC3397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4176F98D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0C505EE8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Прецизионный тестовый кабель, 0-67 ГГц, разъем M-M 1,85 мм, длина 60 см, радиус изгиба 10 мм, собственный шум 1,4-3,6 дБ, мощность 6-57 Вт, форм-фактор UM3060-2, рабочая температура -55 +85 oC.- 2 шт</w:t>
            </w:r>
          </w:p>
          <w:p w14:paraId="0255A51B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2AABA07A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lastRenderedPageBreak/>
              <w:t>рецизионный тестовый кабель, 0-67 ГГц, разъем M-M 1,85 мм, длина 90 см, радиус изгиба 10 мм, собственный шум 2,2-5,4 дБ, мощность 6-57 Вт, форм-фактор UM3060-3, рабочая температура -55 +85 oC. - 2 шт</w:t>
            </w:r>
          </w:p>
          <w:p w14:paraId="15382D7C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2735AB44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Межблочный коаксиальный гибкий кабель, 0-3 ГГц, разъем M-M BNC, центральная часть 2,2 мм, длина 60 см, радиус изгиба 6 мм, собственный шум &lt;0,8 дБ, мощность 80-210 Вт, форм-фактор KP2467-24, интерфейс подключения MIL-STD-348, рабочая температура -55 +105 oC. - 2 шт</w:t>
            </w:r>
          </w:p>
          <w:p w14:paraId="50F8128A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57EC12DF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Межблочный коаксиальный гибкий кабель, 0-3 ГГц, разъем M-M BNC, центральная часть 3,6 мм, длина 60 см, радиус изгиба 8 мм, собственный шум &lt;0,31 дБ, мощность 180-540 Вт, форм-фактор KQ2160-24, рабочая температура -55 +105 oC. - 2 шт</w:t>
            </w:r>
          </w:p>
          <w:p w14:paraId="169CCD94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Волновод-коакс адаптер։</w:t>
            </w:r>
          </w:p>
          <w:p w14:paraId="18877512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Переход волноводно-коаксиальный типа WR22 UG383/U, 33-50 ГГц, соединение F 2,4 мм, КСВ &lt;1,2:1, собственный шум 0,25 дБ, Форм-фактор UW3147-1, Рабочая температура -45 +85 oC. - 2 шт</w:t>
            </w:r>
          </w:p>
          <w:p w14:paraId="1FA2DFE6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Волновод-коакс адаптер։</w:t>
            </w:r>
          </w:p>
          <w:p w14:paraId="46744269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Переход волноводно-коаксиальный типа WR19 UG383/U, 40-60 ГГц, соединение F 1,85 мм, обратные потери &lt;20 дБ, собственный шум 0,8 дБ, форм-фактор UW3147, рабочая температура -40 +85 oC.-2 шт</w:t>
            </w:r>
          </w:p>
          <w:p w14:paraId="75249766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17D11B6B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1,85F-1,85F, 0-67 ГГц, 50 Ом, соединение 1,85 мм, КСВ &lt;1,05:1, собственный шум 0,3 дБ, форм-фактор DJ2477-2, рабочая температура -55 +100 oC.- - 2 шт</w:t>
            </w:r>
          </w:p>
          <w:p w14:paraId="4C1598FC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739ACF77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lastRenderedPageBreak/>
              <w:t>Прямой ВЧ-адаптер, 1,85M-1,85F, 0-67 ГГц, 50 Ом, соединение 1,85 мм, КСВ &lt;1,04:1, собственный шум 0,3 дБ, форм-фактор DJ2477-2, рабочая температура -55 +100 oC. - 2 шт</w:t>
            </w:r>
          </w:p>
          <w:p w14:paraId="1515F2DB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06128152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1,85M-1,85M, 0-67 ГГц, 50 Ом, разъем 1,85 мм, КСВ &lt;1,04:1, собственный шум 0,3 дБ, форм-фактор DJ2479-2, рабочая температура -55 +100 oC. - 2 шт</w:t>
            </w:r>
          </w:p>
          <w:p w14:paraId="0EF7DE64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61B4D43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1,85M-2,4M, 0-50 ГГц, 50 Ом, подключение 1,85 мм и 2,4 мм, КСВ &lt;1,04:1, собственный шум 0,2 дБ, форм-фактор DJ2479-1, рабочая температура -55 +100 oC. - 2 шт</w:t>
            </w:r>
          </w:p>
          <w:p w14:paraId="706FE040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0EFADA1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1,85F-2,4F, 0-50 ГГц, 50 Ом, подключение 1,85 мм и 2,4 мм, КСВ &lt;1,08:1, собственный шум 0,22 дБ, форм-фактор DJ2479-1, рабочая температура -55 +100 oC. - 2 шт</w:t>
            </w:r>
          </w:p>
          <w:p w14:paraId="488D219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694E35A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786E4B4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1,85M-2,4F, 0-50 ГГц, 50 Ом, подключение 1,85 мм и 2,4 мм, КСВ &lt;1,06:1, собственный шум 0,19 дБ, форм-фактор DJ2591-3, рабочая температура -55 +100 oC. - 2 шт</w:t>
            </w:r>
          </w:p>
          <w:p w14:paraId="3A4A87F5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84E9F70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1,85F-2,4M, 0-50 ГГц, 50 Ом, подключение 1,85 мм и 2,4 мм, КСВ &lt;1,08:1, собственный шум 0,22 дБ, форм-фактор DJ2264-1, рабочая температура -55 +100 oC. - 2 шт</w:t>
            </w:r>
          </w:p>
          <w:p w14:paraId="5B4778E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FF73C38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SMA-F - BNC-M, 0-2 ГГц, 50 Ом, соединение SMA и BNC, КСВ &lt;1,20:1, собственный шум 0,05 дБ, форм-фактор DJ1023, рабочая температура -55 +100 oC. - 2 шт</w:t>
            </w:r>
          </w:p>
          <w:p w14:paraId="2ACE108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3E5DD3C1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lastRenderedPageBreak/>
              <w:t>Прямой ВЧ-адаптер, SMA-M - BNC-M, 0-2 ГГц, 50 Ом, соединение SMA и BNC, КСВ &lt;1,20:1, собственный шум 0,05 дБ, форм-фактор DJ1022, рабочая температура -55 +100 oC. - 2 шт</w:t>
            </w:r>
          </w:p>
          <w:p w14:paraId="3091677C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53BC7C1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SMA-M - BNC-F, 0-2 ГГц, 50 Ом, соединение SMA и BNC, КСВ &lt;1,20:1, собственный шум 0,05 дБ, форм-фактор DJ1024, рабочая температура -55 +100 oC. - 2 шт</w:t>
            </w:r>
          </w:p>
          <w:p w14:paraId="716B0A6E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327C1D91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Прямой ВЧ-адаптер, SMA-F - BNC-F, 0-2 ГГц, 50 Ом, соединение SMA и BNC, КСВ &lt;1,20:1, собственный шум 0,05 дБ, форм-фактор DJ1025, рабочая температура -55 +100 oC. - 2 шт</w:t>
            </w:r>
          </w:p>
          <w:p w14:paraId="5E87040A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7CB2CE98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Рефлекторный ВЧ-переключатель, SMA, 0-5 ГГц, 50 Ом, время переключения 20 нм, собственный шум &lt;1,4 дБ, обратные потери 13-15 дБ, видеопотери &lt;30 мВпик-пик, рабочее напряжение -5 +5 В, форм-фактор ZZ121, рабочая температура -20 +85 oC.-1 шт</w:t>
            </w:r>
          </w:p>
          <w:p w14:paraId="72AC8AB0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60516A50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Поглощающий ВЧ-переключатель, SMA, 0-5 ГГц, 50 Ом, время переключения 20 нм, собственный шум &lt;1,4 дБ, обратные потери 13-15 дБ, видеопотери &lt;30 мВпик-пик, рабочее напряжение -5 +5 В, форм-фактор ZZ121, рабочая температура -20 +85 oC. .-1 шт</w:t>
            </w:r>
          </w:p>
          <w:p w14:paraId="2E6859F4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744FA5C7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Рефлекторный ВЧ-переключатель, SMA, 0-5 ГГц, 50 Ом, время переключения 20 нм, собственный шум &lt;2,5 дБ, обратные потери &lt;14 дБ, видеопотери &lt;45 мВпик-пик, рабочее напряжение -5 +5 В, форм-фактор CY353, рабочая температура -20 +85 oC. .-1 шт</w:t>
            </w:r>
          </w:p>
          <w:p w14:paraId="2E97AFB7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0C3CD307" w14:textId="77777777" w:rsidR="009F1A75" w:rsidRPr="00BC3397" w:rsidRDefault="009F1A75" w:rsidP="00014A32">
            <w:pPr>
              <w:rPr>
                <w:rFonts w:ascii="GHEA Grapalat" w:hAnsi="GHEA Grapalat"/>
                <w:sz w:val="20"/>
                <w:lang w:val="ru-RU"/>
              </w:rPr>
            </w:pPr>
            <w:r w:rsidRPr="00BC3397">
              <w:rPr>
                <w:rFonts w:ascii="GHEA Grapalat" w:hAnsi="GHEA Grapalat"/>
                <w:sz w:val="20"/>
                <w:lang w:val="ru-RU"/>
              </w:rPr>
              <w:t xml:space="preserve">Поглощающий ВЧ-переключатель, SMA, 0-5 ГГц, 50 Ом, время переключения 20 нм, собственный шум &lt;1,4 дБ, обратные потери &lt;14 </w:t>
            </w:r>
            <w:r w:rsidRPr="00BC3397">
              <w:rPr>
                <w:rFonts w:ascii="GHEA Grapalat" w:hAnsi="GHEA Grapalat"/>
                <w:sz w:val="20"/>
                <w:lang w:val="ru-RU"/>
              </w:rPr>
              <w:lastRenderedPageBreak/>
              <w:t>дБ, видеопотери &lt;30 мВпик-пик, рабочее напряжение -5 +5 В, форм-фактор CY353, рабочая температура -20 +85 oC. - 1 шт</w:t>
            </w:r>
          </w:p>
          <w:p w14:paraId="6E6F033B" w14:textId="77777777" w:rsidR="009F1A75" w:rsidRPr="00BC3397" w:rsidRDefault="009F1A75" w:rsidP="00014A32">
            <w:pPr>
              <w:jc w:val="center"/>
              <w:rPr>
                <w:rFonts w:ascii="Cambria Math" w:hAnsi="Cambria Math" w:cs="Cambria Math"/>
                <w:color w:val="000000"/>
                <w:sz w:val="20"/>
                <w:lang w:val="ru-RU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33DBED83" w14:textId="6FEB0DA5" w:rsidR="009F1A75" w:rsidRPr="00BC3397" w:rsidRDefault="009F1A75" w:rsidP="00014A32">
            <w:pPr>
              <w:ind w:right="-384"/>
              <w:rPr>
                <w:rFonts w:ascii="GHEA Grapalat" w:hAnsi="GHEA Grapalat" w:cs="Arial"/>
                <w:color w:val="000000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4EC889BE" w14:textId="5BF5A86D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7E59183C" w14:textId="46486432" w:rsidR="009F1A75" w:rsidRPr="00BC3397" w:rsidRDefault="009F1A75" w:rsidP="00014A3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0702C23A" w14:textId="6C433038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3B03AA50" w14:textId="2DEA0D08" w:rsidR="009F1A75" w:rsidRPr="00BC3397" w:rsidRDefault="009F1A75" w:rsidP="00014A32">
            <w:pPr>
              <w:ind w:right="-384"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</w:tc>
      </w:tr>
      <w:tr w:rsidR="009F1A75" w:rsidRPr="00D93EE3" w14:paraId="76492A8E" w14:textId="77777777" w:rsidTr="009F1A75">
        <w:trPr>
          <w:trHeight w:val="70"/>
        </w:trPr>
        <w:tc>
          <w:tcPr>
            <w:tcW w:w="895" w:type="dxa"/>
            <w:vAlign w:val="center"/>
          </w:tcPr>
          <w:p w14:paraId="56D16223" w14:textId="18C2BCE6" w:rsidR="009F1A75" w:rsidRPr="00BC3397" w:rsidRDefault="009F1A75" w:rsidP="00014A32">
            <w:pPr>
              <w:rPr>
                <w:rFonts w:ascii="GHEA Grapalat" w:hAnsi="GHEA Grapalat" w:cs="Cambria"/>
                <w:color w:val="000000"/>
                <w:lang w:val="hy-AM"/>
              </w:rPr>
            </w:pPr>
            <w:r w:rsidRPr="00BC339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22</w:t>
            </w:r>
          </w:p>
        </w:tc>
        <w:tc>
          <w:tcPr>
            <w:tcW w:w="1805" w:type="dxa"/>
          </w:tcPr>
          <w:p w14:paraId="08E6C54E" w14:textId="77777777" w:rsidR="009F1A75" w:rsidRPr="00BC3397" w:rsidRDefault="009F1A75" w:rsidP="00014A32">
            <w:pPr>
              <w:jc w:val="center"/>
              <w:rPr>
                <w:rFonts w:ascii="GHEA Grapalat" w:hAnsi="GHEA Grapalat"/>
                <w:color w:val="000000"/>
                <w:szCs w:val="24"/>
                <w:lang w:val="ru-RU" w:eastAsia="en-US"/>
              </w:rPr>
            </w:pPr>
            <w:r w:rsidRPr="00BC3397">
              <w:rPr>
                <w:rFonts w:ascii="Calibri" w:hAnsi="Calibri" w:cs="Calibri"/>
                <w:color w:val="000000"/>
                <w:szCs w:val="24"/>
                <w:lang w:eastAsia="en-US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val="ru-RU" w:eastAsia="en-US"/>
              </w:rPr>
              <w:t>Гамма-спектрометр</w:t>
            </w:r>
            <w:r w:rsidRPr="00BC3397">
              <w:rPr>
                <w:rFonts w:ascii="Calibri" w:hAnsi="Calibri" w:cs="Calibri"/>
                <w:color w:val="000000"/>
                <w:szCs w:val="24"/>
                <w:lang w:eastAsia="en-US"/>
              </w:rPr>
              <w:t>  </w:t>
            </w:r>
            <w:r w:rsidRPr="00BC3397">
              <w:rPr>
                <w:rFonts w:ascii="GHEA Grapalat" w:hAnsi="GHEA Grapalat"/>
                <w:color w:val="000000"/>
                <w:szCs w:val="24"/>
                <w:lang w:val="ru-RU" w:eastAsia="en-US"/>
              </w:rPr>
              <w:t xml:space="preserve">с кристаллом </w:t>
            </w:r>
            <w:r w:rsidRPr="00BC3397">
              <w:rPr>
                <w:rFonts w:ascii="Calibri" w:hAnsi="Calibri" w:cs="Calibri"/>
                <w:color w:val="000000"/>
                <w:szCs w:val="24"/>
                <w:lang w:eastAsia="en-US"/>
              </w:rPr>
              <w:t> </w:t>
            </w:r>
            <w:r w:rsidRPr="00BC3397">
              <w:rPr>
                <w:rFonts w:ascii="GHEA Grapalat" w:hAnsi="GHEA Grapalat"/>
                <w:color w:val="000000"/>
                <w:szCs w:val="24"/>
                <w:lang w:eastAsia="en-US"/>
              </w:rPr>
              <w:t>NaI</w:t>
            </w:r>
            <w:r w:rsidRPr="00BC3397">
              <w:rPr>
                <w:rFonts w:ascii="GHEA Grapalat" w:hAnsi="GHEA Grapalat"/>
                <w:color w:val="000000"/>
                <w:szCs w:val="24"/>
                <w:lang w:val="ru-RU" w:eastAsia="en-US"/>
              </w:rPr>
              <w:t>(</w:t>
            </w:r>
            <w:r w:rsidRPr="00BC3397">
              <w:rPr>
                <w:rFonts w:ascii="GHEA Grapalat" w:hAnsi="GHEA Grapalat"/>
                <w:color w:val="000000"/>
                <w:szCs w:val="24"/>
                <w:lang w:eastAsia="en-US"/>
              </w:rPr>
              <w:t>Tl</w:t>
            </w:r>
            <w:r w:rsidRPr="00BC3397">
              <w:rPr>
                <w:rFonts w:ascii="GHEA Grapalat" w:hAnsi="GHEA Grapalat"/>
                <w:color w:val="000000"/>
                <w:szCs w:val="24"/>
                <w:lang w:val="ru-RU" w:eastAsia="en-US"/>
              </w:rPr>
              <w:t>)</w:t>
            </w:r>
          </w:p>
          <w:p w14:paraId="000A2BFC" w14:textId="77777777" w:rsidR="009F1A75" w:rsidRPr="00BC3397" w:rsidRDefault="009F1A75" w:rsidP="00014A32">
            <w:pPr>
              <w:jc w:val="center"/>
              <w:rPr>
                <w:rFonts w:ascii="GHEA Grapalat" w:hAnsi="GHEA Grapalat" w:cs="Cambria"/>
                <w:lang w:val="ru-RU"/>
              </w:rPr>
            </w:pPr>
          </w:p>
        </w:tc>
        <w:tc>
          <w:tcPr>
            <w:tcW w:w="6835" w:type="dxa"/>
            <w:gridSpan w:val="2"/>
            <w:vAlign w:val="bottom"/>
          </w:tcPr>
          <w:p w14:paraId="129DAE8F" w14:textId="77777777" w:rsidR="009F1A75" w:rsidRPr="00BC3397" w:rsidRDefault="009F1A75" w:rsidP="00014A32">
            <w:pPr>
              <w:rPr>
                <w:rFonts w:ascii="Times" w:hAnsi="Times" w:cs="Times"/>
                <w:color w:val="000000"/>
                <w:sz w:val="21"/>
                <w:szCs w:val="21"/>
                <w:lang w:val="ru-RU"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21"/>
                <w:szCs w:val="21"/>
                <w:lang w:val="ru-RU" w:eastAsia="en-US"/>
              </w:rPr>
              <w:t>Сцинтилляционный кристалл</w:t>
            </w:r>
            <w:r w:rsidRPr="00BC3397">
              <w:rPr>
                <w:rFonts w:ascii="Times" w:hAnsi="Times" w:cs="Times"/>
                <w:b/>
                <w:bCs/>
                <w:color w:val="000000"/>
                <w:sz w:val="21"/>
                <w:szCs w:val="21"/>
                <w:lang w:eastAsia="en-US"/>
              </w:rPr>
              <w:t>  NaI</w:t>
            </w:r>
            <w:r w:rsidRPr="00BC3397">
              <w:rPr>
                <w:rFonts w:ascii="Times" w:hAnsi="Times" w:cs="Times"/>
                <w:b/>
                <w:bCs/>
                <w:color w:val="000000"/>
                <w:sz w:val="21"/>
                <w:szCs w:val="21"/>
                <w:lang w:val="ru-RU" w:eastAsia="en-US"/>
              </w:rPr>
              <w:t>(</w:t>
            </w:r>
            <w:r w:rsidRPr="00BC3397">
              <w:rPr>
                <w:rFonts w:ascii="Times" w:hAnsi="Times" w:cs="Times"/>
                <w:b/>
                <w:bCs/>
                <w:color w:val="000000"/>
                <w:sz w:val="21"/>
                <w:szCs w:val="21"/>
                <w:lang w:eastAsia="en-US"/>
              </w:rPr>
              <w:t>Tl</w:t>
            </w:r>
            <w:r w:rsidRPr="00BC3397">
              <w:rPr>
                <w:rFonts w:ascii="Times" w:hAnsi="Times" w:cs="Times"/>
                <w:b/>
                <w:bCs/>
                <w:color w:val="000000"/>
                <w:sz w:val="21"/>
                <w:szCs w:val="21"/>
                <w:lang w:val="ru-RU" w:eastAsia="en-US"/>
              </w:rPr>
              <w:t>), выращенный по методу Бриджмена, 51 × 51 мм</w:t>
            </w:r>
          </w:p>
          <w:p w14:paraId="463E545A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>Фоновая скорость счета (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Background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CPM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>):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  <w:t>мин 10 000</w:t>
            </w:r>
          </w:p>
          <w:p w14:paraId="6036E792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Энергетическое разрешение при 660 keV: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&lt; 7,5 %</w:t>
            </w:r>
          </w:p>
          <w:p w14:paraId="355EB4F1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 xml:space="preserve">Эффективность регистрации гамма-квантов при 662 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keV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>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  <w:t xml:space="preserve"> мин 72 %</w:t>
            </w:r>
          </w:p>
          <w:p w14:paraId="0D50406B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val="ru-RU" w:eastAsia="en-US"/>
              </w:rPr>
              <w:t>Входное питание: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USB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  <w:t xml:space="preserve"> 2.0 (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Type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  <w:t>-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C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val="ru-RU" w:eastAsia="en-US"/>
              </w:rPr>
              <w:t>), +5 В</w:t>
            </w:r>
          </w:p>
          <w:p w14:paraId="5AC40B8E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Длина импульса: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максимум 100 µs    </w:t>
            </w:r>
          </w:p>
          <w:p w14:paraId="2DFC39C1" w14:textId="77777777" w:rsidR="009F1A75" w:rsidRPr="00BC3397" w:rsidRDefault="009F1A75" w:rsidP="00014A32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     </w:t>
            </w: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Отношение сигнал/шум: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макс 73,97 дБ</w:t>
            </w:r>
          </w:p>
          <w:p w14:paraId="214608B0" w14:textId="27D0B3F9" w:rsidR="009F1A75" w:rsidRPr="00BC3397" w:rsidRDefault="009F1A75" w:rsidP="007E0EAD">
            <w:pPr>
              <w:numPr>
                <w:ilvl w:val="0"/>
                <w:numId w:val="42"/>
              </w:numPr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</w:pPr>
            <w:r w:rsidRPr="00BC3397">
              <w:rPr>
                <w:rFonts w:ascii="Times" w:hAnsi="Times" w:cs="Times"/>
                <w:b/>
                <w:bCs/>
                <w:color w:val="000000"/>
                <w:sz w:val="18"/>
                <w:szCs w:val="18"/>
                <w:lang w:eastAsia="en-US"/>
              </w:rPr>
              <w:t>Дрейф напряжения:</w:t>
            </w:r>
            <w:r w:rsidRPr="00BC3397">
              <w:rPr>
                <w:rFonts w:ascii="Times" w:hAnsi="Times" w:cs="Times"/>
                <w:color w:val="000000"/>
                <w:sz w:val="18"/>
                <w:szCs w:val="18"/>
                <w:lang w:eastAsia="en-US"/>
              </w:rPr>
              <w:t> &lt; 1:1000 В</w:t>
            </w:r>
          </w:p>
        </w:tc>
        <w:tc>
          <w:tcPr>
            <w:tcW w:w="805" w:type="dxa"/>
            <w:gridSpan w:val="2"/>
          </w:tcPr>
          <w:p w14:paraId="16C80CE0" w14:textId="0E7255A6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000000"/>
                <w:sz w:val="20"/>
                <w:lang w:val="ru-RU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ru-RU"/>
              </w:rPr>
              <w:t>шт</w:t>
            </w:r>
          </w:p>
        </w:tc>
        <w:tc>
          <w:tcPr>
            <w:tcW w:w="1260" w:type="dxa"/>
            <w:gridSpan w:val="2"/>
            <w:vAlign w:val="center"/>
          </w:tcPr>
          <w:p w14:paraId="1B623C05" w14:textId="3DC257E2" w:rsidR="009F1A75" w:rsidRPr="00BC3397" w:rsidRDefault="009F1A75" w:rsidP="00014A32">
            <w:pPr>
              <w:jc w:val="center"/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  <w:r w:rsidRPr="00BC3397">
              <w:rPr>
                <w:rFonts w:ascii="GHEA Grapalat" w:hAnsi="GHEA Grapalat" w:cs="Arial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22A5401E" w14:textId="3398AF1F" w:rsidR="009F1A75" w:rsidRPr="00BC3397" w:rsidRDefault="009F1A75" w:rsidP="00014A3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Г. Ереван, Ал. Манукян 1, </w:t>
            </w:r>
            <w:r w:rsidRPr="00BC3397">
              <w:rPr>
                <w:rFonts w:hint="eastAsia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Институт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физики</w:t>
            </w:r>
            <w:r w:rsidRPr="00BC339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BC3397">
              <w:rPr>
                <w:rFonts w:ascii="GHEA Grapalat" w:hAnsi="GHEA Grapalat" w:hint="eastAsia"/>
                <w:szCs w:val="24"/>
                <w:lang w:val="ru-RU"/>
              </w:rPr>
              <w:t>ЕГУ</w:t>
            </w:r>
          </w:p>
        </w:tc>
        <w:tc>
          <w:tcPr>
            <w:tcW w:w="2070" w:type="dxa"/>
            <w:gridSpan w:val="2"/>
            <w:vAlign w:val="center"/>
          </w:tcPr>
          <w:p w14:paraId="732F40A3" w14:textId="689DB91F" w:rsidR="009F1A75" w:rsidRPr="00BC3397" w:rsidRDefault="009F1A75" w:rsidP="00014A32">
            <w:pPr>
              <w:ind w:right="158"/>
              <w:rPr>
                <w:rFonts w:ascii="GHEA Grapalat" w:hAnsi="GHEA Grapalat" w:cs="Arial"/>
                <w:szCs w:val="24"/>
                <w:lang w:val="pt-BR"/>
              </w:rPr>
            </w:pP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 w:rsidRPr="00BC3397">
              <w:rPr>
                <w:rFonts w:ascii="GHEA Grapalat" w:hAnsi="GHEA Grapalat" w:cs="Arial"/>
                <w:szCs w:val="24"/>
                <w:lang w:val="hy-AM"/>
              </w:rPr>
              <w:t>20-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60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BC3397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BC3397">
              <w:rPr>
                <w:rFonts w:ascii="GHEA Grapalat" w:hAnsi="GHEA Grapalat" w:cs="Arial"/>
                <w:szCs w:val="24"/>
                <w:lang w:val="pt-BR"/>
              </w:rPr>
              <w:t>ней после подписания договора</w:t>
            </w:r>
          </w:p>
          <w:p w14:paraId="3899907F" w14:textId="0031023B" w:rsidR="009F1A75" w:rsidRPr="00BC3397" w:rsidRDefault="009F1A75" w:rsidP="00014A32">
            <w:pPr>
              <w:ind w:right="-384"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</w:tc>
      </w:tr>
    </w:tbl>
    <w:p w14:paraId="0A5F041D" w14:textId="595C3761" w:rsidR="002B374D" w:rsidRPr="00BC3397" w:rsidRDefault="002B374D" w:rsidP="00014A32">
      <w:pPr>
        <w:ind w:right="-384"/>
        <w:rPr>
          <w:rFonts w:ascii="GHEA Grapalat" w:hAnsi="GHEA Grapalat" w:cs="Arial"/>
          <w:b/>
          <w:szCs w:val="24"/>
          <w:lang w:val="pt-BR"/>
        </w:rPr>
      </w:pPr>
    </w:p>
    <w:p w14:paraId="4E718EC0" w14:textId="77777777" w:rsidR="00C84276" w:rsidRPr="00BC3397" w:rsidRDefault="00C84276" w:rsidP="00014A32">
      <w:pPr>
        <w:jc w:val="right"/>
        <w:rPr>
          <w:rFonts w:ascii="GHEA Grapalat" w:hAnsi="GHEA Grapalat"/>
          <w:szCs w:val="24"/>
          <w:lang w:val="ru-RU"/>
        </w:rPr>
      </w:pPr>
    </w:p>
    <w:p w14:paraId="058FF6E5" w14:textId="77777777" w:rsidR="00C84276" w:rsidRPr="00BC3397" w:rsidRDefault="00C84276" w:rsidP="00014A32">
      <w:pPr>
        <w:jc w:val="right"/>
        <w:rPr>
          <w:rFonts w:ascii="GHEA Grapalat" w:hAnsi="GHEA Grapalat"/>
          <w:szCs w:val="24"/>
          <w:lang w:val="ru-RU"/>
        </w:rPr>
      </w:pPr>
    </w:p>
    <w:p w14:paraId="25371A48" w14:textId="77777777" w:rsidR="00C84276" w:rsidRPr="00BC3397" w:rsidRDefault="00C84276" w:rsidP="00014A32">
      <w:pPr>
        <w:jc w:val="right"/>
        <w:rPr>
          <w:rFonts w:ascii="GHEA Grapalat" w:hAnsi="GHEA Grapalat"/>
          <w:szCs w:val="24"/>
          <w:lang w:val="ru-RU"/>
        </w:rPr>
      </w:pPr>
    </w:p>
    <w:p w14:paraId="3BD369F9" w14:textId="77777777" w:rsidR="00C84276" w:rsidRPr="00BC3397" w:rsidRDefault="00C84276" w:rsidP="00014A32">
      <w:pPr>
        <w:jc w:val="right"/>
        <w:rPr>
          <w:rFonts w:ascii="GHEA Grapalat" w:hAnsi="GHEA Grapalat"/>
          <w:szCs w:val="24"/>
          <w:lang w:val="ru-RU"/>
        </w:rPr>
      </w:pPr>
    </w:p>
    <w:p w14:paraId="51553C32" w14:textId="77777777" w:rsidR="00C84276" w:rsidRPr="00BC3397" w:rsidRDefault="00C84276" w:rsidP="00014A32">
      <w:pPr>
        <w:jc w:val="right"/>
        <w:rPr>
          <w:rFonts w:ascii="GHEA Grapalat" w:hAnsi="GHEA Grapalat"/>
          <w:szCs w:val="24"/>
          <w:lang w:val="ru-RU"/>
        </w:rPr>
      </w:pPr>
    </w:p>
    <w:sectPr w:rsidR="00C84276" w:rsidRPr="00BC3397" w:rsidSect="009C334A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F81B8" w14:textId="77777777" w:rsidR="00FE36B6" w:rsidRDefault="00FE36B6">
      <w:r>
        <w:separator/>
      </w:r>
    </w:p>
  </w:endnote>
  <w:endnote w:type="continuationSeparator" w:id="0">
    <w:p w14:paraId="1A45D065" w14:textId="77777777" w:rsidR="00FE36B6" w:rsidRDefault="00FE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Armeni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E11B7" w14:textId="77777777" w:rsidR="00FE36B6" w:rsidRDefault="00FE36B6">
      <w:r>
        <w:separator/>
      </w:r>
    </w:p>
  </w:footnote>
  <w:footnote w:type="continuationSeparator" w:id="0">
    <w:p w14:paraId="7EC1FC44" w14:textId="77777777" w:rsidR="00FE36B6" w:rsidRDefault="00FE3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C7E"/>
    <w:multiLevelType w:val="hybridMultilevel"/>
    <w:tmpl w:val="EB327ACC"/>
    <w:lvl w:ilvl="0" w:tplc="71C89248">
      <w:start w:val="1"/>
      <w:numFmt w:val="decimal"/>
      <w:lvlText w:val="%1"/>
      <w:lvlJc w:val="left"/>
      <w:pPr>
        <w:ind w:left="585" w:hanging="360"/>
      </w:pPr>
      <w:rPr>
        <w:rFonts w:ascii="GHEA Grapalat" w:eastAsia="Times New Roman" w:hAnsi="GHEA Grapalat" w:cs="Times New Roman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0C50"/>
    <w:multiLevelType w:val="multilevel"/>
    <w:tmpl w:val="1BC82B1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10960C55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468BA"/>
    <w:multiLevelType w:val="multilevel"/>
    <w:tmpl w:val="D52A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E79B4"/>
    <w:multiLevelType w:val="multilevel"/>
    <w:tmpl w:val="89C6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A1584D"/>
    <w:multiLevelType w:val="hybridMultilevel"/>
    <w:tmpl w:val="EB327ACC"/>
    <w:lvl w:ilvl="0" w:tplc="71C89248">
      <w:start w:val="1"/>
      <w:numFmt w:val="decimal"/>
      <w:lvlText w:val="%1"/>
      <w:lvlJc w:val="left"/>
      <w:pPr>
        <w:ind w:left="585" w:hanging="360"/>
      </w:pPr>
      <w:rPr>
        <w:rFonts w:ascii="GHEA Grapalat" w:eastAsia="Times New Roman" w:hAnsi="GHEA Grapalat" w:cs="Times New Roman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3AB72DFA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E1133"/>
    <w:multiLevelType w:val="multilevel"/>
    <w:tmpl w:val="0F2C4E20"/>
    <w:lvl w:ilvl="0">
      <w:start w:val="1"/>
      <w:numFmt w:val="bullet"/>
      <w:lvlText w:val="●"/>
      <w:lvlJc w:val="left"/>
      <w:pPr>
        <w:ind w:left="20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3FB288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A41DC"/>
    <w:multiLevelType w:val="hybridMultilevel"/>
    <w:tmpl w:val="433264DC"/>
    <w:lvl w:ilvl="0" w:tplc="EB1E87B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F4C6D"/>
    <w:multiLevelType w:val="multilevel"/>
    <w:tmpl w:val="931C288A"/>
    <w:lvl w:ilvl="0">
      <w:start w:val="1"/>
      <w:numFmt w:val="bullet"/>
      <w:lvlText w:val="●"/>
      <w:lvlJc w:val="left"/>
      <w:pPr>
        <w:ind w:left="15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5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80FF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3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E0D48"/>
    <w:multiLevelType w:val="hybridMultilevel"/>
    <w:tmpl w:val="49BC32EE"/>
    <w:lvl w:ilvl="0" w:tplc="EF58BD30">
      <w:start w:val="1"/>
      <w:numFmt w:val="decimal"/>
      <w:lvlText w:val="%1-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79034D66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2"/>
  </w:num>
  <w:num w:numId="3">
    <w:abstractNumId w:val="25"/>
  </w:num>
  <w:num w:numId="4">
    <w:abstractNumId w:val="39"/>
  </w:num>
  <w:num w:numId="5">
    <w:abstractNumId w:val="14"/>
  </w:num>
  <w:num w:numId="6">
    <w:abstractNumId w:val="11"/>
  </w:num>
  <w:num w:numId="7">
    <w:abstractNumId w:val="8"/>
  </w:num>
  <w:num w:numId="8">
    <w:abstractNumId w:val="30"/>
  </w:num>
  <w:num w:numId="9">
    <w:abstractNumId w:val="12"/>
  </w:num>
  <w:num w:numId="10">
    <w:abstractNumId w:val="41"/>
  </w:num>
  <w:num w:numId="11">
    <w:abstractNumId w:val="27"/>
  </w:num>
  <w:num w:numId="12">
    <w:abstractNumId w:val="15"/>
  </w:num>
  <w:num w:numId="13">
    <w:abstractNumId w:val="7"/>
  </w:num>
  <w:num w:numId="14">
    <w:abstractNumId w:val="34"/>
  </w:num>
  <w:num w:numId="15">
    <w:abstractNumId w:val="16"/>
  </w:num>
  <w:num w:numId="16">
    <w:abstractNumId w:val="1"/>
  </w:num>
  <w:num w:numId="17">
    <w:abstractNumId w:val="6"/>
  </w:num>
  <w:num w:numId="18">
    <w:abstractNumId w:val="10"/>
  </w:num>
  <w:num w:numId="19">
    <w:abstractNumId w:val="3"/>
  </w:num>
  <w:num w:numId="20">
    <w:abstractNumId w:val="35"/>
  </w:num>
  <w:num w:numId="21">
    <w:abstractNumId w:val="23"/>
  </w:num>
  <w:num w:numId="22">
    <w:abstractNumId w:val="40"/>
  </w:num>
  <w:num w:numId="23">
    <w:abstractNumId w:val="9"/>
  </w:num>
  <w:num w:numId="24">
    <w:abstractNumId w:val="29"/>
  </w:num>
  <w:num w:numId="25">
    <w:abstractNumId w:val="24"/>
  </w:num>
  <w:num w:numId="26">
    <w:abstractNumId w:val="20"/>
  </w:num>
  <w:num w:numId="27">
    <w:abstractNumId w:val="33"/>
  </w:num>
  <w:num w:numId="28">
    <w:abstractNumId w:val="2"/>
  </w:num>
  <w:num w:numId="29">
    <w:abstractNumId w:val="26"/>
  </w:num>
  <w:num w:numId="30">
    <w:abstractNumId w:val="36"/>
  </w:num>
  <w:num w:numId="31">
    <w:abstractNumId w:val="4"/>
  </w:num>
  <w:num w:numId="32">
    <w:abstractNumId w:val="28"/>
  </w:num>
  <w:num w:numId="33">
    <w:abstractNumId w:val="21"/>
  </w:num>
  <w:num w:numId="34">
    <w:abstractNumId w:val="22"/>
  </w:num>
  <w:num w:numId="35">
    <w:abstractNumId w:val="38"/>
  </w:num>
  <w:num w:numId="36">
    <w:abstractNumId w:val="19"/>
  </w:num>
  <w:num w:numId="37">
    <w:abstractNumId w:val="5"/>
  </w:num>
  <w:num w:numId="38">
    <w:abstractNumId w:val="31"/>
  </w:num>
  <w:num w:numId="39">
    <w:abstractNumId w:val="0"/>
  </w:num>
  <w:num w:numId="40">
    <w:abstractNumId w:val="18"/>
  </w:num>
  <w:num w:numId="41">
    <w:abstractNumId w:val="1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644E"/>
    <w:rsid w:val="00007FCD"/>
    <w:rsid w:val="00011B80"/>
    <w:rsid w:val="00012979"/>
    <w:rsid w:val="00014A32"/>
    <w:rsid w:val="00015460"/>
    <w:rsid w:val="00023D38"/>
    <w:rsid w:val="00024249"/>
    <w:rsid w:val="00024611"/>
    <w:rsid w:val="00024A8A"/>
    <w:rsid w:val="00024CC5"/>
    <w:rsid w:val="000351EA"/>
    <w:rsid w:val="000355CE"/>
    <w:rsid w:val="00035620"/>
    <w:rsid w:val="00035A90"/>
    <w:rsid w:val="00036442"/>
    <w:rsid w:val="00037D91"/>
    <w:rsid w:val="00040F7C"/>
    <w:rsid w:val="000435EF"/>
    <w:rsid w:val="0004549B"/>
    <w:rsid w:val="00050D34"/>
    <w:rsid w:val="00053333"/>
    <w:rsid w:val="00053C2E"/>
    <w:rsid w:val="00057CDE"/>
    <w:rsid w:val="00063960"/>
    <w:rsid w:val="00067A28"/>
    <w:rsid w:val="0007177C"/>
    <w:rsid w:val="000736BE"/>
    <w:rsid w:val="00076D54"/>
    <w:rsid w:val="000778F0"/>
    <w:rsid w:val="000810D3"/>
    <w:rsid w:val="00081726"/>
    <w:rsid w:val="000831CE"/>
    <w:rsid w:val="000901A2"/>
    <w:rsid w:val="00090BFD"/>
    <w:rsid w:val="000963D4"/>
    <w:rsid w:val="000A32B4"/>
    <w:rsid w:val="000A352A"/>
    <w:rsid w:val="000A435D"/>
    <w:rsid w:val="000A4CC7"/>
    <w:rsid w:val="000A66D5"/>
    <w:rsid w:val="000B44C7"/>
    <w:rsid w:val="000B7056"/>
    <w:rsid w:val="000C19DA"/>
    <w:rsid w:val="000C7005"/>
    <w:rsid w:val="000C731A"/>
    <w:rsid w:val="000D25BB"/>
    <w:rsid w:val="000D2858"/>
    <w:rsid w:val="000D2F5D"/>
    <w:rsid w:val="000D3046"/>
    <w:rsid w:val="000E3FEC"/>
    <w:rsid w:val="000E48C9"/>
    <w:rsid w:val="000F08D0"/>
    <w:rsid w:val="000F3C02"/>
    <w:rsid w:val="000F40E5"/>
    <w:rsid w:val="000F5BB9"/>
    <w:rsid w:val="000F79E1"/>
    <w:rsid w:val="0010202F"/>
    <w:rsid w:val="00104236"/>
    <w:rsid w:val="001067ED"/>
    <w:rsid w:val="001079AE"/>
    <w:rsid w:val="001113BC"/>
    <w:rsid w:val="0011160F"/>
    <w:rsid w:val="001133C1"/>
    <w:rsid w:val="00113DF8"/>
    <w:rsid w:val="0011585F"/>
    <w:rsid w:val="001203A4"/>
    <w:rsid w:val="00123951"/>
    <w:rsid w:val="00127CA6"/>
    <w:rsid w:val="001335A6"/>
    <w:rsid w:val="00133D1E"/>
    <w:rsid w:val="00135079"/>
    <w:rsid w:val="00136AD1"/>
    <w:rsid w:val="001450A8"/>
    <w:rsid w:val="00151854"/>
    <w:rsid w:val="00157CE9"/>
    <w:rsid w:val="00162F08"/>
    <w:rsid w:val="001630A2"/>
    <w:rsid w:val="00163886"/>
    <w:rsid w:val="0016767F"/>
    <w:rsid w:val="00170F3B"/>
    <w:rsid w:val="00182EDD"/>
    <w:rsid w:val="00184388"/>
    <w:rsid w:val="0018630F"/>
    <w:rsid w:val="00196FEB"/>
    <w:rsid w:val="00197985"/>
    <w:rsid w:val="001A454C"/>
    <w:rsid w:val="001A4B9D"/>
    <w:rsid w:val="001A5615"/>
    <w:rsid w:val="001A60D0"/>
    <w:rsid w:val="001A7EE5"/>
    <w:rsid w:val="001B3A81"/>
    <w:rsid w:val="001B5ADF"/>
    <w:rsid w:val="001C0645"/>
    <w:rsid w:val="001C3057"/>
    <w:rsid w:val="001C5A1A"/>
    <w:rsid w:val="001C6AFE"/>
    <w:rsid w:val="001C7369"/>
    <w:rsid w:val="001D3D1E"/>
    <w:rsid w:val="001E7E19"/>
    <w:rsid w:val="001E7E6E"/>
    <w:rsid w:val="001F4E41"/>
    <w:rsid w:val="001F5EB4"/>
    <w:rsid w:val="001F6769"/>
    <w:rsid w:val="00203BD1"/>
    <w:rsid w:val="00204957"/>
    <w:rsid w:val="00205F21"/>
    <w:rsid w:val="00205F7F"/>
    <w:rsid w:val="002073AC"/>
    <w:rsid w:val="00216602"/>
    <w:rsid w:val="00220916"/>
    <w:rsid w:val="00220E8E"/>
    <w:rsid w:val="00222A81"/>
    <w:rsid w:val="002250CD"/>
    <w:rsid w:val="00235C24"/>
    <w:rsid w:val="00236FC3"/>
    <w:rsid w:val="00242897"/>
    <w:rsid w:val="00244903"/>
    <w:rsid w:val="002522E2"/>
    <w:rsid w:val="00252D1A"/>
    <w:rsid w:val="002553F5"/>
    <w:rsid w:val="00256473"/>
    <w:rsid w:val="0025647E"/>
    <w:rsid w:val="00256764"/>
    <w:rsid w:val="002570AA"/>
    <w:rsid w:val="00261E1E"/>
    <w:rsid w:val="00263309"/>
    <w:rsid w:val="0026413A"/>
    <w:rsid w:val="00271166"/>
    <w:rsid w:val="00271551"/>
    <w:rsid w:val="00272516"/>
    <w:rsid w:val="00274877"/>
    <w:rsid w:val="00277D20"/>
    <w:rsid w:val="00281856"/>
    <w:rsid w:val="002840FB"/>
    <w:rsid w:val="002863A9"/>
    <w:rsid w:val="00286A34"/>
    <w:rsid w:val="00292BA1"/>
    <w:rsid w:val="002A0048"/>
    <w:rsid w:val="002A26D6"/>
    <w:rsid w:val="002B374D"/>
    <w:rsid w:val="002B3D5A"/>
    <w:rsid w:val="002B5819"/>
    <w:rsid w:val="002B6991"/>
    <w:rsid w:val="002C0E22"/>
    <w:rsid w:val="002C2E88"/>
    <w:rsid w:val="002C6B9A"/>
    <w:rsid w:val="002C7DF9"/>
    <w:rsid w:val="002E10AD"/>
    <w:rsid w:val="002E7DED"/>
    <w:rsid w:val="002F5A95"/>
    <w:rsid w:val="002F5ABC"/>
    <w:rsid w:val="00300564"/>
    <w:rsid w:val="00307138"/>
    <w:rsid w:val="003101D1"/>
    <w:rsid w:val="00311975"/>
    <w:rsid w:val="00312C3B"/>
    <w:rsid w:val="00315898"/>
    <w:rsid w:val="0031610C"/>
    <w:rsid w:val="00316989"/>
    <w:rsid w:val="003170FD"/>
    <w:rsid w:val="003210A3"/>
    <w:rsid w:val="00325F65"/>
    <w:rsid w:val="00326652"/>
    <w:rsid w:val="0033053B"/>
    <w:rsid w:val="00330AE7"/>
    <w:rsid w:val="00335E61"/>
    <w:rsid w:val="003371B3"/>
    <w:rsid w:val="0034214E"/>
    <w:rsid w:val="003465A1"/>
    <w:rsid w:val="00346E51"/>
    <w:rsid w:val="00352058"/>
    <w:rsid w:val="00357356"/>
    <w:rsid w:val="00360884"/>
    <w:rsid w:val="00364A5B"/>
    <w:rsid w:val="00364BCE"/>
    <w:rsid w:val="003653BE"/>
    <w:rsid w:val="00372634"/>
    <w:rsid w:val="00373F69"/>
    <w:rsid w:val="00374296"/>
    <w:rsid w:val="003775EB"/>
    <w:rsid w:val="00384BC0"/>
    <w:rsid w:val="0038564A"/>
    <w:rsid w:val="003872D9"/>
    <w:rsid w:val="00387E54"/>
    <w:rsid w:val="00392C23"/>
    <w:rsid w:val="003965C1"/>
    <w:rsid w:val="00396A56"/>
    <w:rsid w:val="003A0F43"/>
    <w:rsid w:val="003A7128"/>
    <w:rsid w:val="003B0909"/>
    <w:rsid w:val="003B187A"/>
    <w:rsid w:val="003B26E4"/>
    <w:rsid w:val="003B292C"/>
    <w:rsid w:val="003C0BB1"/>
    <w:rsid w:val="003D2910"/>
    <w:rsid w:val="003D48BE"/>
    <w:rsid w:val="003E190E"/>
    <w:rsid w:val="003E3084"/>
    <w:rsid w:val="003F1FAD"/>
    <w:rsid w:val="003F5509"/>
    <w:rsid w:val="003F67C9"/>
    <w:rsid w:val="00404543"/>
    <w:rsid w:val="0040649B"/>
    <w:rsid w:val="00412049"/>
    <w:rsid w:val="004214BF"/>
    <w:rsid w:val="00423236"/>
    <w:rsid w:val="00424564"/>
    <w:rsid w:val="00431B49"/>
    <w:rsid w:val="00432541"/>
    <w:rsid w:val="00432C03"/>
    <w:rsid w:val="00434210"/>
    <w:rsid w:val="004369BC"/>
    <w:rsid w:val="004407E3"/>
    <w:rsid w:val="00441B53"/>
    <w:rsid w:val="00444849"/>
    <w:rsid w:val="00445389"/>
    <w:rsid w:val="00446AEA"/>
    <w:rsid w:val="0045499A"/>
    <w:rsid w:val="00454C2D"/>
    <w:rsid w:val="00466641"/>
    <w:rsid w:val="0046749B"/>
    <w:rsid w:val="00473F91"/>
    <w:rsid w:val="004775A4"/>
    <w:rsid w:val="00485EA3"/>
    <w:rsid w:val="00491186"/>
    <w:rsid w:val="004915CA"/>
    <w:rsid w:val="00492B14"/>
    <w:rsid w:val="004937F1"/>
    <w:rsid w:val="00493908"/>
    <w:rsid w:val="00497096"/>
    <w:rsid w:val="004A20B5"/>
    <w:rsid w:val="004B23E2"/>
    <w:rsid w:val="004B59D9"/>
    <w:rsid w:val="004B5AF2"/>
    <w:rsid w:val="004C240B"/>
    <w:rsid w:val="004C2EE4"/>
    <w:rsid w:val="004C74DE"/>
    <w:rsid w:val="004D0903"/>
    <w:rsid w:val="004D2EB9"/>
    <w:rsid w:val="004D37E1"/>
    <w:rsid w:val="004D6046"/>
    <w:rsid w:val="004E3403"/>
    <w:rsid w:val="004E347A"/>
    <w:rsid w:val="004E64F9"/>
    <w:rsid w:val="004E6B12"/>
    <w:rsid w:val="004F2BAB"/>
    <w:rsid w:val="004F3D05"/>
    <w:rsid w:val="004F3D93"/>
    <w:rsid w:val="004F3D99"/>
    <w:rsid w:val="004F759B"/>
    <w:rsid w:val="005065B5"/>
    <w:rsid w:val="00510681"/>
    <w:rsid w:val="00510D45"/>
    <w:rsid w:val="0051149E"/>
    <w:rsid w:val="00517D77"/>
    <w:rsid w:val="00525C81"/>
    <w:rsid w:val="005337A4"/>
    <w:rsid w:val="00541C28"/>
    <w:rsid w:val="00543B00"/>
    <w:rsid w:val="00543DE2"/>
    <w:rsid w:val="00544964"/>
    <w:rsid w:val="00545C4D"/>
    <w:rsid w:val="005479C3"/>
    <w:rsid w:val="00553C47"/>
    <w:rsid w:val="00553DAC"/>
    <w:rsid w:val="0055410C"/>
    <w:rsid w:val="005611C3"/>
    <w:rsid w:val="00575A04"/>
    <w:rsid w:val="005810AC"/>
    <w:rsid w:val="00585683"/>
    <w:rsid w:val="00587902"/>
    <w:rsid w:val="00587E95"/>
    <w:rsid w:val="00595329"/>
    <w:rsid w:val="00596201"/>
    <w:rsid w:val="005A0174"/>
    <w:rsid w:val="005A3257"/>
    <w:rsid w:val="005A4BC1"/>
    <w:rsid w:val="005A5D33"/>
    <w:rsid w:val="005B02C5"/>
    <w:rsid w:val="005B2E18"/>
    <w:rsid w:val="005B3168"/>
    <w:rsid w:val="005B5B89"/>
    <w:rsid w:val="005C04E0"/>
    <w:rsid w:val="005C335F"/>
    <w:rsid w:val="005C654A"/>
    <w:rsid w:val="005C7846"/>
    <w:rsid w:val="005C7CE6"/>
    <w:rsid w:val="005D1DC6"/>
    <w:rsid w:val="005D33C3"/>
    <w:rsid w:val="005D4794"/>
    <w:rsid w:val="005D5B94"/>
    <w:rsid w:val="005E30C1"/>
    <w:rsid w:val="005E5166"/>
    <w:rsid w:val="005E6416"/>
    <w:rsid w:val="005E6B6E"/>
    <w:rsid w:val="005F73AB"/>
    <w:rsid w:val="00602F00"/>
    <w:rsid w:val="00603E27"/>
    <w:rsid w:val="006060B5"/>
    <w:rsid w:val="006074BB"/>
    <w:rsid w:val="00613AC8"/>
    <w:rsid w:val="0062048F"/>
    <w:rsid w:val="00624775"/>
    <w:rsid w:val="0062639F"/>
    <w:rsid w:val="00642794"/>
    <w:rsid w:val="006433B2"/>
    <w:rsid w:val="0064360C"/>
    <w:rsid w:val="00644C64"/>
    <w:rsid w:val="00644CFC"/>
    <w:rsid w:val="006508BB"/>
    <w:rsid w:val="0065271A"/>
    <w:rsid w:val="00662878"/>
    <w:rsid w:val="00662B01"/>
    <w:rsid w:val="00663F9A"/>
    <w:rsid w:val="00664BA2"/>
    <w:rsid w:val="00664CDA"/>
    <w:rsid w:val="00671EA8"/>
    <w:rsid w:val="00674228"/>
    <w:rsid w:val="00674EDB"/>
    <w:rsid w:val="00681FC1"/>
    <w:rsid w:val="0068382F"/>
    <w:rsid w:val="00683F04"/>
    <w:rsid w:val="00684178"/>
    <w:rsid w:val="0068720B"/>
    <w:rsid w:val="006879AE"/>
    <w:rsid w:val="00690E4D"/>
    <w:rsid w:val="00693666"/>
    <w:rsid w:val="00696947"/>
    <w:rsid w:val="006969B4"/>
    <w:rsid w:val="006A12C1"/>
    <w:rsid w:val="006A28F1"/>
    <w:rsid w:val="006A3D05"/>
    <w:rsid w:val="006B1682"/>
    <w:rsid w:val="006B2D64"/>
    <w:rsid w:val="006B62CF"/>
    <w:rsid w:val="006B7682"/>
    <w:rsid w:val="006C3BFD"/>
    <w:rsid w:val="006D0890"/>
    <w:rsid w:val="006D4FF1"/>
    <w:rsid w:val="006D5AA7"/>
    <w:rsid w:val="006D7D12"/>
    <w:rsid w:val="006E1586"/>
    <w:rsid w:val="006F6EAC"/>
    <w:rsid w:val="006F7D7A"/>
    <w:rsid w:val="00701C0F"/>
    <w:rsid w:val="00702022"/>
    <w:rsid w:val="007118B2"/>
    <w:rsid w:val="00711E2A"/>
    <w:rsid w:val="0071360D"/>
    <w:rsid w:val="00716DB5"/>
    <w:rsid w:val="00725826"/>
    <w:rsid w:val="0072590E"/>
    <w:rsid w:val="007354CC"/>
    <w:rsid w:val="007409E7"/>
    <w:rsid w:val="007414A6"/>
    <w:rsid w:val="0074649D"/>
    <w:rsid w:val="00750CEF"/>
    <w:rsid w:val="00752923"/>
    <w:rsid w:val="00752B1D"/>
    <w:rsid w:val="00757A4F"/>
    <w:rsid w:val="00760DA4"/>
    <w:rsid w:val="0076314B"/>
    <w:rsid w:val="00764869"/>
    <w:rsid w:val="007651E4"/>
    <w:rsid w:val="00766F94"/>
    <w:rsid w:val="00770C10"/>
    <w:rsid w:val="007739D0"/>
    <w:rsid w:val="007770E5"/>
    <w:rsid w:val="007833F5"/>
    <w:rsid w:val="0078371D"/>
    <w:rsid w:val="00795A8D"/>
    <w:rsid w:val="00796415"/>
    <w:rsid w:val="00797A50"/>
    <w:rsid w:val="007A1874"/>
    <w:rsid w:val="007A74D0"/>
    <w:rsid w:val="007A7EF1"/>
    <w:rsid w:val="007B38C2"/>
    <w:rsid w:val="007B4A94"/>
    <w:rsid w:val="007B4B17"/>
    <w:rsid w:val="007B73C0"/>
    <w:rsid w:val="007C0E81"/>
    <w:rsid w:val="007C1BB5"/>
    <w:rsid w:val="007C1EEB"/>
    <w:rsid w:val="007C4A29"/>
    <w:rsid w:val="007C561A"/>
    <w:rsid w:val="007C671E"/>
    <w:rsid w:val="007C74E2"/>
    <w:rsid w:val="007D259A"/>
    <w:rsid w:val="007D3DD8"/>
    <w:rsid w:val="007E0EAD"/>
    <w:rsid w:val="007E0EC0"/>
    <w:rsid w:val="007E1C6E"/>
    <w:rsid w:val="007E3AC7"/>
    <w:rsid w:val="007E6F82"/>
    <w:rsid w:val="007E7366"/>
    <w:rsid w:val="007E73E7"/>
    <w:rsid w:val="007F1011"/>
    <w:rsid w:val="007F1E2E"/>
    <w:rsid w:val="007F35C0"/>
    <w:rsid w:val="007F5ECC"/>
    <w:rsid w:val="007F6678"/>
    <w:rsid w:val="00805977"/>
    <w:rsid w:val="00807785"/>
    <w:rsid w:val="0081008A"/>
    <w:rsid w:val="00815E10"/>
    <w:rsid w:val="008177F6"/>
    <w:rsid w:val="00823F23"/>
    <w:rsid w:val="00825919"/>
    <w:rsid w:val="008263D2"/>
    <w:rsid w:val="00841F01"/>
    <w:rsid w:val="00841FBE"/>
    <w:rsid w:val="008436F2"/>
    <w:rsid w:val="00843DE4"/>
    <w:rsid w:val="00845EFB"/>
    <w:rsid w:val="00846C54"/>
    <w:rsid w:val="008524BA"/>
    <w:rsid w:val="008539AA"/>
    <w:rsid w:val="00853C1F"/>
    <w:rsid w:val="008663AB"/>
    <w:rsid w:val="008700A5"/>
    <w:rsid w:val="008702B4"/>
    <w:rsid w:val="00883FF2"/>
    <w:rsid w:val="00885AA7"/>
    <w:rsid w:val="008863FC"/>
    <w:rsid w:val="00894833"/>
    <w:rsid w:val="008A1E05"/>
    <w:rsid w:val="008A29B2"/>
    <w:rsid w:val="008A2F4E"/>
    <w:rsid w:val="008A56EE"/>
    <w:rsid w:val="008A621E"/>
    <w:rsid w:val="008A761F"/>
    <w:rsid w:val="008A7E63"/>
    <w:rsid w:val="008C35E0"/>
    <w:rsid w:val="008C378C"/>
    <w:rsid w:val="008E03DA"/>
    <w:rsid w:val="008E49D6"/>
    <w:rsid w:val="008F0024"/>
    <w:rsid w:val="008F2A85"/>
    <w:rsid w:val="008F412E"/>
    <w:rsid w:val="008F4C8E"/>
    <w:rsid w:val="008F65D6"/>
    <w:rsid w:val="009016FA"/>
    <w:rsid w:val="00901C5A"/>
    <w:rsid w:val="0090467C"/>
    <w:rsid w:val="00912B9C"/>
    <w:rsid w:val="009173D9"/>
    <w:rsid w:val="0092093A"/>
    <w:rsid w:val="009267B9"/>
    <w:rsid w:val="009272F2"/>
    <w:rsid w:val="00931116"/>
    <w:rsid w:val="00931BB7"/>
    <w:rsid w:val="0093334B"/>
    <w:rsid w:val="00934BE9"/>
    <w:rsid w:val="00936A18"/>
    <w:rsid w:val="009477AC"/>
    <w:rsid w:val="00950010"/>
    <w:rsid w:val="00964279"/>
    <w:rsid w:val="00970446"/>
    <w:rsid w:val="00970C74"/>
    <w:rsid w:val="0097431B"/>
    <w:rsid w:val="00974579"/>
    <w:rsid w:val="00977C47"/>
    <w:rsid w:val="0098108C"/>
    <w:rsid w:val="009823AF"/>
    <w:rsid w:val="009933E7"/>
    <w:rsid w:val="00994491"/>
    <w:rsid w:val="009963F7"/>
    <w:rsid w:val="009A02CD"/>
    <w:rsid w:val="009A334E"/>
    <w:rsid w:val="009A542C"/>
    <w:rsid w:val="009B551F"/>
    <w:rsid w:val="009C334A"/>
    <w:rsid w:val="009D4BFD"/>
    <w:rsid w:val="009D53DA"/>
    <w:rsid w:val="009D78DB"/>
    <w:rsid w:val="009E0230"/>
    <w:rsid w:val="009E06B7"/>
    <w:rsid w:val="009E35D3"/>
    <w:rsid w:val="009E58A5"/>
    <w:rsid w:val="009F1A75"/>
    <w:rsid w:val="009F1C57"/>
    <w:rsid w:val="009F463E"/>
    <w:rsid w:val="009F526E"/>
    <w:rsid w:val="009F67E1"/>
    <w:rsid w:val="009F7D13"/>
    <w:rsid w:val="00A060A6"/>
    <w:rsid w:val="00A13B4D"/>
    <w:rsid w:val="00A2074D"/>
    <w:rsid w:val="00A22787"/>
    <w:rsid w:val="00A32828"/>
    <w:rsid w:val="00A3317A"/>
    <w:rsid w:val="00A340C6"/>
    <w:rsid w:val="00A347E4"/>
    <w:rsid w:val="00A505F8"/>
    <w:rsid w:val="00A5550D"/>
    <w:rsid w:val="00A56B91"/>
    <w:rsid w:val="00A61BE2"/>
    <w:rsid w:val="00A64AD0"/>
    <w:rsid w:val="00A65C28"/>
    <w:rsid w:val="00A67235"/>
    <w:rsid w:val="00A726C9"/>
    <w:rsid w:val="00A74DA1"/>
    <w:rsid w:val="00A8154B"/>
    <w:rsid w:val="00A94B3C"/>
    <w:rsid w:val="00A96FA5"/>
    <w:rsid w:val="00AA2644"/>
    <w:rsid w:val="00AA3E44"/>
    <w:rsid w:val="00AA636A"/>
    <w:rsid w:val="00AB138E"/>
    <w:rsid w:val="00AB7AC8"/>
    <w:rsid w:val="00AC013E"/>
    <w:rsid w:val="00AC4201"/>
    <w:rsid w:val="00AC63A7"/>
    <w:rsid w:val="00AC672D"/>
    <w:rsid w:val="00AD60A1"/>
    <w:rsid w:val="00AE3260"/>
    <w:rsid w:val="00AE638D"/>
    <w:rsid w:val="00AE6E22"/>
    <w:rsid w:val="00AF18BB"/>
    <w:rsid w:val="00AF7A34"/>
    <w:rsid w:val="00B013AC"/>
    <w:rsid w:val="00B04A5B"/>
    <w:rsid w:val="00B05C50"/>
    <w:rsid w:val="00B107BA"/>
    <w:rsid w:val="00B11363"/>
    <w:rsid w:val="00B154AF"/>
    <w:rsid w:val="00B23154"/>
    <w:rsid w:val="00B23257"/>
    <w:rsid w:val="00B30C1F"/>
    <w:rsid w:val="00B30F24"/>
    <w:rsid w:val="00B35472"/>
    <w:rsid w:val="00B407D0"/>
    <w:rsid w:val="00B40D17"/>
    <w:rsid w:val="00B42143"/>
    <w:rsid w:val="00B43E4A"/>
    <w:rsid w:val="00B450DC"/>
    <w:rsid w:val="00B53AF9"/>
    <w:rsid w:val="00B575DB"/>
    <w:rsid w:val="00B60D23"/>
    <w:rsid w:val="00B63425"/>
    <w:rsid w:val="00B63A52"/>
    <w:rsid w:val="00B64D51"/>
    <w:rsid w:val="00B70F0C"/>
    <w:rsid w:val="00B7380E"/>
    <w:rsid w:val="00B77117"/>
    <w:rsid w:val="00B8394C"/>
    <w:rsid w:val="00B8637C"/>
    <w:rsid w:val="00B86E1D"/>
    <w:rsid w:val="00B91D71"/>
    <w:rsid w:val="00B922C5"/>
    <w:rsid w:val="00B93445"/>
    <w:rsid w:val="00BA21DC"/>
    <w:rsid w:val="00BA6B46"/>
    <w:rsid w:val="00BA7A67"/>
    <w:rsid w:val="00BB01BA"/>
    <w:rsid w:val="00BB3E79"/>
    <w:rsid w:val="00BC08FF"/>
    <w:rsid w:val="00BC3397"/>
    <w:rsid w:val="00BC40D0"/>
    <w:rsid w:val="00BC56A3"/>
    <w:rsid w:val="00BC66E0"/>
    <w:rsid w:val="00BD07FC"/>
    <w:rsid w:val="00BD088C"/>
    <w:rsid w:val="00BD2440"/>
    <w:rsid w:val="00BD438E"/>
    <w:rsid w:val="00BD7E62"/>
    <w:rsid w:val="00BE0226"/>
    <w:rsid w:val="00BE2376"/>
    <w:rsid w:val="00BE3C29"/>
    <w:rsid w:val="00BF1C5D"/>
    <w:rsid w:val="00BF1E6F"/>
    <w:rsid w:val="00BF2471"/>
    <w:rsid w:val="00BF5E4E"/>
    <w:rsid w:val="00BF67B6"/>
    <w:rsid w:val="00BF6D46"/>
    <w:rsid w:val="00C000A8"/>
    <w:rsid w:val="00C01A35"/>
    <w:rsid w:val="00C12444"/>
    <w:rsid w:val="00C129CA"/>
    <w:rsid w:val="00C1746A"/>
    <w:rsid w:val="00C219E6"/>
    <w:rsid w:val="00C227C2"/>
    <w:rsid w:val="00C2343C"/>
    <w:rsid w:val="00C25811"/>
    <w:rsid w:val="00C26AAC"/>
    <w:rsid w:val="00C31CCF"/>
    <w:rsid w:val="00C3294A"/>
    <w:rsid w:val="00C33BD8"/>
    <w:rsid w:val="00C34679"/>
    <w:rsid w:val="00C41732"/>
    <w:rsid w:val="00C62C9E"/>
    <w:rsid w:val="00C63953"/>
    <w:rsid w:val="00C736DE"/>
    <w:rsid w:val="00C80CFB"/>
    <w:rsid w:val="00C8364F"/>
    <w:rsid w:val="00C839C4"/>
    <w:rsid w:val="00C840BF"/>
    <w:rsid w:val="00C84276"/>
    <w:rsid w:val="00C93E2D"/>
    <w:rsid w:val="00C940D3"/>
    <w:rsid w:val="00C94867"/>
    <w:rsid w:val="00C97610"/>
    <w:rsid w:val="00CA5A8A"/>
    <w:rsid w:val="00CA6267"/>
    <w:rsid w:val="00CA7332"/>
    <w:rsid w:val="00CB2307"/>
    <w:rsid w:val="00CB41F4"/>
    <w:rsid w:val="00CD0F3A"/>
    <w:rsid w:val="00CD2353"/>
    <w:rsid w:val="00CD3D45"/>
    <w:rsid w:val="00CD754A"/>
    <w:rsid w:val="00CE2759"/>
    <w:rsid w:val="00D009B7"/>
    <w:rsid w:val="00D05E4A"/>
    <w:rsid w:val="00D07F02"/>
    <w:rsid w:val="00D2212B"/>
    <w:rsid w:val="00D242E0"/>
    <w:rsid w:val="00D3412E"/>
    <w:rsid w:val="00D3705A"/>
    <w:rsid w:val="00D443A5"/>
    <w:rsid w:val="00D45918"/>
    <w:rsid w:val="00D50930"/>
    <w:rsid w:val="00D52707"/>
    <w:rsid w:val="00D528D7"/>
    <w:rsid w:val="00D546F3"/>
    <w:rsid w:val="00D60ACD"/>
    <w:rsid w:val="00D623ED"/>
    <w:rsid w:val="00D62E01"/>
    <w:rsid w:val="00D62E20"/>
    <w:rsid w:val="00D63FE1"/>
    <w:rsid w:val="00D67B02"/>
    <w:rsid w:val="00D72399"/>
    <w:rsid w:val="00D829BE"/>
    <w:rsid w:val="00D84021"/>
    <w:rsid w:val="00D866D8"/>
    <w:rsid w:val="00D91BBB"/>
    <w:rsid w:val="00D93EE3"/>
    <w:rsid w:val="00D94BE1"/>
    <w:rsid w:val="00DA4A6D"/>
    <w:rsid w:val="00DA54D7"/>
    <w:rsid w:val="00DB16AE"/>
    <w:rsid w:val="00DB5DA1"/>
    <w:rsid w:val="00DC1AB1"/>
    <w:rsid w:val="00DC3268"/>
    <w:rsid w:val="00DC4771"/>
    <w:rsid w:val="00DC796D"/>
    <w:rsid w:val="00DD1787"/>
    <w:rsid w:val="00DD23C7"/>
    <w:rsid w:val="00DD3197"/>
    <w:rsid w:val="00DD6101"/>
    <w:rsid w:val="00DE1953"/>
    <w:rsid w:val="00DE4287"/>
    <w:rsid w:val="00DE4AAD"/>
    <w:rsid w:val="00DF3BC2"/>
    <w:rsid w:val="00DF4B71"/>
    <w:rsid w:val="00E00593"/>
    <w:rsid w:val="00E152B8"/>
    <w:rsid w:val="00E20439"/>
    <w:rsid w:val="00E25538"/>
    <w:rsid w:val="00E26F96"/>
    <w:rsid w:val="00E30EE5"/>
    <w:rsid w:val="00E36CF1"/>
    <w:rsid w:val="00E414F8"/>
    <w:rsid w:val="00E464C3"/>
    <w:rsid w:val="00E47589"/>
    <w:rsid w:val="00E478E1"/>
    <w:rsid w:val="00E509F5"/>
    <w:rsid w:val="00E511F5"/>
    <w:rsid w:val="00E5526D"/>
    <w:rsid w:val="00E57DD2"/>
    <w:rsid w:val="00E62C36"/>
    <w:rsid w:val="00E636E0"/>
    <w:rsid w:val="00E70EB2"/>
    <w:rsid w:val="00E71277"/>
    <w:rsid w:val="00E72ABA"/>
    <w:rsid w:val="00E73777"/>
    <w:rsid w:val="00E82A28"/>
    <w:rsid w:val="00E832FA"/>
    <w:rsid w:val="00E843DF"/>
    <w:rsid w:val="00E84AC5"/>
    <w:rsid w:val="00E86FF8"/>
    <w:rsid w:val="00E8745B"/>
    <w:rsid w:val="00E90320"/>
    <w:rsid w:val="00E91D20"/>
    <w:rsid w:val="00E978EB"/>
    <w:rsid w:val="00EA22C6"/>
    <w:rsid w:val="00EA4E24"/>
    <w:rsid w:val="00EA6989"/>
    <w:rsid w:val="00EA751D"/>
    <w:rsid w:val="00EB0091"/>
    <w:rsid w:val="00EB0DA9"/>
    <w:rsid w:val="00EC0F5F"/>
    <w:rsid w:val="00EC1036"/>
    <w:rsid w:val="00EC2406"/>
    <w:rsid w:val="00EC2C20"/>
    <w:rsid w:val="00EC3F32"/>
    <w:rsid w:val="00ED0A3D"/>
    <w:rsid w:val="00ED2500"/>
    <w:rsid w:val="00ED71AB"/>
    <w:rsid w:val="00EE7906"/>
    <w:rsid w:val="00F010D3"/>
    <w:rsid w:val="00F01211"/>
    <w:rsid w:val="00F019D9"/>
    <w:rsid w:val="00F03D27"/>
    <w:rsid w:val="00F0740B"/>
    <w:rsid w:val="00F14801"/>
    <w:rsid w:val="00F15F2C"/>
    <w:rsid w:val="00F1647E"/>
    <w:rsid w:val="00F17020"/>
    <w:rsid w:val="00F203BA"/>
    <w:rsid w:val="00F21A7F"/>
    <w:rsid w:val="00F314F7"/>
    <w:rsid w:val="00F316DB"/>
    <w:rsid w:val="00F36256"/>
    <w:rsid w:val="00F41DA1"/>
    <w:rsid w:val="00F4603A"/>
    <w:rsid w:val="00F461F8"/>
    <w:rsid w:val="00F51B96"/>
    <w:rsid w:val="00F53524"/>
    <w:rsid w:val="00F57010"/>
    <w:rsid w:val="00F62BED"/>
    <w:rsid w:val="00F6762A"/>
    <w:rsid w:val="00F7143E"/>
    <w:rsid w:val="00F75C02"/>
    <w:rsid w:val="00F81400"/>
    <w:rsid w:val="00F85D06"/>
    <w:rsid w:val="00F86B94"/>
    <w:rsid w:val="00F933BA"/>
    <w:rsid w:val="00F967AF"/>
    <w:rsid w:val="00FA4C7F"/>
    <w:rsid w:val="00FA76D1"/>
    <w:rsid w:val="00FB0F25"/>
    <w:rsid w:val="00FB1FE8"/>
    <w:rsid w:val="00FB299A"/>
    <w:rsid w:val="00FB6F08"/>
    <w:rsid w:val="00FC36A2"/>
    <w:rsid w:val="00FC3B32"/>
    <w:rsid w:val="00FC4924"/>
    <w:rsid w:val="00FD0FC9"/>
    <w:rsid w:val="00FE10E3"/>
    <w:rsid w:val="00FE1995"/>
    <w:rsid w:val="00FE36B6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rsid w:val="000901A2"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rsid w:val="000901A2"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rsid w:val="000901A2"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rsid w:val="000901A2"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rsid w:val="000901A2"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  <w:style w:type="character" w:customStyle="1" w:styleId="normaltextrun">
    <w:name w:val="normaltextrun"/>
    <w:basedOn w:val="DefaultParagraphFont"/>
    <w:rsid w:val="00B922C5"/>
  </w:style>
  <w:style w:type="paragraph" w:customStyle="1" w:styleId="Body">
    <w:name w:val="Body"/>
    <w:rsid w:val="004064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pt-PT" w:eastAsia="en-US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unhideWhenUsed/>
    <w:rsid w:val="0040649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0901A2"/>
    <w:rPr>
      <w:rFonts w:ascii="Times Armenian" w:eastAsia="Times New Roman" w:hAnsi="Times Armenian" w:cs="Times"/>
      <w:b/>
      <w:sz w:val="36"/>
      <w:szCs w:val="36"/>
      <w:lang w:val="hy-AM"/>
    </w:rPr>
  </w:style>
  <w:style w:type="character" w:customStyle="1" w:styleId="Heading3Char">
    <w:name w:val="Heading 3 Char"/>
    <w:basedOn w:val="DefaultParagraphFont"/>
    <w:link w:val="Heading3"/>
    <w:rsid w:val="000901A2"/>
    <w:rPr>
      <w:rFonts w:ascii="Times Armenian" w:eastAsia="Times New Roman" w:hAnsi="Times Armenian" w:cs="Times"/>
      <w:b/>
      <w:sz w:val="28"/>
      <w:szCs w:val="28"/>
      <w:lang w:val="hy-AM"/>
    </w:rPr>
  </w:style>
  <w:style w:type="character" w:customStyle="1" w:styleId="Heading4Char">
    <w:name w:val="Heading 4 Char"/>
    <w:basedOn w:val="DefaultParagraphFont"/>
    <w:link w:val="Heading4"/>
    <w:rsid w:val="000901A2"/>
    <w:rPr>
      <w:rFonts w:ascii="Times Armenian" w:eastAsia="Times New Roman" w:hAnsi="Times Armenian" w:cs="Times"/>
      <w:b/>
      <w:sz w:val="24"/>
      <w:szCs w:val="24"/>
      <w:lang w:val="hy-AM"/>
    </w:rPr>
  </w:style>
  <w:style w:type="character" w:customStyle="1" w:styleId="Heading5Char">
    <w:name w:val="Heading 5 Char"/>
    <w:basedOn w:val="DefaultParagraphFont"/>
    <w:link w:val="Heading5"/>
    <w:rsid w:val="000901A2"/>
    <w:rPr>
      <w:rFonts w:ascii="Times Armenian" w:eastAsia="Times New Roman" w:hAnsi="Times Armenian" w:cs="Times"/>
      <w:b/>
      <w:sz w:val="22"/>
      <w:szCs w:val="22"/>
      <w:lang w:val="hy-AM"/>
    </w:rPr>
  </w:style>
  <w:style w:type="character" w:customStyle="1" w:styleId="Heading6Char">
    <w:name w:val="Heading 6 Char"/>
    <w:basedOn w:val="DefaultParagraphFont"/>
    <w:link w:val="Heading6"/>
    <w:rsid w:val="000901A2"/>
    <w:rPr>
      <w:rFonts w:ascii="Times Armenian" w:eastAsia="Times New Roman" w:hAnsi="Times Armenian" w:cs="Times"/>
      <w:b/>
      <w:lang w:val="hy-AM"/>
    </w:rPr>
  </w:style>
  <w:style w:type="paragraph" w:styleId="Title">
    <w:name w:val="Title"/>
    <w:basedOn w:val="Normal"/>
    <w:next w:val="Normal"/>
    <w:link w:val="TitleChar"/>
    <w:rsid w:val="000901A2"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TitleChar">
    <w:name w:val="Title Char"/>
    <w:basedOn w:val="DefaultParagraphFont"/>
    <w:link w:val="Title"/>
    <w:rsid w:val="000901A2"/>
    <w:rPr>
      <w:rFonts w:ascii="Times Armenian" w:eastAsia="Times New Roman" w:hAnsi="Times Armenian" w:cs="Times"/>
      <w:b/>
      <w:sz w:val="72"/>
      <w:szCs w:val="72"/>
      <w:lang w:val="hy-AM"/>
    </w:rPr>
  </w:style>
  <w:style w:type="character" w:customStyle="1" w:styleId="tojvnm2t">
    <w:name w:val="tojvnm2t"/>
    <w:rsid w:val="000901A2"/>
  </w:style>
  <w:style w:type="character" w:customStyle="1" w:styleId="rynqvb">
    <w:name w:val="rynqvb"/>
    <w:basedOn w:val="DefaultParagraphFont"/>
    <w:rsid w:val="000901A2"/>
  </w:style>
  <w:style w:type="paragraph" w:styleId="Subtitle">
    <w:name w:val="Subtitle"/>
    <w:basedOn w:val="Normal"/>
    <w:next w:val="Normal"/>
    <w:link w:val="SubtitleChar"/>
    <w:rsid w:val="000901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customStyle="1" w:styleId="SubtitleChar">
    <w:name w:val="Subtitle Char"/>
    <w:basedOn w:val="DefaultParagraphFont"/>
    <w:link w:val="Subtitle"/>
    <w:rsid w:val="000901A2"/>
    <w:rPr>
      <w:rFonts w:ascii="Georgia" w:eastAsia="Georgia" w:hAnsi="Georgia" w:cs="Georgia"/>
      <w:i/>
      <w:color w:val="666666"/>
      <w:sz w:val="48"/>
      <w:szCs w:val="4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26AC8-8595-4491-9148-BEB414A2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38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lastModifiedBy>Lusine Ayvazyan</cp:lastModifiedBy>
  <cp:revision>192</cp:revision>
  <cp:lastPrinted>2025-09-11T05:39:00Z</cp:lastPrinted>
  <dcterms:created xsi:type="dcterms:W3CDTF">2025-09-08T10:33:00Z</dcterms:created>
  <dcterms:modified xsi:type="dcterms:W3CDTF">2025-09-24T08:27:00Z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