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Ներկայացվւմ է համակարգչի նվազագույն պահանջները.
Համակարգիչ Desktop PC 14th Gen Intel Core i3-14100,  8GB DDR5 RAM , SSD 512GB PCIe NVMe M.2, 3x USB 3.2, 4x USB 2.0, HDMI, DP , RJ-45 Ethernet port 1 Gbps, մկնիկ, ստեղնաշար,  համակարգիչը պետք է լինի գործարանային հավաքված։ Նախընտրելի արտադրողներ՝  Dell, HP, Lenovo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Ներկայացվւմ է համակարգչի նվազագույն պահանջները.
Համակարգիչ տերմինալային  (Thin Client), տերմինալային համակարգերին միացման համար (Citrix, VMware Horizon, Microsoft RDS), Intel Celeron Quad-core 2.4 GHz,  16 GB DDR4-3200 MHz RAM , SSD 256GB PCIe NVMe M.2 , 4x USB 3.2, HDMI, DP , RJ-45 1 Gb Ethernet port , Mouse, Keyboard, Windows 11 IoT Enterprise LTSC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50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