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цветочных композиций и цветов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ԱՄՄՀ-ԷԱՃԱՊՁԲ-25/131</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цветочных композиций и цветов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цветочных композиций и цветов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цветочных композиций и цветов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сделаны на трёхногих деревянных ножках (высота: не менее 1,6 м) с основанием из пенопласта, диаметром 120 см.
Для изготовления необходимо использовать 450-500 гвоздик или роз, плотно расположенных, белого и красного цветов,
диаметр головки около 2-4 см, рускус: не менее 120 штук, 3-4 пучка папоротника, лента с надписью длиной 2 м.
Заказы оформляются по телефону сразу после окончательного подтверждения необходимости покупки.
Доставка в пределах административной территории общины Масис по адресу, указанному покупателем, осуществляется Продавцом.
*В случае срочных заказов доставка должна быть обеспечена в течение максимум 30 минут.
Цветы должны быть свежими.
По согласованию с заказчиком возможна замена указанных цветов на равноценные /в зависимости от сезона/.
*Договор будет заключен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и пышные розы, предпочтительный цвет: алый, минимальная длина 75-80 см. Максимальное количество: 1000 шт. При необходимости розы будут доставлены букетами. Поставка будет осуществляться поставщиком: c. Масис, Центральная площадь № 4. Договор будет заключен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 сообщество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со дня вступления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 сообщество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со дня вступления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