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 կարիքների համար դեղորայքի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 կարիքների համար դեղորայքի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 կարիքների համար դեղորայքի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 կարիքների համար դեղորայքի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գլիմեպիր336113550/502իդ,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2025.10.10.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96%,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30մլ լուժույթ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5000ՄՄ/մլ,                        5մլ  լուծույթ ն/ե և ե/մ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դեղապատիճներ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դեղահատեր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1մգ/մլ,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8մգ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10000ԱՄ+ 7500ԱՄ+375ԱՄ, դեղահատ թաղանթապատ,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(3500ԱՄ+4200ԱՄ+ 250ԱՄ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metoclopramide (metoclopramide hydrochloride) 5մգ/մլ,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20մգ/մլ,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 հիդրոքլորիդ)(loperamide hydrochloride) դեղապատիճներ 2մգ;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activated charcoal 250մգ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metformin (metformin hydrochloride)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metformin (metformin hydrochloride) 1000մգ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գլիմեպիր336113550/502իդ,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Գլիմեպիրիդ/մետֆորմին 2մգ/500մգ դինգա/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insulin human 100ՄՄ/մլ,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Օմեգա-3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ռուտոզիդ                                                                                             ascorbic acid, rutoside  50մգ+50մգ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Ասկորբինաթթու+երկաթ, սորբիֆեր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15000ՄՄ/մլ,                                                                                                      10մլ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50մգ/մլ,                                                                                                                                   1մլ լուծույթ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nicotinic acid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100մգ/մլ,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Թիտամին B համալիր լուծույթ ներարկման համար թիամին (թիամինի հիդրոքլորիդ), ռիբոֆլավին (ռիբոֆլավին նատրիումի ֆոսֆատ), պիրիդօքսին (պիրիդօքսինի հիդրոքլորիդ), նիկոտինամիդ լուծույթ ներարկման 5մգ/մլ+1մգ/մլ+5մգ/մլ+50մգ/մլ;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սոդիում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սոդիում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1000մգ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                                                                              clopidogrel (clopidogrel bisulfate) 75մգ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2մգ/0.2մլ,0,2մլ (5) և դեղաչափիչ սարք լուծույթ ներարկման,ներ-քին ընդունման phytomenadione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50մգ/մլ,                                                                                                                               100մլ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folic acid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menthol solution in menthyl isovalerate 100մգ դեղապատիճներ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menthol solution in menthyl isovalerate 60մգ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գայլուկի յուղ                                                                                               ethyl ester of alfa-bromisovaleric acid, phenobarbital, oleum Menthae piperitae, oleum Humuli20մգ/մլ+18մգ/մլ+1,4մգ/մլ+ 0,2մգ/մլ,                                                         25մլ  կաթիլներ ներքին ընդունման / Վալոկարդին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hydrotartrate)1,82մգ/մլ,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ethylbromizovalerianat, phenobarbital, oleum menthae piperitae 20մգ/մլ+ 18,26մգ/մլ+ 1,42մգ/մլ,                                                                                        25մլ կաթիլներ ներքին ընդունման/ Կորվալոլ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trimetazidine (trimetazidine dihydrochloride) 35մգ դեղահատեր թաղանթապատ, կարգավորվող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250մգ/մլ,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100մգ/մլ,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0,5մգ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0,4մգ/10գ ցողացիր ենթալեզվային, դեղաչափավորված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խտանյութ կաթիլաներարկման լուծույթի 5մգ/1,5մլ; ամպուլներ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20մգ դեղահատեր երկարատև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0,25մգ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amiodarone (amiodarone hydrochloride) 50մգ/մլ,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dopamine (dopamine hydrochloride) 40մգ/մլ,   5մլ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atorvastatin (atorvastatin calcium trihydrate) 20մգ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հեմիհիդրատ)                                                                                        atorvastatin (atorvastatin calcium hemihydrate) 40մգ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bendazol (bendazol hydrochloride)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bendazol (bendazol hydrochloride) 10մգ/մլ,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5/5մգ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10/5մգ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Մոկսինիդին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Մոկսինիդին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enalapril (enalapril maleate), hydrochlorothiazide 10մգ+25մգ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papaverine (papaverine hydrochloride) 20մգ/մլ,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papaverine (papaverine hydrochloride) 20մգ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10մգ/մլ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25մգ թաղանթապատ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քսուք արտաքին կիրառման 10մգ/գ;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6,25մգ,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metoprolol (metoprolol tartrate)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metoprolol (metoprolol tartrate)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ֆումարատ/օրիգինալ Պերինդոպրիլ արգինին   5մգ/5մգ 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ֆումարատ/օրիգինալ Պերինդոպրիլ արգինին   5մգ/10մգ 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2.5մգ/մլ,  լուծույթ ներարկմա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amlodipine (amlodipine besilate)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amlodipine (amlodipine besilate)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10մգ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150մգ+30,39մգ,   դեղահատեր թաղանթապատ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