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ԿԱՐԻՔՆԵՐԻ ՀԱՄԱՐ` «ԿՄՀՔ-ԷԱՃԱՊՁԲ-25/55» ԾԱԾԿԱԳՐՈՎ ԷԼԵԿՏՐԱԿԱՆ ՄԵՔԵՆԱՅԻ (ԷԼԵԿՏՐՈՄՈԲԻԼ)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ԿԱՐԻՔՆԵՐԻ ՀԱՄԱՐ` «ԿՄՀՔ-ԷԱՃԱՊՁԲ-25/55» ԾԱԾԿԱԳՐՈՎ ԷԼԵԿՏՐԱԿԱՆ ՄԵՔԵՆԱՅԻ (ԷԼԵԿՏՐՈՄՈԲԻԼ)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ԿԱՐԻՔՆԵՐԻ ՀԱՄԱՐ` «ԿՄՀՔ-ԷԱՃԱՊՁԲ-25/55» ԾԱԾԿԱԳՐՈՎ ԷԼԵԿՏՐԱԿԱՆ ՄԵՔԵՆԱՅԻ (ԷԼԵԿՏՐՈՄՈԲԻԼ)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ԿԱՐԻՔՆԵՐԻ ՀԱՄԱՐ` «ԿՄՀՔ-ԷԱՃԱՊՁԲ-25/55» ԾԱԾԿԱԳՐՈՎ ԷԼԵԿՏՐԱԿԱՆ ՄԵՔԵՆԱՅԻ (ԷԼԵԿՏՐՈՄՈԲԻԼ)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 /Էլեկտրոմոբիլ/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2025.10.10.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ԿՄՀՔ-ԷԱՃԱՊՁԲ-25/55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ԿՄՀՔ-ԷԱՃԱՊՁԲ-25/55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 /Էլեկտրոմոբիլ/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 Արտադրման տարեթիվը- 2025թ. Վազքը – առավելագույն 200 կմ Արտաքին նվազագույն չափսերը (ե/լ/բ) - 4785մմ x 1890մմ x 1660մմ Անիվային բազան - առնվազն 2765մմ Թափքը - Ունիվերսալ Ճանապարհային լուսածերպ -առնվազն 140մմ Նստատեղեր – 5 Շարժիչը- էլեկտրական Փոխանցման տուփը– ավտոմատ Մարտկոցը – առնվազն 87ԿՎտ Հզորությունը – առնվազն 218 ձ/ուժ և առնվազն 330 ն/մ Վազքը մեկ լիցքվորումով՝ առնվազն 600կմ Լիցքավորումը AC 220V 10-90% առավելագույնը 9 ժամ Նվազագույն համալրվածություն LED լուսարձակներ Թեթևաձույլ անվահեծեր առնվազն 235/50/R19 : Սրահը – կաշեպատ Երկգոտի կլիմատ կոնտրոլ Կրուիզ-կոնտրոլ Աուդիոհամակարգի ղեկավարում ղեկանիվից (Hands-free) Լույսի սենսոր Կենտրոնական արնկակալ բաժակակալերով Նստատեղերի կառավարում Ապակիների էլեկտրակառավարում Էլեկտրակառավարվող և ծալվող կողային հայելիներ Հեռակառավարման վահանակ Հետնապակու տաքացուցիչ Կենտրոնական փական Բազմաֆունկցիոնալ բանալի (Intelligent Key) Շարժիչի մեկնարկը՝ Start/Stop համակարգով Աուդիո միակցիչներ՝ USB – առնվազն 6 ձայնասփյուռ Ծրագրային լեզուն – անգլերեն և/կամ ռուսերեն 12 վոլտի համար նախատեսված առնվազն մեկ վարդակ Bluetooth համակարգ Առնվազն 15.6 դույմ Touch էկրան (TPMS) Անիվների ճնշման ցուցիչ (ABS) Արգելակային հակաբլոկավորման համակարգ (ESP) Կուրսային կայունության էլեկտրոնային համակարգ (TCS) Հակակողասահքային համակարգ (LDWS) Գծանշանների ճանաչման համակարգ Ետևի պարկտրոնիկ համակարգ Շրջակա տեսադաշտի 360° կամ հետին տեսադաշտի տեսախցիկ Անվտանգության բարձիկներ առնվազն 6 հատ Առնվազն 1 հատ 32A լիցքավորիչի առկայություն, որը նախատեսված է մեքենան լիցքավորելու համար: Մեքենայի մեջ տեղադրված լինի խելացի չիպ՝D100: Առավելագույն առաջ հայտնաբերման հեռավորություն՝350մ: Արտաքին տեսախցիկների քանակ՝12 Արտաքին տեսախցիկների պիքսելներ՝8մլն*3
Ուլտրաձայնային ռադարների քանակ՝12
Միլիմետրային ալիքային ռադարների քանակ՝5
Վարորդական օգնական օպերացիոն համակարգ՝ԴիՊիլոտ 100
Աջակցվող վարորդական չիպի հաշվարկվող հզորություն(TOPS)՝84:
Զանգված(կգ)-2050
Թույլատրելի առավելագույն զանգված(կգ)-2425:
Երաշխիք՝ առնվազն 3 տարի կամ 150.000կմ վազք որն ավելի շուտ վրա կհասնի Երաշխիք միայն մարտկոց և շարժիչ՝ առնվազն 5 տարի կամ 150.000կմ վազք որն ավելի շուտ վրա կհասնի Երաշխիքային սպասարկման առնվազն մեկ սրահ, որը պետք է լինի Երևան քաղաքում: Մեքենայի գույնը ` սև: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է մտնում ֆինանսական միջոց նախատեսվելուց հետո, համապատասխան համաձայնագրի ստորագրման պահից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