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ՄՍՇՊՀ-ԷԱՃԱՊՁԲ-25/35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Մրցակցության և սպառողների շահերի պաշտպանության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Արշակ Մուշեղյան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+37460830840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cpcarmenia@asteam.am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Մրցակցության և սպառողների շահերի պաշտպանության հանձնաժողով</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ՄՍՇՊՀ-ԷԱՃԱՊՁԲ-25/35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Մրցակցության և սպառողների շահերի պաշտպանության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Մրցակցության և սպառողների շահերի պաշտպանության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Մրցակցության և սպառողների շահերի պաշտպանության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ՄՍՇՊՀ-ԷԱՃԱՊՁԲ-25/35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cpcarmenia@asteam.am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Մրցակցության և սպառողների շահերի պաշտպանության հանձնաժողով</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ՄՍՇՊՀ-ԷԱՃԱՊՁԲ-25/35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ՄՍՇՊՀ-ԷԱՃԱՊՁԲ-25/35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«ՄՍՇՊՀ-ԷԱՃԱՊՁԲ-25/35»*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«ՄՍՇՊՀ-ԷԱՃԱՊՁԲ-25/35»*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ՄՐՑԱԿՑՈՒԹՅԱՆ ԵՎ ՍՊԱՌՈՂՆԵՐԻ ՇԱՀԵՐԻ ՊԱՇՏՊԱՆՈՒԹՅԱՆ ՀԱՆՁՆԱԺՈՂՈՎԻ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2025 թվականի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