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ՍՉԱՄ-ԷԱՃԱՊՁԲ-25/7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ՍՏԱՆԴԱՐՏԱՑՄԱՆ ԵՎ ՉԱՓԱԳԻՏՈՒԹՅԱՆ ԱԶԳԱՅԻՆ ՄԱՐՄԻՆ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Կոմիտաս 49/4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Лабораторные материалы – Микробиологические питательные среды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Ներսիսյան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stmetrology20@gmail.com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+37410232600,   +37441340064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ՍՏԱՆԴԱՐՏԱՑՄԱՆ ԵՎ ՉԱՓԱԳԻՏՈՒԹՅԱՆ ԱԶԳԱՅԻՆ ՄԱՐՄԻՆ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ՍՉԱՄ-ԷԱՃԱՊՁԲ-25/7</w:t>
      </w:r>
      <w:r>
        <w:rPr>
          <w:rFonts w:ascii="Calibri" w:hAnsi="Calibri" w:cstheme="minorHAnsi"/>
          <w:i/>
        </w:rPr>
        <w:br/>
      </w:r>
      <w:r>
        <w:rPr>
          <w:rFonts w:ascii="Calibri" w:hAnsi="Calibri" w:cstheme="minorHAnsi"/>
          <w:szCs w:val="20"/>
          <w:lang w:val="af-ZA"/>
        </w:rPr>
        <w:t>2025.09.30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ՍՏԱՆԴԱՐՏԱՑՄԱՆ ԵՎ ՉԱՓԱԳԻՏՈՒԹՅԱՆ ԱԶԳԱՅԻՆ ՄԱՐՄԻՆ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ՍՏԱՆԴԱՐՏԱՑՄԱՆ ԵՎ ՉԱՓԱԳԻՏՈՒԹՅԱՆ ԱԶԳԱՅԻՆ ՄԱՐՄԻՆ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Лабораторные материалы – Микробиологические питательные среды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Лабораторные материалы – Микробиологические питательные среды</w:t>
      </w:r>
      <w:r>
        <w:rPr>
          <w:rFonts w:ascii="Calibri" w:hAnsi="Calibri" w:cstheme="minorHAnsi"/>
          <w:b/>
          <w:lang w:val="ru-RU"/>
        </w:rPr>
        <w:t xml:space="preserve">ДЛЯ НУЖД  </w:t>
      </w:r>
      <w:r>
        <w:rPr>
          <w:rFonts w:ascii="Calibri" w:hAnsi="Calibri" w:cstheme="minorHAnsi"/>
          <w:b/>
          <w:sz w:val="24"/>
          <w:szCs w:val="24"/>
          <w:lang w:val="af-ZA"/>
        </w:rPr>
        <w:t>ՍՏԱՆԴԱՐՏԱՑՄԱՆ ԵՎ ՉԱՓԱԳԻՏՈՒԹՅԱՆ ԱԶԳԱՅԻՆ ՄԱՐՄԻՆ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ՍՉԱՄ-ԷԱՃԱՊՁԲ-25/7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stmetrology20@gmail.com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Лабораторные материалы – Микробиологические питательные среды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արգանակ սոյայի Ռապապորտ-Վասիլադեսի (RVS)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Օլկենիցկու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Կլարկի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ացետատային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Հիսսի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Հիսսի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Հիսսի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քսիլոզ-լիզին դեօքսիխոլատային (XLD)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4.63</w:t>
      </w:r>
      <w:r>
        <w:rPr>
          <w:rFonts w:ascii="Calibri" w:hAnsi="Calibri" w:cstheme="minorHAnsi"/>
          <w:szCs w:val="22"/>
        </w:rPr>
        <w:t xml:space="preserve"> драмом, евро </w:t>
      </w:r>
      <w:r>
        <w:rPr>
          <w:rFonts w:ascii="Calibri" w:hAnsi="Calibri" w:cstheme="minorHAnsi"/>
          <w:lang w:val="af-ZA"/>
        </w:rPr>
        <w:t>448.54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ՍՉԱՄ-ԷԱՃԱՊՁԲ-25/7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ՍՏԱՆԴԱՐՏԱՑՄԱՆ ԵՎ ՉԱՓԱԳԻՏՈՒԹՅԱՆ ԱԶԳԱՅԻՆ ՄԱՐՄԻՆ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"ՍՉԱՄ-ԷԱՃԱՊՁԲ-25/7"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ՍՏԱՆԴԱՐՏԱՑՄԱՆ ԵՎ ՉԱՓԱԳԻՏՈՒԹՅԱՆ ԱԶԳԱՅԻՆ ՄԱՐՄԻՆ ՓԲԸ*(далее — Заказчик) процедуре закупок под кодом ՍՉԱՄ-ԷԱՃԱՊՁԲ-25/7*.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"ՍՉԱՄ-ԷԱՃԱՊՁԲ-25/7"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ՍՏԱՆԴԱՐՏԱՑՄԱՆ ԵՎ ՉԱՓԱԳԻՏՈՒԹՅԱՆ ԱԶԳԱՅԻՆ ՄԱՐՄԻՆ ՓԲԸ*(далее — Заказчик) процедуре закупок под кодом ՍՉԱՄ-ԷԱՃԱՊՁԲ-25/7*.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ՍՉԱՄ-ԷԱՃԱՊՁԲ-25/7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Порошкообразная масса: упаковка 0,5 кг в пластиковом контейнере. Предел pH 25°C - 7,0 ± 0,2. Состав: Казеин ферментативного расщепления 10 г/л, Калий дигидрофосфат 1,5 г/л, Натрий хлорид 5 г/л, Динатрий гидрофосфат 3,5 г/л. Производство Европейского союза. Соответствует стандартам ISO 6579, ISO 6887, ISO 11133, ISO 11290, ISO 19250, ISO 21528. Приложите сертификат качества и инструкцию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Порошкообразная масса: упаковка 0,5 кг с пластиковым контейнером. Предельный уровень pH при 25°C: 7,3 ± 0,2. Состав: ферментативный гидролизат казеина 17 г/л, глюкоза 2,5 г/л, бактериологический агар 15 г/л, соевый папаиновый гидролизат 3 г/л, хлорид натрия 5 г/л, дрожжевой экстракт 6 г/л, гидрофосфат калия 2,5 г/л. Производство Европы. Соответствует стандартам ISO 11133, ISO 11290. Прилагаются сертификат качества и инструкция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արգանակ սոյայի Ռապապորտ-Վասիլադեսի (RVS)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Порошкообразная масса в пластиковой таре по 0,5 кг. Предел pH при 25°C 5,2±0,2. Состав: Дикалийфосфат 0,18 г/л, Безводный хлорид магния 13,4 г/л, Малахитовый зеленый 0,036 г/л, Монокалийфосфат 1,26 г/л, Хлорид натрия 7,2 г/л, Соевый пептон 4,5 г/л. Производство Европы. Соответствует стандартам ISO 6579, ISO 11133, ISO 19250. Прилагаются сертификат качества и инструкция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Порошкообразная масса в пластиковом контейнере по 0,5 кг. : pH при 25°C: 7,2±0,2. Состав: Бактериологический агар 20 г/л, Глицин 12 г/л, Говяжий экстракт 5 г/л, Панкреатический гидролизат казеина 10 г/л, Пируват натрия 10 г/л, Дрожжевой экстракт 1 г/л, Хлорид лития 5 г/л. Производство Европейского союза. Соответствует стандартам ISO 6888, ISO 11133 и ISO 22718.
Приложите сертификат качества и инструкцию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масса в стеклянном флаконе. Также предоставьте 3,5% водный раствор теллурита калия в стерильном флаконе объёмом 100 мл. Стерильная вода – 1000 мл, теллурит калия – 35 г. Приложите сертификат качества и инструкцию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в стеклянном флаконе. Приложите сертификат качества и инструкцию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Порошкообразная масса в пластиковой таре, упаковка 0,5 кг. Производство: Европа. Прилагаются сертификат качества и инструкция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Порошкообразная масса в пластиковом контейнере по 0,5 кг. : pH при 25°C: 7,6±0,2. Состав: казеиновый ферментный гидролизат 15 г/л, бактериологический агар 13,5 г/л, цитрат аммония и железа 1 г/л, соевый пептон 5 г/л, дрожжевой экстракт 5 г/л, дисульфит натрия 0,5 г/л. Микроорганизмы: Clostridium perfringens ATCC 12916. Хороший рост, »50% черных колоний. Производство: Европа. Соответствует стандартам ISO 11133 / ISO 15213.
Приложите сертификат качества и инструкцию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обнаружения B. cereus. Порошкообразная масса – упаковка по 0,5 кг в пластиковом контейнере. Предел pH при температуре 25 °C: 7,1±0,2. Состав: Бактериологический агар 12 г/л, Говяжий экстракт 1 г/л, D-маннит 10 г/л, Мясной пептон 10 г/л, Феноловый красный 0,025 г/л, Хлорид натрия 10 г/л.
Микроорганизмы: Bacillus cereus ATCC 11778, хороший рост »50%, розовые колонии с ореолом преципитации, Escherichia coli ATCC 25922, полный рост, производство Европа. Соответствует стандартам ISO 11133/ISO 15213.
Приложите сертификат качества и инструкцию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Օլկենիցկու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Трисахаридная питательная среда для идентификации бактерий семейства Enterobacteriaceae.
Состав: феноловый красный – 0,02 г, тиосульфат натрия – 0,3 г, соль Мору – 0,25 г, сахароза – 9,8 г, глюкоза – 1 г, лактоза – 9,8 г, мочевина – 9,8 г, агар – 10,5 г, хлорид натрия – 5,2 г, рыбный гидролизат – 10 г, ферментативный пептон – 10 г, дрожжевой экстракт – 1,3 г. Сухая масса: упаковка 0,25 кг в пластиковом контейнере.
Сертификат качества и инструкция по применению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Կլարկի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Глюкозо-фосфатный бульон для идентификации бактерий семейства Enterobacteriaceae.
Состав: панкреатический гидролизат дрожжей – 4 г, D-глюкоза – 5 г, безводный динатрийфосфат – 3,5 г. Сухая масса – упаковка 0,25 кг в пластиковой таре.
Приложите сертификат качества и инструкцию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ացետատային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Порошкообразная масса в пластиковом контейнере для выявления энтеробактерий. Предел pH при 25°C 6,7±0,2. Состав: Бромтимоловый синий 0,08 г/л Бактериологический агар 20 г/л Сульфат магния 0,1 г/л Моноаммонийфосфат 1 г/л Ацетат натрия 2 г/л Хлорид натрия 5 г/л Гидрофосфат калия 1 г/л: Микроорганизмы: Escherichia coli ATCC 25922 Хороший рост Синий цвет на среде Shigella sonnei ATCC 25931 Ингибирование Европейское производство. Приложите сертификат качества и инструкцию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среда для выявления сальмонелл.
Состав: гидролизат поджелудочной железы с тиосульфатом и цитратом натрия – 34,5 г, дрожжевой экстракт – 5 г, двузамещенный фосфат натрия – 2 г, лактоза – 10 г, сухая желчь – 7 г, хлорид натрия – 1 г, йод – 0,04 г, агар – 9,0 г, изумрудный зеленый – 0,00033 г.
Порошкообразная масса в пластиковом контейнере для выявления сальмонелл.
Производство Европейского производства. Прилагаются сертификат качества и инструкция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Порошкообразная масса в пластиковой таре 0,5 кг для обнаружения сальмонелл. Предел pH при 25°С 7,5±0,2. Состав: Бактериологический агар 20 г/л Бактериологический пептон 10 г/л Бриллиантовый зеленый 0,025 г/л Декстроза 5 г/л Динатрийфосфат 4 г/л Сульфат железа 0,3 г/л Мясной экстракт 5 г/л Индикатор сульфит висмута 8 г/л Микроорганизмы: Shigella flexneri ATCC 12022 Частичное ингибирование Коричневые колонии Salmonella enteritidis ATCC 13076 Хороший рост Зеленые колонии Salmonella typhi ATCC 19430 Хороший рост Черные колонии с ярким металлическим оттенком Escherichia coli ATCC 25922 Частичное ингибирование Коричнево-зеленые колонии Enterococcus faecalis ATCC 29212 ингибирование Производство Европы. Соответствует нормам ISO 11133 / USP. Приложите сертификат качества и руководство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для выявления бактерий семейства Enterobacteriaceae. Состав: ферментативный пептон – 8 г, сухой питательный бульон – 8 г, D-лактоза – 10 г, додецилсульфат натрия – 0,6 г, бромтимоловый синий – 0,05 г, хлорид натрия – 5 г, гидрокарбонат натрия – 0,3 г.
Порошковая масса: упаковка 0,5 кг в пластиковом контейнере.
Приложите сертификат качества и инструкцию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Порошкообразная масса в пластиковом контейнере для обнаружения 0,5 кг сальмонелл. Предел pH 25°C 7,2±0,2. Состав: Бактериологический агар 13,6 г/л Цетримид 0,3 г/л Желатиновый раствор панкреатического перевара 20 г/л Безводный хлорид магния 1,4 г/л Сульфат калия 10 г Микроорганизмы: Escherichia coli ATCC 25922 ингибирование Staphylococcus aureus ATCC 25923 ингибирование Pseudomonas aeruginosa ATCC 27853 Хороший рост желто-зеленых колоний Staphylococcus aureus ATCC 6538 ингибирование Escherichia coli ATCC 8739 ингибирование Pseudomonas aeruginosa ATCC 9027 Хороший рост желто-зеленых колоний. Европейское производство. Соответствует нормам ISO 22717. Приложите сертификат качества и инструкцию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Порошкообразная масса, расфасованная в пластиковую тару. Производство Европа. Прилагаются сертификат качества и инструкция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Порошкообразная масса в пластиковой таре по 0,5 кг, производство Европа. Предел pH при 25°C: 6,8±0,2. Состав: Желатиновый пептон 5 г/л, Говяжий экстракт 3 г/л.
Klebsiella aerogenes ATCC 13048, хороший рост, Staphylococcus epidermidis ATCC 14990, хороший рост, Streptococcus pyogenes ATCC 19615, средняя скорость роста, Escherichia coli ATCC 25922, хороший рост, Salmonella typhi ATCC 6539, хороший рост. Приложите сертификат качества и инструкцию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Порошкообразная масса в пластиковой таре по 0,5 кг. Предел pH при 25°C: 6,8±0,2. Состав: Бактериологический агар 15 г/л, Пептон 5 г/л, Мясной экстракт 3 г/л. Выявление Salmonella spp. и Yersinia enterocolitica согласно стандартам ISO 6579, ISO 19250 и ISO 10273. Производство Европейского стандарта. Прилагаются сертификат качества и инструкция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Порошкообразная масса в пластиковом контейнере 0,5 кг.
pH при 25°C 7±0,2. Состав: глюкоза 5,5 г/л, L-цистин 0,7 г/л, лецитин 1, казеин, панкреатический сок 15 г/л, соевый папаиновый сок 5 г/л, полисорбат 80 15 г/л, хлорид натрия 4 г/л, сульфит натрия 0,2 г/л, лаурилэфирсульфат натрия 1,56 г/л. Обнаружение Salmonella spp. и Yersinia enterocolitica проводится в соответствии со стандартами ISO 6579, ISO 19250 и ISO 10273. Производство Европейского стандарта. Прилагаются сертификат качества и инструкция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Лиофилизированная масса в стеклянном флаконе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для выявления B. cereus. Состав: цитрат натрия тринатрий – 2,5 г, хлорид лития – 2,5 г, мезапептоновый агар – 33 г, полимиксин М – 200 000 ЕД. Порошок: упаковка 0,5 кг в пластиковой таре. Производство Европы. Приложите сертификат качества и инструкцию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для выявления бактерий семейства Enterobacteriaceae. Состав: ферментативный пептон – 4 г, рыбный гидролизат – 4 г, лактоза – 8 г, сухая желчь – 4 г, генцианвиолет – 0,024 г. Порошкообразная масса в пластиковом контейнере весом 0,5 кг. Приложите сертификат качества и инструкцию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Порошкообразная масса: упаковка по 0,5 кг в пластиковой таре. Предел pH при 25°C 7,5 ±0,2. Состав: Бактериологический агар 10 г/л, Бактериологический пептон 10 г/л, Фосфат калия 3,5 г/л, Лактоза 10 г/л, Сульфит натрия 2,5 г/л. Выявление колиформных бактерий. Производство Европейского производства. Прилагаются сертификат качества и инструкция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Порошкообразная масса в пластиковом контейнере 0,5 кг. Предел pH 25°C 7,1 ± 0,2. Состав: Бактериологический агар 13,5 г/л Соли желчных кислот 1,5 г/л Кристаллический фиолетовый 0,001 г/л Желатин панкреатический гидролизат 17 г/л Нейтральный красный 0,03 г/л Пептонная смесь 3 г/л Хлорид натрия 5 г/л Моногидрат лактозы 10 г/л. Согласно ISO 21567; Shigella dysenteriae: Условия инкубации: (37±1 ºC / 20-24 часа) Согласно ISO 21150; Escherichia coli ATCC. Европейское производство. Приложите сертификат качества и инструкцию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Հիսսի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сухой пищевой агар – 6,62 г, D-мальтоза – 2,8 г, безводный динатрийфосфат – 0,3 г, хлорид натрия – 4,8 г, анилиновый синий – 0,05 г, розовая кислота – 0,03 г, агар – 0,4 г.
Порошкообразная масса в пластиковом контейнере.
Приложите сертификат качества и инструкцию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Հիսսի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сухой питательный агар – 6,62, D-рамноза – 2,8 г, безводный динатрийфосфат – 0,3 г, хлорид натрия – 4,8 г, анилиновый синий – 0,05 г, розовая кислота – 0,03 г, агар – 0,4 г.
Порошкообразная масса в пластиковом контейнере.
Приложите сертификат качества и инструкцию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Հիսսի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сухой пищевой агар – 6,62, D-ксилоза – 2,8 г, безводный динатрийфосфат – 0,3 г, хлорид натрия – 4,8 г, анилиновый синий – 0,05 г, розовая кислота – 0,03 г, агар – 0,4 г. Порошкообразная масса в пластиковой упаковке.
Производство Европейского производства. Прилагаются сертификат качества и инструкция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обнаружения энтеробактерий в воде. Порошкообразная масса в пластиковом контейнере.
Предельный pH при 25°C: 7,2 ±0,2. Состав: бромкрезоловый пурпурный 0,02 г/л, лактоза 10 г/л, мясной пептон 17 г/л, хлорид натрия 5 г/л, соевый пептон 3 г/л. Klebsiella pneumonieae ATCC 13883. Хороший рост. Цвет среды: желтый, газообразование (+). Приложите сертификат качества и инструкцию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обнаружения видов Listeria, порошкообразная масса в пластиковом контейнере. Предел pH при 25°C: 7,2 ± 0,2.
Состав: Глюкоза 0,5 г/л, Бактериологический агар 10 г/л, Эскулин 0,8 г/л, Цитрат аммония железа 0,5 г/л, Кукурузный крахмал 1 г/л, Маннит 10 г/л, Пептон 23 г/л, Феноловый красный 0,08 г/л, Хлорид натрия 5 г/л, Дрожжевой экстракт 3 г/л, Хлорид лития 15 г/л. Микроорганизмы: Listeria monocytogenes 4b ATCC 13932. Хороший рост (2). Зелено-серые колонии с черным центром и черным ореолом. Escherichia coli ATCC 25922 Полное ингибирование (0) Enterococcus faecalis ATCC 29212 Полное ингибирование (0) Listeria monocytogenes ATCC 7644 Хороший рост (2) Зелено-серые колонии с черным центром и черным ореолом.
Также необходимо включить 10 флаконов добавок.
Производство Европы. Приложите сертификат качества и инструкцию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Производство Европы. Приложите сертификат качества и инструкцию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Окрашивающие, фиксирующие и обесцвечивающие растворы для классификации бактерий по Граму. Объём 4 x 250 мл. Состав: обесцвечивающий раствор ацетон-этанол, Люголь, раствор оксалата, раствор кристаллического фиолетового, раствор сафранина европейского производства. Сертификат качества и инструкция по применению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бумажных индикаторных дисков для идентификации бактерий семейства Enterobacteriaceae
/14 флаконов по 50 дисков в 1 коробке/
Рассчитан на 14 исследований
Сертификат качества и инструкция по применению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BaCl2 и H2SO4 в герметично закрытой стеклянной бутылке.
Производство Европы. Прилагаются сертификат качества и инструкция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для выявления дрожжей и плесени. Состав: триптон – 5 г, пептон – 5 г, декстроза – 40 г, хлорамфеникол – 0,05 г, агар – 15 г.
Порошкообразная масса в пластиковом контейнере для выявления дрожжей и плесени.
Производство Европы. Прилагаются сертификат качества и инструкция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Порошкообразная масса в пластиковом контейнере для обнаружения дрожжей и плесени. Предельный pH при 25°C: 5,6 ±0,2.
Состав: Бактериологический агар 15 г/л, Хлорамфеникол 0,05 г/л, Декстроза 40 г/л, Смесь пептического гидролизата животных тканей и панкреатического гидролизата казеина (1:1) 10 г/л. Соответствует стандартам: USP / ISO 11133 / ISO 16212 / Европейской Фармакопеи. Производство: европейское. Приложите сертификат качества и инструкцию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քսիլոզ-լիզին դեօքսիխոլատային (XLD)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выявления сальмонелл, согласно стандарту ISO 6579, порошкообразная масса в пластиковом контейнере 500 г. Предел pH при 25°C: 7,4 ±0,2.
Состав: Бактериологический агар 13,5 г, цитрат аммония железа 0,8 г, лактоза 7,5 г, гидрохлорид L-лизина 5 г, феноловый красный 0,08 г, хлорид натрия 5 г, дезоксихолат натрия 1 г, тиосульфат натрия 6,8 г, сахароза 7,5 г, ксилоза 3,75 г, дрожжевой экстракт 3 г.
Производство Европы. Приложите сертификат качества и инструкцию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Порошкообразная масса в пластиковом контейнере для выявления сальмонелл.
Производство Европы. Сертификат качества и инструкция по применению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Порошкообразная масса, набранная шприцем. Приложите сертификат качества и инструкцию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в пластиковой таре. Производство Европа. Сертификат качества и инструкция по применению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Сухие хромогенные диски для выявления сальмонелл.
Производство Европа. Сертификат качества и инструкция по применению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Сухие хромогенные диски для выявления B. coli.
Производство Европы. Сертификат качества и инструкция по применению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Сухие хромогенные диски для выявления синегнойной палочки.
Производство Европы. Сертификат качества и инструкция по применению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Жидкая масса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Жидкая масса
Европейское производство. Приложите сертификат качества 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Жидкая масса
Европейское производство. Приложите сертификат качества 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Лиофилизированная масса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Лиофилизированная масса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Лиофилизированная масса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Лиофилизированная масса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Лиофилизированная масса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արգանակ սոյայի Ռապապորտ-Վասիլադեսի (RVS)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Օլկենիցկու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Կլարկի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ացետատային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Հիսսի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Հիսսի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Հիսսի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քսիլոզ-լիզին դեօքսիխոլատային (XLD)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