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ՀՀԿԳՄՍՆԷԱՃԱՊՁԲ-25/175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Փոշեկուլների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15:50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15:50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Սաթենիկ Շաբոյան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satenik.shaboyan@escs.am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ՀՀԿԳՄՍՆԷԱՃԱՊՁԲ-25/175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Փոշեկուլների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Փոշեկուլների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ՀՀԿԳՄՍՆԷԱՃԱՊՁԲ-25/175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satenik.shaboyan@escs.am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Փոշեկուլների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15:50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2025.10.13. 15:50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ՀՀԿԳՄՍՆԷԱՃԱՊՁԲ-25/175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ՀՀԿԳՄՍՆԷԱՃԱՊՁԲ-25/175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«ՀՀԿԳՄՍՆԷԱՃԱՊՁԲ-25/175»*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ՀՀԿԳՄՍՆԷԱՃԱՊՁԲ-25/175*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«ՀՀԿԳՄՍՆԷԱՃԱՊՁԲ-25/175»*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ՀՀԿԳՄՍՆԷԱՃԱՊՁԲ-25/175*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__15___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փոշեկուլի առավելագույն հզորությունը 2300 Վտ, քաշող ուժի հզորությունը` նվազագույնը 430 Վտ, խողովակի տեսակը` տելեսկոպիկ, փոշու տարայի տեսակը և ծավալը` տուփ (контейнер) նվազագույնը 2 լ, աղմուկի մակարդակը՝ առավելագույնը 80 դբ, հոսանքի լարի երկարությունը՝ նվազագույնը 7 մ, Ապրանքի առավելագույն քաշը՝ 6.5 կգ: Հատակի և գորգի գլխիկ, փափուկ կահույքի գլխիկ, անկյունների (խորշային) գլխիկ: Ապրանքները պետք է լինեն նոր` չօգտագործված: Ապրանքների տեղափոխումը, բեռնաթափումը, տեղադրումը և/կամ հավաքումը, փորձարկումը իրականացվում է Վաճառողի կողմից իր միջոցների հաշվին։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Վաճառողը պարտավոր է շտկել /դետալների փոխարինում/ կամ փոխարինել նորով: Մատակարարման օրը համաձայնեցնել պատվիրատուի հետ: Հեռ.՝ (010599692)  Պայմանագրի կատարման փուլում Վաճառողը պետք է ապրանքների համար ներկայացնի ապրանքն արտադրողից կամ վերջինիս ներկայացուցչից երաշխիքային նամակ կամ համապատասխանության սերտիֆիկատ։ Մինչև մատակարարումը ներկայացված ապրանքի նմուշը համաձայնեցնել պատվիրատուի հետ: Ապրանքը պետք է ներկայացված լինի իր արտադրողի պաշտոնական կայքէջում, որտեղ պետք է հստակ արտացոլված լինեն ապրանքի մոդելը և պահանջվող տեխնիկական բնութագրերի ցուցանիշները։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բաշխման ցանկի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40-րդ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