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 э." Объявление, приглашение на приобретение медицинских принадлежностей под кодом TM-NBK-EACAPDZB-26/05 для нужд ЗАО "Ноемберянский медицинский центр имени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ՏՄ-ՆԲԿ-ԷԱՃԱՊՁԲ-26/05</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 э." Объявление, приглашение на приобретение медицинских принадлежностей под кодом TM-NBK-EACAPDZB-26/05 для нужд ЗАО "Ноемберянский медицинский центр имени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 э." Объявление, приглашение на приобретение медицинских принадлежностей под кодом TM-NBK-EACAPDZB-26/05 для нужд ЗАО "Ноемберянский медицинский центр имени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 э." Объявление, приглашение на приобретение медицинских принадлежностей под кодом TM-NBK-EACAPDZB-26/05 для нужд ЗАО "Ноемберянский медицинский центр имени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երկխողովակ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մեկ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կլասիկ լսափողակով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5x10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300սմ 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կամ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կամ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WL8 կաթետր (Feeding tubes, 8FR)կերակրման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WL6 կաթետր (Feeding tubes, 6FR)կերակրման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WL10 կաթետր (Feeding tubes, 10FR)կերակրման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WL12կաթետր (Feeding tubes, 12FR)կերակրման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25G (Pensil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22G (Pensil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7,5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8,0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բազմակի օգտագործման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 50x50 մ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ստերիլիզացիայի համար  /սպիտակ, խոնավադիմացկուն/ 150x250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/սպիտակ, խոնավադիմացկուն/ 115x200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250*400 կրաֆտ թուղթ ավտոկլավում փաթեթավորման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60x90 անջրաթափանց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ՈՒրիտ  600 կոագուլոմետր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ն/ե ներարկման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անջրաթափանց 90x180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էնդովիրաբուժական M և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ճողվածքի  պոլիպրոպիլենից 30x30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ՇԻՐՄԱ 3 փեղկանի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3,0 կամ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հեպարինով  2 մլ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3,6մլ երկնագույն գլխիկով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կամ հատերով նախատեսված չորացուցիչ պահարանի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երկխողովակ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երկխողովակ,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մեկ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մեկ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կլասիկ լսափողակով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կլասիկ լսափողակով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5x10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5x10 ոչ ստերիլ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ոչ ստերի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300սմ 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300×20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300×15սմ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 2,5x500սմ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թղթյա 2,5x500սմ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1000 մետր, խտությունը՝ 30գ/մետր,հիդրոսկոպիկ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հիդրոսկոպիկ,  ոչ մանրէազերծ,  սպիտակ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կամ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ստերիլ, սինթետիկ, ներծծվող, վիրաբուժական կար ասեղով։ Չափը՝ 0 և 1, երկարությունը՝ 90 սմ։ Ասեղը՝ կլոր, /ծակող/, կորագիծը՝1/2,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կամ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ստերիլ, սինթետիկ, ներծծվող, վիրաբուժական կար ասեղով։ Չափը՝ 2 և 3, երկարությունը՝ 90 սմ։ Ասեղը՝ կլոր, /ծակող/, կորագիծը՝1/2,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ասեղի չափը 26-30mm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թելի կառուցվածքը՝ մոնոֆիլ, կտրող ասեղով  N 3,0 ԿԱՄ 4,0, թելի նյութը պոլիպրոպիլեն, թելի երկարությունը 75 մմ, ասեղի կորությունը՝ 3/8,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թելի կառուցվածքը՝ մոնոֆիլ, ծակող ասեղով  N 4,0,  կամ5,0 ԿԱՄ 6,0, թելի նյութը պոլիպրոպիլեն, թելի երկարությունը 75 մմ, ասեղի կորությունը՝ 3/8,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համարի,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համարի,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համարի: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համարի,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WL8 կաթետր (Feeding tubes, 8FR)կերակրման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8FR,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WL6 կաթետր (Feeding tubes, 6FR)կերակրման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6FR,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WL10 կաթետր (Feeding tubes, 10FR)կերակրման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10FR,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WL12կաթետր (Feeding tubes, 12FR)կերակրման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12 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եռակոմպոնենտ, ասեղ 21 G: Պատրաստված թափանցիկ, թերմոպլաստիկ, պոլիվինիլքլորիդից կամ համարժեք նյութից: միանվագ օգտագործման: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եռակոմպոնենտ, ասեղ 21 G : Պատրաստված թափանցիկ, թերմոպլաստիկ, պոլիվինիլքլորիդից կամ համարժեք նյութից: Միանվագ օգտագործման: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21 G, 22G, 23G: Պատրաստված թափանցիկ, թերմոպլաստիկ պոլիվինիլքլորիդից կամ համարժեք նյութից: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21 G, 22G, 23G: Պատրաստված թափանցիկ, թերմոպլաստիկ պոլիվինիլքլորիդից կամ համարժեք նյութից: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մանրէազերծ, չժանգոտվող պողպատից, մեկանգամյա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վերցնելուհամար, մանրէազերծ,միանվագ,պլաստիկ: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25G (Pensil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ինտրադյուսերով 25Gx31/2,  0,53 x88mm mit/with introducer  20Gx13/80, 9x35mm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22G (Pensil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ինտրադյուսերով 22G x31/2,  0,53 x88mm mit/with introducer  20Gx13/80, 9x35mm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M(ոչ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Նիտրիլ-վինիլ ձեռնոց ոչ մանրէազերծ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Նիտրիլ_վինիլ ձեռնոց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Նիտրիլ_վինիլ ձեռնոց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N10  կամ  N11  կամ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7,0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N7,0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6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 ստերիլ N6 չափսի,մանրէազերծ,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7,5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 ստերիլ N7,5 չափսի,մանրէազերծ,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8,0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 ստերիլ N8,0 չափսի,մանրէազերծ,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2մլ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կատետրը ունի ռենտգեն պոզիտիվ երկայնակի երիզ և սմ-ային սանդղակ,  ներքին ծածկույթը՝ հակաթրոմբոտիկ, չխցանող, հարթ: Երկարությունը 40սմ, չափսը  24։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կատետրը ունի ռենտգեն պոզիտիվ երկայնակի երիզ և սմ-ային սանդղակ,  ներքին ծածկույթը՝ հակաթրոմբոտիկ, չխցանող, հարթ: Երկարությունը 40սմ, չափսը  28։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Միանվագ,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18Fr:Միանվագ,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20Fr: Միանվագ,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/բախիլ/:Մեկանգամյա օգտագործման, ոչ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միանվագ, մանրէազերծ, արյան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մեկ անգամյա օգտագործման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բազմակի օգտագործման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բազմակի օգտագործման N4,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ծայրակալներով: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 50x50 մ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 50x50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մեկանգամյա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գլանափաթեթ 
45*20մ"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ստերիլիզացիայի համար  /սպիտակ, խոնավադիմացկուն/ 150x250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ստերիլիզացիայի համար  /սպիտակ, խոնավադիմացկուն/ 150x250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/սպիտակ, խոնավադիմացկուն/ 115x200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/սպիտակ, խոնավադիմացկուն/ 115x200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250*400 կրաֆտ թուղթ ավտոկլավում փաթեթավորման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250*400 կրաֆտ թուղթ ավտոկլավում փաթեթավորման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60x90 անջրաթափանց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60x90 անջրաթափանց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ՈՒրիտ  600 կոագուլոմետր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ՈՒրիտ  600 կոագուլոմետր անալիզատրի համար :Կյուվետի չափերը  գնդիկի շարժման հետագծի լայնությունը 1,8մմ,իսկ գնդիկի շարժման հետագծի երկարությորնը 10,7մմ :Մեթոդ մակարդելլիության ժամանակի որոշումը մածուցիկության  չափման հիման վրա: Լրակազմում 40X 4 քանակի  40X 4  հատ/տուփում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500/հատ տուփում  նախատեսված Ուիտ 600կոագուլոմետրի համար:Մեթոդ մակարդելլիության ժամանակի որոշումը մածուցիկության  չափման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բկանցքից բակքննության համար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ն/ե ներարկման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ն/ե ներարկման համար, ռետինե,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անջրաթափանց 90x180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անջրաթափանց, ներծծող, 90x180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էնդովիրաբուժական M և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էնդովիրաբուժական  M  և L   չափի   ֆորմատ յուրաքանչյուր քարթրիջում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մեծահասակի, անեսթեզիայի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ծավալի ցուցիչով և հեղուկի տարայով, թթվածնի կենտրոնացված մատակարարման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սպիրտե, միանվագ օգտագործման 3-5 սմ*3-5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ճողվածքի  պոլիպրոպիլենից 30x30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ճողվածքի  30x30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ոչ ստերիլ, տուփում 100 հատ, միանվագ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օգտագործման,փայտե,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ՇԻՐՄԱ 3 փեղկանի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երեք ծալովի քրոմապատ մետաղե փեղկերից: Փեղկերի վարագույրները պատրաստված են սինթետիկ սպիտակ լվացվող նյութից, անջրանցիկ են և ախտահանվող: Անիվների վրա բարձրությունը՝ 180 սմ (+/-5սմ): Փեղկի լայնությունը՝ 62սմ (+/-5սմ): Վարագույրի չափսեր՝ բարձրություն՝133 սմ (+/-5սմ), լայնություն՝ 57 սմ (+/-5սմ):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նյութը՝ պողպատ, Լայնությունը՝ 60սմ, Բարձրության կարգավորում՝120-210 սմ, ունենա 4 կախիչներ, 5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0,5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0,5մլ  K2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5 մլ  դեղին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3,0 կամ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3,0 կամ 2,0 մլ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հեպարինով  2 մլ  կանաչ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հեպարինով  2 մլ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3,6մլ երկնագույն գլխիկով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3,6մլ երկնագույն գլխիկով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Փարձանոթ նատրիումի ցիտրատով 1,4 մլ-1,6 մլ  սև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ապակյա փորձանոթ մակարդելիությունը որոշելու նպատակով:  Երկարությունը՝ 9-12 սմ, տրամագիծը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փորձանոթ  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համակարգ,Միանվագ օգտագործման, մանրէազերծ, ասեղով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