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ԷԱՃԱՊՁԲ-2025/ԱԽ-37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ծանրոցների պարկերի ձեռքբերում  ՀՀ ՆԳՆ ԷԱՃԱՊՁԲ-2025/ԱԽ-37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67 89 Պատասխանատու ստորաբաժանում՝ 010 59 63 73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ԷԱՃԱՊՁԲ-2025/ԱԽ-37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ծանրոցների պարկերի ձեռքբերում  ՀՀ ՆԳՆ ԷԱՃԱՊՁԲ-2025/ԱԽ-37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ծանրոցների պարկերի ձեռքբերում  ՀՀ ՆԳՆ ԷԱՃԱՊՁԲ-2025/ԱԽ-37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ԷԱՃԱՊՁԲ-2025/ԱԽ-37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ծանրոցների պարկերի ձեռքբերում  ՀՀ ՆԳՆ ԷԱՃԱՊՁԲ-2025/ԱԽ-37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ԷԱՃԱՊՁԲ-2025/ԱԽ-37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ԷԱՃԱՊՁԲ-2025/ԱԽ-37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ԷԱՃԱՊՁԲ-2025/ԱԽ-37»*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ԷԱՃԱՊՁԲ-2025/ԱԽ-37»*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___10__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Փոխադրման պարկ՝ բրեզենտից կամ այլ անջրաթափանց գործվածքից պատրաստված, 50-60լիտր ծավալ ունեցող։ Պարկը պետք է ունենա «ZIP» տեսակի մետաղական կամ ամուր պոլիմերային նյութից փական, կամ ամուր թելով  փակելու հնարավորություն։ Ապրանքը պետք է լինի նոր` չօգտագործված: Մինչև մատակարարումը նմուշը համաձայնեցնել Պատվիրատուի հետ: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40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